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51" w:rsidRDefault="00AF5751" w:rsidP="00427D28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u w:val="words"/>
        </w:rPr>
      </w:pPr>
    </w:p>
    <w:p w:rsidR="008440C5" w:rsidRPr="00DB4B6A" w:rsidRDefault="008440C5" w:rsidP="00497D35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  <w:u w:val="words"/>
        </w:rPr>
        <w:t>CURRICULUM VITAE</w:t>
      </w:r>
    </w:p>
    <w:p w:rsidR="008440C5" w:rsidRPr="00DB4B6A" w:rsidRDefault="008440C5" w:rsidP="00497D35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 w:rsidP="00497D35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AD03BE" w:rsidRPr="00DB4B6A" w:rsidRDefault="00DB4B6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NAME: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Morris Alan Fisher</w:t>
      </w:r>
      <w:r w:rsidR="00CE2552" w:rsidRPr="00DB4B6A">
        <w:rPr>
          <w:rFonts w:ascii="Times New Roman" w:hAnsi="Times New Roman" w:cs="Times New Roman"/>
          <w:spacing w:val="-3"/>
          <w:sz w:val="24"/>
          <w:szCs w:val="24"/>
        </w:rPr>
        <w:t>, MD,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2552" w:rsidRPr="00DB4B6A">
        <w:rPr>
          <w:rFonts w:ascii="Times New Roman" w:hAnsi="Times New Roman" w:cs="Times New Roman"/>
          <w:spacing w:val="-3"/>
          <w:sz w:val="24"/>
          <w:szCs w:val="24"/>
        </w:rPr>
        <w:t>FAAN,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2552" w:rsidRPr="00DB4B6A">
        <w:rPr>
          <w:rFonts w:ascii="Times New Roman" w:hAnsi="Times New Roman" w:cs="Times New Roman"/>
          <w:spacing w:val="-3"/>
          <w:sz w:val="24"/>
          <w:szCs w:val="24"/>
        </w:rPr>
        <w:t>FANA,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2552" w:rsidRPr="00DB4B6A">
        <w:rPr>
          <w:rFonts w:ascii="Times New Roman" w:hAnsi="Times New Roman" w:cs="Times New Roman"/>
          <w:spacing w:val="-3"/>
          <w:sz w:val="24"/>
          <w:szCs w:val="24"/>
        </w:rPr>
        <w:t>FAANEM</w:t>
      </w:r>
    </w:p>
    <w:p w:rsidR="00AD03BE" w:rsidRPr="00DB4B6A" w:rsidRDefault="00AD03BE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E-Mail: </w:t>
      </w:r>
      <w:hyperlink r:id="rId8" w:history="1">
        <w:r w:rsidRPr="00DB4B6A">
          <w:rPr>
            <w:rStyle w:val="Hyperlink"/>
            <w:rFonts w:ascii="Times New Roman" w:hAnsi="Times New Roman"/>
            <w:spacing w:val="-3"/>
            <w:sz w:val="24"/>
            <w:szCs w:val="24"/>
          </w:rPr>
          <w:t>morris.fisher@sbcglobal.net</w:t>
        </w:r>
      </w:hyperlink>
    </w:p>
    <w:p w:rsidR="008440C5" w:rsidRPr="00DB4B6A" w:rsidRDefault="00D520A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Cell Phone: 708/4</w:t>
      </w:r>
      <w:r w:rsidR="00AD03BE" w:rsidRPr="00DB4B6A">
        <w:rPr>
          <w:rFonts w:ascii="Times New Roman" w:hAnsi="Times New Roman" w:cs="Times New Roman"/>
          <w:spacing w:val="-3"/>
          <w:sz w:val="24"/>
          <w:szCs w:val="24"/>
        </w:rPr>
        <w:t>69-9097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</w:t>
      </w:r>
    </w:p>
    <w:p w:rsidR="008440C5" w:rsidRPr="00DB4B6A" w:rsidRDefault="008440C5">
      <w:pPr>
        <w:pStyle w:val="Heading3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             Diplomat, American Board of Psychiatry and </w:t>
      </w:r>
    </w:p>
    <w:p w:rsidR="004C7716" w:rsidRDefault="00A75724" w:rsidP="004C771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7716">
        <w:rPr>
          <w:rFonts w:ascii="Times New Roman" w:hAnsi="Times New Roman" w:cs="Times New Roman"/>
          <w:spacing w:val="-3"/>
          <w:sz w:val="24"/>
          <w:szCs w:val="24"/>
        </w:rPr>
        <w:t>Neurology (</w:t>
      </w:r>
    </w:p>
    <w:p w:rsidR="004C7716" w:rsidRPr="004C7716" w:rsidRDefault="004C7716" w:rsidP="004C771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  </w:t>
      </w:r>
      <w:r w:rsidR="008440C5" w:rsidRPr="004C7716">
        <w:rPr>
          <w:rFonts w:ascii="Times New Roman" w:hAnsi="Times New Roman" w:cs="Times New Roman"/>
          <w:sz w:val="24"/>
          <w:szCs w:val="24"/>
        </w:rPr>
        <w:t xml:space="preserve">Diplomat, American Board of </w:t>
      </w:r>
      <w:proofErr w:type="spellStart"/>
      <w:r w:rsidR="008440C5" w:rsidRPr="004C7716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="008440C5" w:rsidRPr="004C77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30E2" w:rsidRPr="004C7716">
        <w:rPr>
          <w:rFonts w:ascii="Times New Roman" w:hAnsi="Times New Roman" w:cs="Times New Roman"/>
          <w:sz w:val="24"/>
          <w:szCs w:val="24"/>
        </w:rPr>
        <w:t xml:space="preserve"> </w:t>
      </w:r>
      <w:r w:rsidR="008440C5" w:rsidRPr="004C7716">
        <w:rPr>
          <w:rFonts w:ascii="Times New Roman" w:hAnsi="Times New Roman" w:cs="Times New Roman"/>
          <w:sz w:val="24"/>
          <w:szCs w:val="24"/>
        </w:rPr>
        <w:t xml:space="preserve"> </w:t>
      </w:r>
      <w:r w:rsidR="008440C5" w:rsidRPr="004C7716">
        <w:rPr>
          <w:rFonts w:ascii="Times New Roman" w:hAnsi="Times New Roman" w:cs="Times New Roman"/>
          <w:sz w:val="24"/>
          <w:szCs w:val="24"/>
        </w:rPr>
        <w:tab/>
      </w:r>
      <w:r w:rsidR="008440C5" w:rsidRPr="004C7716">
        <w:rPr>
          <w:rFonts w:ascii="Times New Roman" w:hAnsi="Times New Roman" w:cs="Times New Roman"/>
          <w:sz w:val="24"/>
          <w:szCs w:val="24"/>
        </w:rPr>
        <w:tab/>
      </w:r>
      <w:r w:rsidR="00813D2F" w:rsidRPr="004C7716">
        <w:rPr>
          <w:rFonts w:ascii="Times New Roman" w:hAnsi="Times New Roman" w:cs="Times New Roman"/>
          <w:sz w:val="24"/>
          <w:szCs w:val="24"/>
        </w:rPr>
        <w:tab/>
      </w:r>
      <w:r w:rsidR="00813D2F" w:rsidRPr="004C7716">
        <w:rPr>
          <w:rFonts w:ascii="Times New Roman" w:hAnsi="Times New Roman" w:cs="Times New Roman"/>
          <w:sz w:val="24"/>
          <w:szCs w:val="24"/>
        </w:rPr>
        <w:tab/>
      </w:r>
    </w:p>
    <w:p w:rsidR="008440C5" w:rsidRPr="004C7716" w:rsidRDefault="004C7716" w:rsidP="004C771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C7716">
        <w:rPr>
          <w:rFonts w:ascii="Times New Roman" w:hAnsi="Times New Roman" w:cs="Times New Roman"/>
          <w:sz w:val="24"/>
          <w:szCs w:val="24"/>
        </w:rPr>
        <w:tab/>
      </w:r>
      <w:r w:rsidRPr="004C7716">
        <w:rPr>
          <w:rFonts w:ascii="Times New Roman" w:hAnsi="Times New Roman" w:cs="Times New Roman"/>
          <w:sz w:val="24"/>
          <w:szCs w:val="24"/>
        </w:rPr>
        <w:tab/>
      </w:r>
      <w:r w:rsidR="008440C5" w:rsidRPr="004C7716">
        <w:rPr>
          <w:rFonts w:ascii="Times New Roman" w:hAnsi="Times New Roman" w:cs="Times New Roman"/>
          <w:sz w:val="24"/>
          <w:szCs w:val="24"/>
        </w:rPr>
        <w:t>Medicine (1988)</w:t>
      </w:r>
    </w:p>
    <w:p w:rsidR="004C7716" w:rsidRDefault="00CE2DEA" w:rsidP="004C7716">
      <w:p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</w:t>
      </w:r>
      <w:r w:rsidR="009F5BA8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Diplomat, Neurology with Added Qualifications in                        </w:t>
      </w:r>
      <w:r w:rsidR="00813D2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13D2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13D2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13D2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57E86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57E86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Clinical Neurophysiology (1994)</w:t>
      </w:r>
    </w:p>
    <w:p w:rsidR="004C7716" w:rsidRPr="00DB4B6A" w:rsidRDefault="004C7716" w:rsidP="004C771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B4B6A">
        <w:rPr>
          <w:rFonts w:ascii="Times New Roman" w:hAnsi="Times New Roman" w:cs="Times New Roman"/>
        </w:rPr>
        <w:t xml:space="preserve">Active Member, American Association of </w:t>
      </w:r>
    </w:p>
    <w:p w:rsidR="008440C5" w:rsidRDefault="004C7716" w:rsidP="004C771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4C7716">
        <w:rPr>
          <w:rFonts w:ascii="Times New Roman" w:hAnsi="Times New Roman" w:cs="Times New Roman"/>
          <w:sz w:val="24"/>
          <w:szCs w:val="24"/>
        </w:rPr>
        <w:t xml:space="preserve">Electromyography and </w:t>
      </w:r>
      <w:proofErr w:type="spellStart"/>
      <w:r w:rsidRPr="004C7716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4C7716">
        <w:rPr>
          <w:rFonts w:ascii="Times New Roman" w:hAnsi="Times New Roman" w:cs="Times New Roman"/>
          <w:sz w:val="24"/>
          <w:szCs w:val="24"/>
        </w:rPr>
        <w:t xml:space="preserve"> (1976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7716" w:rsidRPr="004C7716" w:rsidRDefault="004C7716" w:rsidP="004C7716">
      <w:p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EDUCATION: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1951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1957    Horace Mann School, Bronx New York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1957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1961    Yale University, B.A. Magna </w:t>
      </w:r>
      <w:proofErr w:type="gram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Cum</w:t>
      </w:r>
      <w:proofErr w:type="gram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Laude (Phi Beta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Kappa)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1961           Entered Harvard Medical School         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1968           M.D.  Harvard Medical School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 w:rsidP="00AD03BE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PROFESSIONAL TRAINING AND EXPERIENCE:</w:t>
      </w:r>
    </w:p>
    <w:p w:rsidR="008440C5" w:rsidRPr="00DB4B6A" w:rsidRDefault="008440C5" w:rsidP="00AD03BE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Postgraduate Training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1963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1965    Research Assistant (Neurophysiology),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Massachusetts General Hospital, Boston, MA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1964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1965    Special Graduate Student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(Biology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Neurophysiology and Biological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Electronics), Massachusetts Institute of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Technology, Cambridge, MA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1968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1969    Internship (Medicine), Cleveland Metropolitan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General Hospital, Cleveland, OH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1969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1970    Assistant resident in Neurology, Massachusetts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General Hospital, Boston, MA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1972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1974    Clinical Fellow of Harvard University in the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Department of Neurology at the Massachusetts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General Hospital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l974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l975    Fellow in Clinical Neurophysiology,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Massachusetts General Hospital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Academic Positions: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1975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1978    Assistant Professor, Dept. Neurological</w:t>
      </w:r>
    </w:p>
    <w:p w:rsidR="008440C5" w:rsidRPr="00DB4B6A" w:rsidRDefault="007A04A4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Science,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Rush Medical College, Chicago,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Illinois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l978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l980    Associate Professor, Dept. Neurological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Sciences, Rush Medical College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1980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1989    Associate Professor, Department of Neurology,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Pritzker School of Medicine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The University of Chicago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1989 - 1991    Associate Professor, Department of Neurology,  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College of Medicine University of Illinois at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Chicago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1991 - 1992    Professor of Clinical Neurology, College of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Medicine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University of </w:t>
      </w:r>
      <w:r w:rsidR="005230E2" w:rsidRPr="00DB4B6A">
        <w:rPr>
          <w:rFonts w:ascii="Times New Roman" w:hAnsi="Times New Roman" w:cs="Times New Roman"/>
          <w:spacing w:val="-3"/>
          <w:sz w:val="24"/>
          <w:szCs w:val="24"/>
        </w:rPr>
        <w:t>Illinois</w:t>
      </w:r>
      <w:r w:rsidR="006255CA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at Chicago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AD03BE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1992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Present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Professor of Neurology, Loyola University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Medical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Center,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Stritch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School of Medicine</w:t>
      </w:r>
    </w:p>
    <w:p w:rsidR="004D4FEF" w:rsidRPr="00DB4B6A" w:rsidRDefault="004D4FE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4FEF" w:rsidRPr="00DB4B6A" w:rsidRDefault="006B5916" w:rsidP="00AA34B1">
      <w:pPr>
        <w:pStyle w:val="PlainTex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2012</w:t>
      </w:r>
      <w:r w:rsidR="004D4FEF"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Present</w:t>
      </w:r>
      <w:r w:rsidR="004D4FEF"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Adjunct Professor Department of Physical Medicine and Rehabilitation, </w:t>
      </w:r>
      <w:r w:rsidR="004D4FEF" w:rsidRPr="00DB4B6A">
        <w:rPr>
          <w:rFonts w:ascii="Times New Roman" w:hAnsi="Times New Roman" w:cs="Times New Roman"/>
          <w:sz w:val="24"/>
          <w:szCs w:val="24"/>
        </w:rPr>
        <w:t>Northwestern University Feinberg School of Medicine</w:t>
      </w:r>
    </w:p>
    <w:p w:rsidR="00AD03BE" w:rsidRPr="00DB4B6A" w:rsidRDefault="00AD03BE" w:rsidP="00AA34B1">
      <w:pPr>
        <w:pStyle w:val="PlainText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AA34B1" w:rsidRPr="00DB4B6A" w:rsidRDefault="00AA34B1" w:rsidP="00AA34B1">
      <w:pPr>
        <w:pStyle w:val="PlainText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2015</w:t>
      </w:r>
      <w:r w:rsidR="00AD03BE" w:rsidRPr="00DB4B6A">
        <w:rPr>
          <w:rFonts w:ascii="Times New Roman" w:hAnsi="Times New Roman" w:cs="Times New Roman"/>
          <w:sz w:val="24"/>
          <w:szCs w:val="24"/>
        </w:rPr>
        <w:t>-Present</w:t>
      </w:r>
      <w:r w:rsidR="008929FF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Adjunct Professor Department of Neurology, </w:t>
      </w:r>
      <w:r w:rsidRPr="00DB4B6A">
        <w:rPr>
          <w:rFonts w:ascii="Times New Roman" w:hAnsi="Times New Roman" w:cs="Times New Roman"/>
          <w:sz w:val="24"/>
          <w:szCs w:val="24"/>
        </w:rPr>
        <w:t>Northwestern University Feinberg School of Medicine</w:t>
      </w:r>
    </w:p>
    <w:p w:rsidR="00AA34B1" w:rsidRPr="00DB4B6A" w:rsidRDefault="00AA34B1" w:rsidP="00AA34B1">
      <w:pPr>
        <w:pStyle w:val="PlainText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Hospital Positions: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l970 - l972    Neurologist U.S. Army Medical Corps, Womack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smartTag w:uri="urn:schemas-microsoft-com:office:smarttags" w:element="PlaceName"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>Army</w:t>
        </w:r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smartTag w:uri="urn:schemas-microsoft-com:office:smarttags" w:element="PlaceType"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>Hospital</w:t>
        </w:r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Fort Bragg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NC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1975 - 1977    Assistant Attending in Neurology, Rush-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Presbyterian St. Luke's Medical Center, Chicago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929FF" w:rsidRPr="00DB4B6A" w:rsidRDefault="008929F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1975 - 1980    Head, Se</w:t>
      </w:r>
      <w:r w:rsidR="003517B6" w:rsidRPr="00DB4B6A">
        <w:rPr>
          <w:rFonts w:ascii="Times New Roman" w:hAnsi="Times New Roman" w:cs="Times New Roman"/>
          <w:spacing w:val="-3"/>
          <w:sz w:val="24"/>
          <w:szCs w:val="24"/>
        </w:rPr>
        <w:t>ction of EMG and Clinical Neuro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physiology, </w:t>
      </w:r>
      <w:r w:rsidR="003517B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Rush-Presbyterian St. Luke's Medical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1978 - 1980    Co-Director, Muscular Dystrophy Association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17B6" w:rsidRPr="00DB4B6A">
        <w:rPr>
          <w:rFonts w:ascii="Times New Roman" w:hAnsi="Times New Roman" w:cs="Times New Roman"/>
          <w:spacing w:val="-3"/>
          <w:sz w:val="24"/>
          <w:szCs w:val="24"/>
        </w:rPr>
        <w:t>Clinic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Rush-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Presbyterian-St. Luke's Medical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</w:p>
    <w:p w:rsidR="0051315D" w:rsidRPr="00DB4B6A" w:rsidRDefault="0051315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1980 - 1982    Associate Neurologist, Michael Reese Hospital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1982 -1992     Attending Neurologist, </w:t>
      </w:r>
      <w:smartTag w:uri="urn:schemas-microsoft-com:office:smarttags" w:element="PlaceName">
        <w:smartTag w:uri="urn:schemas-microsoft-com:office:smarttags" w:element="plac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Michael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Nam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Reese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Hospital</w:t>
          </w:r>
        </w:smartTag>
      </w:smartTag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1980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1982    Director, Electromyography (EMG, Somatosensory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Evoked Responses) Laboratory, Michael Reese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Hospital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1982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l987    Co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Director, Muscular Dystrophy Association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Clinic, Michael Reese Hospital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and Medical Center,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  <w:t>Chicago,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l982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1992     Director, Clinical Neurophysiology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Michael Reese Hospital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Chicago, 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ab/>
        <w:t>IL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l985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l986    Acting Vice Chairman of Neurology, Michael Reese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Hospital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l986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1990    Vice Chairman, Department of Neurology Michael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Reese Hospital and Medical Center</w:t>
      </w:r>
      <w:r w:rsidR="008929FF" w:rsidRPr="00DB4B6A">
        <w:rPr>
          <w:rFonts w:ascii="Times New Roman" w:hAnsi="Times New Roman" w:cs="Times New Roman"/>
          <w:spacing w:val="-3"/>
          <w:sz w:val="24"/>
          <w:szCs w:val="24"/>
        </w:rPr>
        <w:t>, Chicago, IL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1988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1989    Director, Low Back Pain Program, Michael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Reese Hospital </w:t>
      </w:r>
      <w:r w:rsidR="00BD017E" w:rsidRPr="00DB4B6A">
        <w:rPr>
          <w:rFonts w:ascii="Times New Roman" w:hAnsi="Times New Roman" w:cs="Times New Roman"/>
          <w:spacing w:val="-3"/>
          <w:sz w:val="24"/>
          <w:szCs w:val="24"/>
        </w:rPr>
        <w:t>and Medical Center, Chicago, IL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1990 - 1992    Acting Chief of Service, Department of Neurology,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Michael Reese Hospital and Medical Center (Humana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</w:t>
      </w:r>
      <w:r w:rsidR="00BD017E" w:rsidRPr="00DB4B6A">
        <w:rPr>
          <w:rFonts w:ascii="Times New Roman" w:hAnsi="Times New Roman" w:cs="Times New Roman"/>
          <w:spacing w:val="-3"/>
          <w:sz w:val="24"/>
          <w:szCs w:val="24"/>
        </w:rPr>
        <w:t>Hospital Michael Reese, Chicago, IL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1992 - </w:t>
      </w:r>
      <w:r w:rsidR="0051315D" w:rsidRPr="00DB4B6A">
        <w:rPr>
          <w:rFonts w:ascii="Times New Roman" w:hAnsi="Times New Roman" w:cs="Times New Roman"/>
          <w:spacing w:val="-3"/>
          <w:sz w:val="24"/>
          <w:szCs w:val="24"/>
        </w:rPr>
        <w:t>2006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Attending Neurologist, Hines VAH and Loyola University Medical Center; Director Neuromuscular Program, Loyola Univer</w:t>
      </w:r>
      <w:r w:rsidR="00BD017E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sity Medical Center; Director,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EMG Laboratory, Hines VAH</w:t>
      </w:r>
      <w:r w:rsidR="00BD017E" w:rsidRPr="00DB4B6A">
        <w:rPr>
          <w:rFonts w:ascii="Times New Roman" w:hAnsi="Times New Roman" w:cs="Times New Roman"/>
          <w:spacing w:val="-3"/>
          <w:sz w:val="24"/>
          <w:szCs w:val="24"/>
        </w:rPr>
        <w:t>, Hines, IL</w:t>
      </w:r>
    </w:p>
    <w:p w:rsidR="009769F8" w:rsidRPr="00DB4B6A" w:rsidRDefault="009769F8">
      <w:pPr>
        <w:tabs>
          <w:tab w:val="left" w:pos="0"/>
        </w:tabs>
        <w:suppressAutoHyphens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769F8" w:rsidRPr="00DB4B6A" w:rsidRDefault="009769F8">
      <w:pPr>
        <w:tabs>
          <w:tab w:val="left" w:pos="0"/>
        </w:tabs>
        <w:suppressAutoHyphens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2006-2015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Attending Neurologist Hines VAH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1993 -</w:t>
      </w:r>
      <w:r w:rsidR="00E85C2C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2010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Director, Clinical Diagnostic Neurophysiology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Laboratories, Hines VAH</w:t>
      </w:r>
      <w:r w:rsidR="00BD017E" w:rsidRPr="00DB4B6A">
        <w:rPr>
          <w:rFonts w:ascii="Times New Roman" w:hAnsi="Times New Roman" w:cs="Times New Roman"/>
          <w:spacing w:val="-3"/>
          <w:sz w:val="24"/>
          <w:szCs w:val="24"/>
        </w:rPr>
        <w:t>, Hines, IL</w:t>
      </w:r>
    </w:p>
    <w:p w:rsidR="00791519" w:rsidRPr="00DB4B6A" w:rsidRDefault="00791519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91519" w:rsidRPr="00DB4B6A" w:rsidRDefault="00BD017E" w:rsidP="00791519">
      <w:pPr>
        <w:tabs>
          <w:tab w:val="left" w:pos="0"/>
        </w:tabs>
        <w:suppressAutoHyphens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2001-</w:t>
      </w:r>
      <w:r w:rsidR="00B2451A" w:rsidRPr="00DB4B6A">
        <w:rPr>
          <w:rFonts w:ascii="Times New Roman" w:hAnsi="Times New Roman" w:cs="Times New Roman"/>
          <w:spacing w:val="-3"/>
          <w:sz w:val="24"/>
          <w:szCs w:val="24"/>
        </w:rPr>
        <w:t>2006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91519" w:rsidRPr="00DB4B6A">
        <w:rPr>
          <w:rFonts w:ascii="Times New Roman" w:hAnsi="Times New Roman" w:cs="Times New Roman"/>
          <w:spacing w:val="-3"/>
          <w:sz w:val="24"/>
          <w:szCs w:val="24"/>
        </w:rPr>
        <w:t>Director Clinical Neurophysiology Program, Loyola University Medical Center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, Maywood, IL</w:t>
      </w:r>
    </w:p>
    <w:p w:rsidR="007A33BC" w:rsidRPr="00DB4B6A" w:rsidRDefault="007A33BC" w:rsidP="00791519">
      <w:pPr>
        <w:tabs>
          <w:tab w:val="left" w:pos="0"/>
        </w:tabs>
        <w:suppressAutoHyphens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BD017E" w:rsidP="006E25B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2008-</w:t>
      </w:r>
      <w:r w:rsidR="00F5359F" w:rsidRPr="00DB4B6A">
        <w:rPr>
          <w:rFonts w:ascii="Times New Roman" w:hAnsi="Times New Roman" w:cs="Times New Roman"/>
          <w:spacing w:val="-3"/>
          <w:sz w:val="24"/>
          <w:szCs w:val="24"/>
        </w:rPr>
        <w:t>2009</w:t>
      </w:r>
      <w:r w:rsidR="007A33BC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A33BC" w:rsidRPr="00DB4B6A">
        <w:rPr>
          <w:rFonts w:ascii="Times New Roman" w:hAnsi="Times New Roman" w:cs="Times New Roman"/>
          <w:spacing w:val="-3"/>
          <w:sz w:val="24"/>
          <w:szCs w:val="24"/>
        </w:rPr>
        <w:tab/>
        <w:t>Acting Chief of Neurology,</w:t>
      </w:r>
      <w:r w:rsidR="005D2B4B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33BC" w:rsidRPr="00DB4B6A">
        <w:rPr>
          <w:rFonts w:ascii="Times New Roman" w:hAnsi="Times New Roman" w:cs="Times New Roman"/>
          <w:spacing w:val="-3"/>
          <w:sz w:val="24"/>
          <w:szCs w:val="24"/>
        </w:rPr>
        <w:t>Hines VAH</w:t>
      </w:r>
    </w:p>
    <w:p w:rsidR="007A33BC" w:rsidRPr="00DB4B6A" w:rsidRDefault="007A33B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A33BC" w:rsidRPr="00DB4B6A" w:rsidRDefault="00BD017E" w:rsidP="007A33BC">
      <w:pPr>
        <w:tabs>
          <w:tab w:val="left" w:pos="0"/>
        </w:tabs>
        <w:suppressAutoHyphens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2008-</w:t>
      </w:r>
      <w:r w:rsidR="002464B7" w:rsidRPr="00DB4B6A">
        <w:rPr>
          <w:rFonts w:ascii="Times New Roman" w:hAnsi="Times New Roman" w:cs="Times New Roman"/>
          <w:spacing w:val="-3"/>
          <w:sz w:val="24"/>
          <w:szCs w:val="24"/>
        </w:rPr>
        <w:t>2011</w:t>
      </w:r>
      <w:r w:rsidR="007A33BC" w:rsidRPr="00DB4B6A">
        <w:rPr>
          <w:rFonts w:ascii="Times New Roman" w:hAnsi="Times New Roman" w:cs="Times New Roman"/>
          <w:spacing w:val="-3"/>
          <w:sz w:val="24"/>
          <w:szCs w:val="24"/>
        </w:rPr>
        <w:tab/>
        <w:t>Lecturer, Department of Neurology at Rosalind Franklin University of Medicine and Science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</w:p>
    <w:p w:rsidR="009769F8" w:rsidRPr="00DB4B6A" w:rsidRDefault="009769F8" w:rsidP="007A33BC">
      <w:pPr>
        <w:tabs>
          <w:tab w:val="left" w:pos="0"/>
        </w:tabs>
        <w:suppressAutoHyphens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</w:p>
    <w:p w:rsidR="009769F8" w:rsidRPr="00DB4B6A" w:rsidRDefault="009769F8" w:rsidP="007A33BC">
      <w:pPr>
        <w:tabs>
          <w:tab w:val="left" w:pos="0"/>
        </w:tabs>
        <w:suppressAutoHyphens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2015 -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Consu</w:t>
      </w:r>
      <w:bookmarkStart w:id="0" w:name="_GoBack"/>
      <w:bookmarkEnd w:id="0"/>
      <w:r w:rsidRPr="00DB4B6A">
        <w:rPr>
          <w:rFonts w:ascii="Times New Roman" w:hAnsi="Times New Roman" w:cs="Times New Roman"/>
          <w:spacing w:val="-3"/>
          <w:sz w:val="24"/>
          <w:szCs w:val="24"/>
        </w:rPr>
        <w:t>lting Neurologist Hines VAH</w:t>
      </w:r>
    </w:p>
    <w:p w:rsidR="009769F8" w:rsidRPr="00DB4B6A" w:rsidRDefault="009769F8" w:rsidP="007A33BC">
      <w:pPr>
        <w:tabs>
          <w:tab w:val="left" w:pos="0"/>
        </w:tabs>
        <w:suppressAutoHyphens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Organizational Activities: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- </w:t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American Association Electromyography and </w:t>
      </w:r>
      <w:proofErr w:type="spellStart"/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      (AAEE, l983-l989).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- American Association </w:t>
      </w:r>
      <w:r w:rsidR="003517B6"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of </w:t>
      </w:r>
      <w:proofErr w:type="spellStart"/>
      <w:r w:rsidR="003517B6"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Medicine (AAEM, l989-</w:t>
      </w:r>
      <w:r w:rsidR="009C7D65"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1997</w:t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)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l977 - l978     Constitutional Committee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l979, l981-1988 Examiner for Active Membership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1981 - 1984     Examination Committee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l984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l985     Ad Hoc Committee to Evaluate Affiliation with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Muscle Nerve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l985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1988     Executive Board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l986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1990     Chairman, Quality Assurance Committee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l987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1988     Fee Schedule Committee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l988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1992     Director, AAEE Regional Workshops, Chicago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1989 - 1991     Nominating Committee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1990 - 1991     Chairman, Nominating Committee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1991 - 1994     Workshop Committee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1994 -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1997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Professional Practice Committee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-  </w:t>
      </w:r>
      <w:smartTag w:uri="urn:schemas-microsoft-com:office:smarttags" w:element="PlaceName">
        <w:smartTag w:uri="urn:schemas-microsoft-com:office:smarttags" w:element="place">
          <w:r w:rsidRPr="00DB4B6A">
            <w:rPr>
              <w:rFonts w:ascii="Times New Roman" w:hAnsi="Times New Roman" w:cs="Times New Roman"/>
              <w:i/>
              <w:iCs/>
              <w:spacing w:val="-3"/>
              <w:sz w:val="24"/>
              <w:szCs w:val="24"/>
            </w:rPr>
            <w:t>American</w:t>
          </w:r>
        </w:smartTag>
        <w:r w:rsidRPr="00DB4B6A">
          <w:rPr>
            <w:rFonts w:ascii="Times New Roman" w:hAnsi="Times New Roman" w:cs="Times New Roman"/>
            <w:i/>
            <w:iCs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i/>
              <w:iCs/>
              <w:spacing w:val="-3"/>
              <w:sz w:val="24"/>
              <w:szCs w:val="24"/>
            </w:rPr>
            <w:t>Academy</w:t>
          </w:r>
        </w:smartTag>
      </w:smartTag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Clinical Neurophysiology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1993 -</w:t>
      </w:r>
      <w:r w:rsidR="009C7D6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199</w:t>
      </w:r>
      <w:r w:rsidR="009959AE" w:rsidRPr="00DB4B6A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Board of Directors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</w:t>
      </w:r>
      <w:smartTag w:uri="urn:schemas-microsoft-com:office:smarttags" w:element="PlaceName">
        <w:smartTag w:uri="urn:schemas-microsoft-com:office:smarttags" w:element="plac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Long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Range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Planning Committee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1997 -</w:t>
      </w:r>
      <w:r w:rsidR="00B168F7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1999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President Elect</w:t>
      </w:r>
    </w:p>
    <w:p w:rsidR="00B168F7" w:rsidRPr="00DB4B6A" w:rsidRDefault="00B168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168F7" w:rsidRPr="00DB4B6A" w:rsidRDefault="00B168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1999-2001       President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-  </w:t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American Board </w:t>
      </w:r>
      <w:proofErr w:type="spellStart"/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Medicine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FB058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1989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2002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>, 2005, 2008</w:t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Examiner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American Medical Association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l985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>1987, l990 Invited Participant, Section Council on</w:t>
      </w:r>
    </w:p>
    <w:p w:rsidR="008440C5" w:rsidRPr="00DB4B6A" w:rsidRDefault="005A24E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Neurology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Muscular Dystrophy Association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l986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l987    Chapter Member, Chicago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</w:t>
      </w:r>
      <w:smartTag w:uri="urn:schemas-microsoft-com:office:smarttags" w:element="PlaceName">
        <w:smartTag w:uri="urn:schemas-microsoft-com:office:smarttags" w:element="plac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Cook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County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31E7C" w:rsidRPr="00DB4B6A" w:rsidRDefault="00B31E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31E7C" w:rsidRPr="00DB4B6A" w:rsidRDefault="00B31E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The Neuropathy Association</w:t>
      </w:r>
    </w:p>
    <w:p w:rsidR="00B31E7C" w:rsidRPr="00DB4B6A" w:rsidRDefault="00B31E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31E7C" w:rsidRPr="00DB4B6A" w:rsidRDefault="00B31E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1994- </w:t>
      </w:r>
      <w:r w:rsidR="009959AE" w:rsidRPr="00DB4B6A">
        <w:rPr>
          <w:rFonts w:ascii="Times New Roman" w:hAnsi="Times New Roman" w:cs="Times New Roman"/>
          <w:spacing w:val="-3"/>
          <w:sz w:val="24"/>
          <w:szCs w:val="24"/>
        </w:rPr>
        <w:t>1996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Board of Directors</w:t>
      </w:r>
    </w:p>
    <w:p w:rsidR="00A32A2A" w:rsidRPr="00DB4B6A" w:rsidRDefault="00A32A2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2005 – Medical Advisory Board</w:t>
      </w:r>
    </w:p>
    <w:p w:rsidR="00F5359F" w:rsidRPr="00DB4B6A" w:rsidRDefault="00F5359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2010 – Director Center of Excellence at the Hines </w:t>
      </w:r>
      <w:smartTag w:uri="urn:schemas-microsoft-com:office:smarttags" w:element="place"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>VAH</w:t>
        </w:r>
      </w:smartTag>
    </w:p>
    <w:p w:rsidR="00093366" w:rsidRPr="00DB4B6A" w:rsidRDefault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93366" w:rsidRPr="00DB4B6A" w:rsidRDefault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American Clinical Neurophysiologic Society</w:t>
      </w:r>
    </w:p>
    <w:p w:rsidR="00093366" w:rsidRPr="00DB4B6A" w:rsidRDefault="00093366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2007-     Program Committee</w:t>
      </w:r>
    </w:p>
    <w:p w:rsidR="00093366" w:rsidRPr="00DB4B6A" w:rsidRDefault="00093366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2007</w:t>
      </w:r>
      <w:r w:rsidR="00F76021" w:rsidRPr="00DB4B6A">
        <w:rPr>
          <w:rFonts w:ascii="Times New Roman" w:hAnsi="Times New Roman" w:cs="Times New Roman"/>
          <w:sz w:val="24"/>
          <w:szCs w:val="24"/>
        </w:rPr>
        <w:t>-</w:t>
      </w:r>
      <w:r w:rsidR="006C7AFB" w:rsidRPr="00DB4B6A">
        <w:rPr>
          <w:rFonts w:ascii="Times New Roman" w:hAnsi="Times New Roman" w:cs="Times New Roman"/>
          <w:sz w:val="24"/>
          <w:szCs w:val="24"/>
        </w:rPr>
        <w:t xml:space="preserve">     </w:t>
      </w:r>
      <w:r w:rsidRPr="00DB4B6A">
        <w:rPr>
          <w:rFonts w:ascii="Times New Roman" w:hAnsi="Times New Roman" w:cs="Times New Roman"/>
          <w:sz w:val="24"/>
          <w:szCs w:val="24"/>
        </w:rPr>
        <w:t>CCNDP-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WorkGroup</w:t>
      </w:r>
      <w:proofErr w:type="spellEnd"/>
    </w:p>
    <w:p w:rsidR="00680581" w:rsidRPr="00DB4B6A" w:rsidRDefault="00680581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</w:p>
    <w:p w:rsidR="00680581" w:rsidRPr="00DB4B6A" w:rsidRDefault="00680581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B6A">
        <w:rPr>
          <w:rFonts w:ascii="Times New Roman" w:hAnsi="Times New Roman" w:cs="Times New Roman"/>
          <w:i/>
          <w:iCs/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 w:rsidRPr="00DB4B6A">
            <w:rPr>
              <w:rFonts w:ascii="Times New Roman" w:hAnsi="Times New Roman" w:cs="Times New Roman"/>
              <w:i/>
              <w:iCs/>
              <w:sz w:val="24"/>
              <w:szCs w:val="24"/>
            </w:rPr>
            <w:t>Harvard</w:t>
          </w:r>
        </w:smartTag>
        <w:r w:rsidRPr="00DB4B6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smartTag w:uri="urn:schemas-microsoft-com:office:smarttags" w:element="PlaceName">
          <w:r w:rsidRPr="00DB4B6A">
            <w:rPr>
              <w:rFonts w:ascii="Times New Roman" w:hAnsi="Times New Roman" w:cs="Times New Roman"/>
              <w:i/>
              <w:iCs/>
              <w:sz w:val="24"/>
              <w:szCs w:val="24"/>
            </w:rPr>
            <w:t>Medical</w:t>
          </w:r>
        </w:smartTag>
        <w:r w:rsidRPr="00DB4B6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i/>
              <w:iCs/>
              <w:sz w:val="24"/>
              <w:szCs w:val="24"/>
            </w:rPr>
            <w:t>School</w:t>
          </w:r>
        </w:smartTag>
      </w:smartTag>
    </w:p>
    <w:p w:rsidR="00680581" w:rsidRPr="00DB4B6A" w:rsidRDefault="00CE2552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2015</w:t>
      </w:r>
      <w:r w:rsidR="00680581" w:rsidRPr="00DB4B6A">
        <w:rPr>
          <w:rFonts w:ascii="Times New Roman" w:hAnsi="Times New Roman" w:cs="Times New Roman"/>
          <w:sz w:val="24"/>
          <w:szCs w:val="24"/>
        </w:rPr>
        <w:t>-</w:t>
      </w:r>
      <w:r w:rsidRPr="00DB4B6A">
        <w:rPr>
          <w:rFonts w:ascii="Times New Roman" w:hAnsi="Times New Roman" w:cs="Times New Roman"/>
          <w:sz w:val="24"/>
          <w:szCs w:val="24"/>
        </w:rPr>
        <w:t>2020 President</w:t>
      </w:r>
      <w:r w:rsidR="00680581" w:rsidRPr="00DB4B6A">
        <w:rPr>
          <w:rFonts w:ascii="Times New Roman" w:hAnsi="Times New Roman" w:cs="Times New Roman"/>
          <w:sz w:val="24"/>
          <w:szCs w:val="24"/>
        </w:rPr>
        <w:t xml:space="preserve"> Harvard Medical Society </w:t>
      </w:r>
      <w:r w:rsidRPr="00DB4B6A">
        <w:rPr>
          <w:rFonts w:ascii="Times New Roman" w:hAnsi="Times New Roman" w:cs="Times New Roman"/>
          <w:sz w:val="24"/>
          <w:szCs w:val="24"/>
        </w:rPr>
        <w:t>of Chicago</w:t>
      </w:r>
    </w:p>
    <w:p w:rsidR="00093366" w:rsidRPr="00DB4B6A" w:rsidRDefault="00093366" w:rsidP="0009336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Hospital Committees: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 w:rsidP="00F76021">
      <w:p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Past:  Medical Board, Professional Activities Committee,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Library Committee - Michael Reese Hospital (Human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Hospital Michael Reese);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Quality Assurance               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Committee, Rules Committee, Credent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ials Committee -          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Department of Neurology, Michael Re</w:t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>ese Hospital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</w:t>
      </w:r>
      <w:r w:rsidR="009C7D6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Humana Hospital Michael Reese)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i/>
          <w:iCs/>
          <w:spacing w:val="-3"/>
          <w:sz w:val="24"/>
          <w:szCs w:val="24"/>
        </w:rPr>
        <w:t>Hines VAH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: TQI Committee,</w:t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hysician Order Entry Task </w:t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76021"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Force, Pain Clinic,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>Med/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Surg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Users Group</w:t>
      </w:r>
    </w:p>
    <w:p w:rsidR="008440C5" w:rsidRPr="00DB4B6A" w:rsidRDefault="00F76021" w:rsidP="00F76021">
      <w:pPr>
        <w:pStyle w:val="BodyText2"/>
        <w:tabs>
          <w:tab w:val="left" w:pos="0"/>
        </w:tabs>
        <w:suppressAutoHyphens/>
        <w:jc w:val="left"/>
        <w:rPr>
          <w:rFonts w:ascii="Times New Roman" w:hAnsi="Times New Roman" w:cs="Times New Roman"/>
          <w:spacing w:val="-3"/>
        </w:rPr>
      </w:pPr>
      <w:r w:rsidRPr="00DB4B6A">
        <w:rPr>
          <w:rFonts w:ascii="Times New Roman" w:hAnsi="Times New Roman" w:cs="Times New Roman"/>
          <w:spacing w:val="-3"/>
        </w:rPr>
        <w:t xml:space="preserve">      </w:t>
      </w:r>
      <w:r w:rsidR="008440C5" w:rsidRPr="00DB4B6A">
        <w:rPr>
          <w:rFonts w:ascii="Times New Roman" w:hAnsi="Times New Roman" w:cs="Times New Roman"/>
          <w:i/>
          <w:iCs/>
          <w:spacing w:val="-3"/>
        </w:rPr>
        <w:t>LUMC</w:t>
      </w:r>
      <w:r w:rsidR="008440C5" w:rsidRPr="00DB4B6A">
        <w:rPr>
          <w:rFonts w:ascii="Times New Roman" w:hAnsi="Times New Roman" w:cs="Times New Roman"/>
          <w:spacing w:val="-3"/>
        </w:rPr>
        <w:t xml:space="preserve">: Residency Selection, Neurology Clerkship,              </w:t>
      </w:r>
      <w:r w:rsidR="008440C5" w:rsidRPr="00DB4B6A">
        <w:rPr>
          <w:rFonts w:ascii="Times New Roman" w:hAnsi="Times New Roman" w:cs="Times New Roman"/>
          <w:spacing w:val="-3"/>
        </w:rPr>
        <w:tab/>
      </w:r>
      <w:r w:rsidRPr="00DB4B6A">
        <w:rPr>
          <w:rFonts w:ascii="Times New Roman" w:hAnsi="Times New Roman" w:cs="Times New Roman"/>
          <w:spacing w:val="-3"/>
        </w:rPr>
        <w:t xml:space="preserve"> P</w:t>
      </w:r>
      <w:r w:rsidR="008440C5" w:rsidRPr="00DB4B6A">
        <w:rPr>
          <w:rFonts w:ascii="Times New Roman" w:hAnsi="Times New Roman" w:cs="Times New Roman"/>
          <w:spacing w:val="-3"/>
        </w:rPr>
        <w:t>romotion, Clinical Neurophysiology</w:t>
      </w:r>
      <w:r w:rsidRPr="00DB4B6A">
        <w:rPr>
          <w:rFonts w:ascii="Times New Roman" w:hAnsi="Times New Roman" w:cs="Times New Roman"/>
          <w:spacing w:val="-3"/>
        </w:rPr>
        <w:t>, Fellowship,</w:t>
      </w:r>
      <w:r w:rsidR="009C7D65" w:rsidRPr="00DB4B6A">
        <w:rPr>
          <w:rFonts w:ascii="Times New Roman" w:hAnsi="Times New Roman" w:cs="Times New Roman"/>
          <w:spacing w:val="-3"/>
        </w:rPr>
        <w:t xml:space="preserve"> </w:t>
      </w:r>
      <w:r w:rsidR="008440C5" w:rsidRPr="00DB4B6A">
        <w:rPr>
          <w:rFonts w:ascii="Times New Roman" w:hAnsi="Times New Roman" w:cs="Times New Roman"/>
          <w:spacing w:val="-3"/>
        </w:rPr>
        <w:t>Nominating</w:t>
      </w:r>
    </w:p>
    <w:p w:rsidR="00F76021" w:rsidRPr="00DB4B6A" w:rsidRDefault="009C7D65" w:rsidP="00F76021">
      <w:pPr>
        <w:pStyle w:val="BodyText2"/>
        <w:tabs>
          <w:tab w:val="left" w:pos="0"/>
        </w:tabs>
        <w:suppressAutoHyphens/>
        <w:jc w:val="left"/>
        <w:rPr>
          <w:rFonts w:ascii="Times New Roman" w:hAnsi="Times New Roman" w:cs="Times New Roman"/>
          <w:spacing w:val="-3"/>
        </w:rPr>
      </w:pPr>
      <w:r w:rsidRPr="00DB4B6A">
        <w:rPr>
          <w:rFonts w:ascii="Times New Roman" w:hAnsi="Times New Roman" w:cs="Times New Roman"/>
          <w:spacing w:val="-3"/>
        </w:rPr>
        <w:t xml:space="preserve">      </w:t>
      </w:r>
      <w:r w:rsidR="00F76021" w:rsidRPr="00DB4B6A">
        <w:rPr>
          <w:rFonts w:ascii="Times New Roman" w:hAnsi="Times New Roman" w:cs="Times New Roman"/>
          <w:spacing w:val="-3"/>
        </w:rPr>
        <w:t>Resident Selection, Research, Graduate Medical Education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Organizations: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American Academy of Neurology </w:t>
      </w:r>
      <w:r w:rsidR="000265C8" w:rsidRPr="00DB4B6A">
        <w:rPr>
          <w:rFonts w:ascii="Times New Roman" w:hAnsi="Times New Roman" w:cs="Times New Roman"/>
          <w:spacing w:val="-3"/>
          <w:sz w:val="24"/>
          <w:szCs w:val="24"/>
        </w:rPr>
        <w:t>(Fellow)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American Neurological Association </w:t>
      </w:r>
      <w:r w:rsidR="00D34C17" w:rsidRPr="00DB4B6A">
        <w:rPr>
          <w:rFonts w:ascii="Times New Roman" w:hAnsi="Times New Roman" w:cs="Times New Roman"/>
          <w:spacing w:val="-3"/>
          <w:sz w:val="24"/>
          <w:szCs w:val="24"/>
        </w:rPr>
        <w:t>(Fellow)</w:t>
      </w:r>
    </w:p>
    <w:p w:rsidR="00AF57BD" w:rsidRPr="00DB4B6A" w:rsidRDefault="008440C5" w:rsidP="00AF57BD">
      <w:pPr>
        <w:tabs>
          <w:tab w:val="left" w:pos="0"/>
        </w:tabs>
        <w:suppressAutoHyphens/>
        <w:ind w:left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American Association of </w:t>
      </w:r>
      <w:r w:rsidR="00AF57BD" w:rsidRPr="00DB4B6A">
        <w:rPr>
          <w:rFonts w:ascii="Times New Roman" w:hAnsi="Times New Roman" w:cs="Times New Roman"/>
          <w:spacing w:val="-3"/>
          <w:sz w:val="24"/>
          <w:szCs w:val="24"/>
        </w:rPr>
        <w:t>Neuromuscular and</w:t>
      </w:r>
    </w:p>
    <w:p w:rsidR="008440C5" w:rsidRPr="00DB4B6A" w:rsidRDefault="00AF57BD" w:rsidP="00AF57BD">
      <w:pPr>
        <w:tabs>
          <w:tab w:val="left" w:pos="0"/>
        </w:tabs>
        <w:suppressAutoHyphens/>
        <w:ind w:left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Electrodiagnostic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Medicine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American Association for the Advancement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of Science </w:t>
      </w:r>
    </w:p>
    <w:p w:rsidR="008440C5" w:rsidRPr="00DB4B6A" w:rsidRDefault="008440C5" w:rsidP="00D34C17">
      <w:pPr>
        <w:tabs>
          <w:tab w:val="left" w:pos="0"/>
        </w:tabs>
        <w:suppressAutoHyphens/>
        <w:ind w:left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American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Academy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of Clinical Neurophysiology</w:t>
      </w:r>
      <w:r w:rsidR="00D34C17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(Fellow)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smartTag w:uri="urn:schemas-microsoft-com:office:smarttags" w:element="place">
        <w:smartTag w:uri="urn:schemas-microsoft-com:office:smarttags" w:element="PlaceNam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American</w:t>
          </w:r>
        </w:smartTag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Academy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of Immunotherapy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Peripheral Nerve Society</w:t>
      </w:r>
    </w:p>
    <w:p w:rsidR="00427D28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427D28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Editorial Positions:    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Consulting Editor, E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lectroencephalography and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Clinical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Neurophysiolgy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(1997- </w:t>
      </w:r>
      <w:r w:rsidR="00877425" w:rsidRPr="00DB4B6A">
        <w:rPr>
          <w:rFonts w:ascii="Times New Roman" w:hAnsi="Times New Roman" w:cs="Times New Roman"/>
          <w:spacing w:val="-3"/>
          <w:sz w:val="24"/>
          <w:szCs w:val="24"/>
        </w:rPr>
        <w:t>2003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Editorial Board, American Society for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Clinical Evoked Potentials (1988-1990)</w:t>
      </w:r>
    </w:p>
    <w:p w:rsidR="00877425" w:rsidRPr="00DB4B6A" w:rsidRDefault="0087742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Editorial Board, Neurology and Clinical Neurophysiology</w:t>
      </w:r>
    </w:p>
    <w:p w:rsidR="00877425" w:rsidRPr="00DB4B6A" w:rsidRDefault="006C7AF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  (2001-2003</w:t>
      </w:r>
      <w:r w:rsidR="00877425" w:rsidRPr="00DB4B6A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C7D6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Ad Hoc Reviewer</w:t>
      </w:r>
      <w:r w:rsidR="009C7D65" w:rsidRPr="00DB4B6A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40C5" w:rsidRPr="00DB4B6A" w:rsidRDefault="009C7D6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Acta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Neurologica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Scandinavica</w:t>
      </w:r>
      <w:proofErr w:type="spellEnd"/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Arch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</w:p>
    <w:p w:rsidR="00A8478F" w:rsidRPr="00DB4B6A" w:rsidRDefault="00A8478F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Brain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Neuropharm</w:t>
      </w:r>
      <w:proofErr w:type="spellEnd"/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</w:p>
    <w:p w:rsidR="00E42B22" w:rsidRPr="00DB4B6A" w:rsidRDefault="00E42B2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  Diabetes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Electroenceph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</w:p>
    <w:p w:rsidR="00B31E7C" w:rsidRPr="00DB4B6A" w:rsidRDefault="00B31E7C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Eur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J of Neurology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J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J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Sci</w:t>
      </w:r>
      <w:proofErr w:type="spellEnd"/>
    </w:p>
    <w:p w:rsidR="00772D90" w:rsidRPr="00DB4B6A" w:rsidRDefault="00772D90" w:rsidP="00772D9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</w:t>
      </w:r>
      <w:r w:rsidRPr="00DB4B6A">
        <w:rPr>
          <w:rFonts w:ascii="Times New Roman" w:hAnsi="Times New Roman" w:cs="Times New Roman"/>
          <w:sz w:val="24"/>
          <w:szCs w:val="24"/>
        </w:rPr>
        <w:t xml:space="preserve">Medicine &amp; Science in Sports &amp;                                     </w:t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="009C7D65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z w:val="24"/>
          <w:szCs w:val="24"/>
        </w:rPr>
        <w:t>Exercise</w:t>
      </w:r>
    </w:p>
    <w:p w:rsidR="00772D90" w:rsidRPr="00DB4B6A" w:rsidRDefault="00D44DE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Pr="00DB4B6A">
        <w:rPr>
          <w:rFonts w:ascii="Times New Roman" w:hAnsi="Times New Roman" w:cs="Times New Roman"/>
          <w:sz w:val="24"/>
          <w:szCs w:val="24"/>
        </w:rPr>
        <w:t>Measurement Science and Technology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Muscle Nerve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Neurology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smartTag w:uri="urn:schemas-microsoft-com:office:smarttags" w:element="place">
        <w:r w:rsidRPr="00DB4B6A">
          <w:rPr>
            <w:rFonts w:ascii="Times New Roman" w:hAnsi="Times New Roman" w:cs="Times New Roman"/>
            <w:spacing w:val="-3"/>
            <w:sz w:val="24"/>
            <w:szCs w:val="24"/>
          </w:rPr>
          <w:t>New England</w:t>
        </w:r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Journal of Medic</w:t>
      </w:r>
      <w:r w:rsidR="00E42B22" w:rsidRPr="00DB4B6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ne</w:t>
      </w:r>
    </w:p>
    <w:p w:rsidR="008440C5" w:rsidRPr="00DB4B6A" w:rsidRDefault="00427D2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Perspectives in Biology and 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427D28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</w:t>
      </w:r>
      <w:r w:rsidR="009C7D6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Medicine</w:t>
      </w:r>
    </w:p>
    <w:p w:rsidR="00E75A9A" w:rsidRPr="00DB4B6A" w:rsidRDefault="00E75A9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The Scientific World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Misc</w:t>
      </w:r>
      <w:r w:rsidR="00392188" w:rsidRPr="00DB4B6A">
        <w:rPr>
          <w:rFonts w:ascii="Times New Roman" w:hAnsi="Times New Roman" w:cs="Times New Roman"/>
          <w:b/>
          <w:spacing w:val="-3"/>
          <w:sz w:val="24"/>
          <w:szCs w:val="24"/>
        </w:rPr>
        <w:t>ellaneous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</w:p>
    <w:p w:rsidR="00392188" w:rsidRPr="00DB4B6A" w:rsidRDefault="0039218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- Committee, Clinical Guidelines for Low Back Problems (1993).</w:t>
      </w:r>
    </w:p>
    <w:p w:rsidR="00167CD1" w:rsidRPr="00DB4B6A" w:rsidRDefault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-Reviewer: Agency for Health Care Policy and Research (AHCPR)(1993)</w:t>
      </w: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-Chairman, Administrative Board of Investigation, Alleged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Quality care Issue, North Chicago VAH, 1993</w:t>
      </w:r>
    </w:p>
    <w:p w:rsidR="00167CD1" w:rsidRPr="00DB4B6A" w:rsidRDefault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Course Co-Director: Clinical Neuro</w:t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physiology: a Focused </w:t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A24E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Review and Recent Advances.  Department of Neurology,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13D2F" w:rsidRPr="00DB4B6A">
        <w:rPr>
          <w:rFonts w:ascii="Times New Roman" w:hAnsi="Times New Roman" w:cs="Times New Roman"/>
          <w:spacing w:val="-3"/>
          <w:sz w:val="24"/>
          <w:szCs w:val="24"/>
        </w:rPr>
        <w:t>Loyola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University </w:t>
      </w:r>
      <w:proofErr w:type="spellStart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Stritch</w:t>
      </w:r>
      <w:proofErr w:type="spellEnd"/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School of Medicine, February 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ab/>
        <w:t>19, 1994.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-Director: Special Interest Forum, "Upper Motor Syndromes and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their Electrophysiology", AACN Meeting, </w:t>
      </w:r>
      <w:smartTag w:uri="urn:schemas-microsoft-com:office:smarttags" w:element="place">
        <w:smartTag w:uri="urn:schemas-microsoft-com:office:smarttags" w:element="City">
          <w:r w:rsidRPr="00DB4B6A">
            <w:rPr>
              <w:rFonts w:ascii="Times New Roman" w:hAnsi="Times New Roman" w:cs="Times New Roman"/>
              <w:spacing w:val="-3"/>
              <w:sz w:val="24"/>
              <w:szCs w:val="24"/>
            </w:rPr>
            <w:t>Boston</w:t>
          </w:r>
        </w:smartTag>
      </w:smartTag>
      <w:r w:rsidRPr="00DB4B6A">
        <w:rPr>
          <w:rFonts w:ascii="Times New Roman" w:hAnsi="Times New Roman" w:cs="Times New Roman"/>
          <w:spacing w:val="-3"/>
          <w:sz w:val="24"/>
          <w:szCs w:val="24"/>
        </w:rPr>
        <w:t>, 1994.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Examiner, Part II Examination of the American Board of Psychiatry    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pacing w:val="-3"/>
          <w:sz w:val="24"/>
          <w:szCs w:val="24"/>
        </w:rPr>
        <w:t>and Neurology March, 1998</w:t>
      </w:r>
    </w:p>
    <w:p w:rsidR="00167CD1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A24E5" w:rsidRPr="00DB4B6A" w:rsidRDefault="00167CD1" w:rsidP="00167CD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5A24E5" w:rsidRPr="00DB4B6A">
        <w:rPr>
          <w:rFonts w:ascii="Times New Roman" w:hAnsi="Times New Roman" w:cs="Times New Roman"/>
          <w:sz w:val="24"/>
          <w:szCs w:val="24"/>
        </w:rPr>
        <w:t>Polyneuropathy Task Force sponsored by American Academy</w:t>
      </w:r>
    </w:p>
    <w:p w:rsidR="005A24E5" w:rsidRPr="00DB4B6A" w:rsidRDefault="005A24E5" w:rsidP="005A24E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Neurology, American Association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</w:p>
    <w:p w:rsidR="005A24E5" w:rsidRPr="00DB4B6A" w:rsidRDefault="005A24E5" w:rsidP="005A24E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Medicine, and </w:t>
      </w:r>
      <w:smartTag w:uri="urn:schemas-microsoft-com:office:smarttags" w:element="place">
        <w:smartTag w:uri="urn:schemas-microsoft-com:office:smarttags" w:element="PlaceName">
          <w:r w:rsidRPr="00DB4B6A">
            <w:rPr>
              <w:rFonts w:ascii="Times New Roman" w:hAnsi="Times New Roman" w:cs="Times New Roman"/>
              <w:sz w:val="24"/>
              <w:szCs w:val="24"/>
            </w:rPr>
            <w:t>American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DB4B6A">
            <w:rPr>
              <w:rFonts w:ascii="Times New Roman" w:hAnsi="Times New Roman" w:cs="Times New Roman"/>
              <w:sz w:val="24"/>
              <w:szCs w:val="24"/>
            </w:rPr>
            <w:t>Academy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Physical Medicine</w:t>
      </w:r>
    </w:p>
    <w:p w:rsidR="005A24E5" w:rsidRPr="00DB4B6A" w:rsidRDefault="005A24E5" w:rsidP="005A24E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And Rehabilitation Medicine.  2002-</w:t>
      </w:r>
      <w:r w:rsidR="00F5359F" w:rsidRPr="00DB4B6A">
        <w:rPr>
          <w:rFonts w:ascii="Times New Roman" w:hAnsi="Times New Roman" w:cs="Times New Roman"/>
          <w:sz w:val="24"/>
          <w:szCs w:val="24"/>
        </w:rPr>
        <w:t>2008</w:t>
      </w:r>
    </w:p>
    <w:p w:rsidR="005A24E5" w:rsidRPr="00DB4B6A" w:rsidRDefault="005A24E5" w:rsidP="005A24E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32A2A" w:rsidRPr="00DB4B6A" w:rsidRDefault="005A24E5" w:rsidP="005A24E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-Autoimmune Neuropathies, </w:t>
      </w:r>
      <w:smartTag w:uri="urn:schemas-microsoft-com:office:smarttags" w:element="place">
        <w:r w:rsidRPr="00DB4B6A">
          <w:rPr>
            <w:rFonts w:ascii="Times New Roman" w:hAnsi="Times New Roman" w:cs="Times New Roman"/>
            <w:sz w:val="24"/>
            <w:szCs w:val="24"/>
          </w:rPr>
          <w:t>Bermuda</w:t>
        </w:r>
      </w:smartTag>
      <w:r w:rsidRPr="00DB4B6A">
        <w:rPr>
          <w:rFonts w:ascii="Times New Roman" w:hAnsi="Times New Roman" w:cs="Times New Roman"/>
          <w:sz w:val="24"/>
          <w:szCs w:val="24"/>
        </w:rPr>
        <w:t>, 2004.</w:t>
      </w:r>
    </w:p>
    <w:p w:rsidR="00E57FF8" w:rsidRPr="00DB4B6A" w:rsidRDefault="00167CD1" w:rsidP="00A32A2A">
      <w:pPr>
        <w:tabs>
          <w:tab w:val="center" w:pos="4680"/>
        </w:tabs>
        <w:suppressAutoHyphens/>
        <w:spacing w:before="24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-</w:t>
      </w:r>
      <w:r w:rsidR="00A32A2A" w:rsidRPr="00DB4B6A">
        <w:rPr>
          <w:rFonts w:ascii="Times New Roman" w:hAnsi="Times New Roman" w:cs="Times New Roman"/>
          <w:sz w:val="24"/>
          <w:szCs w:val="24"/>
        </w:rPr>
        <w:t>PhD Review Committee:</w:t>
      </w:r>
      <w:r w:rsidR="00E57FF8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="00A32A2A" w:rsidRPr="00DB4B6A">
        <w:rPr>
          <w:rFonts w:ascii="Times New Roman" w:hAnsi="Times New Roman" w:cs="Times New Roman"/>
          <w:sz w:val="24"/>
          <w:szCs w:val="24"/>
        </w:rPr>
        <w:t>(1)</w:t>
      </w:r>
      <w:r w:rsidR="00E57FF8" w:rsidRPr="00DB4B6A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="00E57FF8" w:rsidRPr="00DB4B6A">
        <w:rPr>
          <w:rFonts w:ascii="Times New Roman" w:hAnsi="Times New Roman" w:cs="Times New Roman"/>
          <w:sz w:val="24"/>
          <w:szCs w:val="24"/>
        </w:rPr>
        <w:t>Sarkey</w:t>
      </w:r>
      <w:proofErr w:type="spellEnd"/>
      <w:r w:rsidR="00E57FF8"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="00A32A2A" w:rsidRPr="00DB4B6A">
        <w:rPr>
          <w:rFonts w:ascii="Times New Roman" w:hAnsi="Times New Roman" w:cs="Times New Roman"/>
          <w:sz w:val="24"/>
          <w:szCs w:val="24"/>
        </w:rPr>
        <w:t xml:space="preserve">(2)Michael </w:t>
      </w:r>
      <w:proofErr w:type="spellStart"/>
      <w:r w:rsidR="00A32A2A" w:rsidRPr="00DB4B6A">
        <w:rPr>
          <w:rFonts w:ascii="Times New Roman" w:hAnsi="Times New Roman" w:cs="Times New Roman"/>
          <w:sz w:val="24"/>
          <w:szCs w:val="24"/>
        </w:rPr>
        <w:t>Calik</w:t>
      </w:r>
      <w:proofErr w:type="spellEnd"/>
      <w:r w:rsidR="00A32A2A"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Pr="00DB4B6A">
        <w:rPr>
          <w:rFonts w:ascii="Times New Roman" w:hAnsi="Times New Roman" w:cs="Times New Roman"/>
          <w:sz w:val="24"/>
          <w:szCs w:val="24"/>
        </w:rPr>
        <w:tab/>
      </w:r>
      <w:r w:rsidR="00A32A2A" w:rsidRPr="00DB4B6A">
        <w:rPr>
          <w:rFonts w:ascii="Times New Roman" w:hAnsi="Times New Roman" w:cs="Times New Roman"/>
          <w:sz w:val="24"/>
          <w:szCs w:val="24"/>
        </w:rPr>
        <w:t>(3)</w:t>
      </w:r>
      <w:proofErr w:type="spellStart"/>
      <w:r w:rsidR="00A32A2A" w:rsidRPr="00DB4B6A">
        <w:rPr>
          <w:rFonts w:ascii="Times New Roman" w:hAnsi="Times New Roman" w:cs="Times New Roman"/>
          <w:sz w:val="24"/>
          <w:szCs w:val="24"/>
        </w:rPr>
        <w:t>Sahadev</w:t>
      </w:r>
      <w:proofErr w:type="spellEnd"/>
      <w:r w:rsidR="00A32A2A" w:rsidRPr="00DB4B6A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A32A2A" w:rsidRPr="00DB4B6A">
        <w:rPr>
          <w:rFonts w:ascii="Times New Roman" w:hAnsi="Times New Roman" w:cs="Times New Roman"/>
          <w:sz w:val="24"/>
          <w:szCs w:val="24"/>
        </w:rPr>
        <w:t>Shankarappa</w:t>
      </w:r>
      <w:proofErr w:type="spellEnd"/>
      <w:r w:rsidR="00A32A2A" w:rsidRPr="00DB4B6A">
        <w:rPr>
          <w:rFonts w:ascii="Times New Roman" w:hAnsi="Times New Roman" w:cs="Times New Roman"/>
          <w:sz w:val="24"/>
          <w:szCs w:val="24"/>
        </w:rPr>
        <w:t xml:space="preserve">. </w:t>
      </w:r>
      <w:r w:rsidR="00E57FF8" w:rsidRPr="00DB4B6A">
        <w:rPr>
          <w:rFonts w:ascii="Times New Roman" w:hAnsi="Times New Roman" w:cs="Times New Roman"/>
          <w:sz w:val="24"/>
          <w:szCs w:val="24"/>
        </w:rPr>
        <w:t xml:space="preserve">Program in Neuroscience, </w:t>
      </w:r>
    </w:p>
    <w:p w:rsidR="00E57FF8" w:rsidRPr="00DB4B6A" w:rsidRDefault="00167CD1" w:rsidP="00E57FF8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FF8" w:rsidRPr="00DB4B6A">
        <w:rPr>
          <w:rFonts w:ascii="Times New Roman" w:hAnsi="Times New Roman" w:cs="Times New Roman"/>
          <w:sz w:val="24"/>
          <w:szCs w:val="24"/>
        </w:rPr>
        <w:t xml:space="preserve">Loyola University Chicago </w:t>
      </w:r>
      <w:proofErr w:type="spellStart"/>
      <w:r w:rsidR="00E57FF8" w:rsidRPr="00DB4B6A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="00E57FF8" w:rsidRPr="00DB4B6A">
        <w:rPr>
          <w:rFonts w:ascii="Times New Roman" w:hAnsi="Times New Roman" w:cs="Times New Roman"/>
          <w:sz w:val="24"/>
          <w:szCs w:val="24"/>
        </w:rPr>
        <w:t xml:space="preserve"> School of Medicine</w:t>
      </w:r>
    </w:p>
    <w:p w:rsidR="00B2451A" w:rsidRPr="00DB4B6A" w:rsidRDefault="00B2451A" w:rsidP="00E57FF8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9088E" w:rsidRPr="00DB4B6A" w:rsidRDefault="0079088E" w:rsidP="00E57FF8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Research Funding: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1993 – Co-PI: “Effects of Supported Standing and Upper Body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Exercise on Lower Extremity Spasticity in Persons with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Spinal Cord Injury”.  Research Rehabilitation and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Development, Hines VAH, $4100 for pilot studies (PI: </w:t>
      </w:r>
      <w:smartTag w:uri="urn:schemas-microsoft-com:office:smarttags" w:element="place">
        <w:r w:rsidRPr="00DB4B6A">
          <w:rPr>
            <w:rFonts w:ascii="Times New Roman" w:hAnsi="Times New Roman" w:cs="Times New Roman"/>
            <w:sz w:val="24"/>
            <w:szCs w:val="24"/>
          </w:rPr>
          <w:t xml:space="preserve">E. </w:t>
        </w:r>
        <w:r w:rsidRPr="00DB4B6A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DB4B6A">
          <w:rPr>
            <w:rFonts w:ascii="Times New Roman" w:hAnsi="Times New Roman" w:cs="Times New Roman"/>
            <w:sz w:val="24"/>
            <w:szCs w:val="24"/>
          </w:rPr>
          <w:t>Langbein</w:t>
        </w:r>
      </w:smartTag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Ph.D.; Co-PI:  L.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Fehrs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M.A.).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1994 – Co-PI: VA Golden Age Games Research Award.  Research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Rehabilitation and Development, Hines </w:t>
      </w:r>
      <w:smartTag w:uri="urn:schemas-microsoft-com:office:smarttags" w:element="place">
        <w:r w:rsidRPr="00DB4B6A">
          <w:rPr>
            <w:rFonts w:ascii="Times New Roman" w:hAnsi="Times New Roman" w:cs="Times New Roman"/>
            <w:sz w:val="24"/>
            <w:szCs w:val="24"/>
          </w:rPr>
          <w:t>VAH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$5,000.  (PI: </w:t>
      </w:r>
      <w:smartTag w:uri="urn:schemas-microsoft-com:office:smarttags" w:element="place">
        <w:r w:rsidRPr="00DB4B6A">
          <w:rPr>
            <w:rFonts w:ascii="Times New Roman" w:hAnsi="Times New Roman" w:cs="Times New Roman"/>
            <w:sz w:val="24"/>
            <w:szCs w:val="24"/>
          </w:rPr>
          <w:t xml:space="preserve">E. </w:t>
        </w:r>
        <w:r w:rsidRPr="00DB4B6A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DB4B6A">
          <w:rPr>
            <w:rFonts w:ascii="Times New Roman" w:hAnsi="Times New Roman" w:cs="Times New Roman"/>
            <w:sz w:val="24"/>
            <w:szCs w:val="24"/>
          </w:rPr>
          <w:t>Langbein</w:t>
        </w:r>
      </w:smartTag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Ph.D.; Co-PI:  L.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Fehrs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M.A.; Collaborator: P. </w:t>
      </w:r>
      <w:r w:rsidRPr="00DB4B6A">
        <w:rPr>
          <w:rFonts w:ascii="Times New Roman" w:hAnsi="Times New Roman" w:cs="Times New Roman"/>
          <w:sz w:val="24"/>
          <w:szCs w:val="24"/>
        </w:rPr>
        <w:tab/>
        <w:t>Sibley, R.N.)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1994 – Co-PI: “Effects of Supported Standing and Upper Body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Exercise on Lower Extremity Spasticity in Persons with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Spinal Cord Injury”. Research Rehabilitation and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Development Service, Department of Veterans Affairs.  Total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funding - $124,500 (FY 95 $72,475, FY96 $40,500, FY97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$11,525). (PI: E.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Langbein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Ph.D.; Co-PI:  L.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Fehrs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M.A.; </w:t>
      </w:r>
      <w:r w:rsidRPr="00DB4B6A">
        <w:rPr>
          <w:rFonts w:ascii="Times New Roman" w:hAnsi="Times New Roman" w:cs="Times New Roman"/>
          <w:sz w:val="24"/>
          <w:szCs w:val="24"/>
        </w:rPr>
        <w:tab/>
        <w:t>Collaborator: P. Sibley, R.N.)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1997 – PI: A Phase III Multicenter, Double-Blind, Placebo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Controlled, Parallel-Group Study of the Efficacy and Safety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of </w:t>
      </w:r>
      <w:r w:rsidR="00610DA1" w:rsidRPr="00DB4B6A">
        <w:rPr>
          <w:rFonts w:ascii="Times New Roman" w:hAnsi="Times New Roman" w:cs="Times New Roman"/>
          <w:sz w:val="24"/>
          <w:szCs w:val="24"/>
        </w:rPr>
        <w:t>Recombinant Human Nerve Growth F</w:t>
      </w:r>
      <w:r w:rsidRPr="00DB4B6A">
        <w:rPr>
          <w:rFonts w:ascii="Times New Roman" w:hAnsi="Times New Roman" w:cs="Times New Roman"/>
          <w:sz w:val="24"/>
          <w:szCs w:val="24"/>
        </w:rPr>
        <w:t>acto</w:t>
      </w:r>
      <w:r w:rsidR="00610DA1" w:rsidRPr="00DB4B6A">
        <w:rPr>
          <w:rFonts w:ascii="Times New Roman" w:hAnsi="Times New Roman" w:cs="Times New Roman"/>
          <w:sz w:val="24"/>
          <w:szCs w:val="24"/>
        </w:rPr>
        <w:t>r</w:t>
      </w:r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rhNGF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) in </w:t>
      </w:r>
      <w:r w:rsidR="009A27CF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z w:val="24"/>
          <w:szCs w:val="24"/>
        </w:rPr>
        <w:t xml:space="preserve">Subjects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with Diabetic Neuropathy.  Sponsor – Genentech, </w:t>
      </w:r>
      <w:r w:rsidR="009A27CF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z w:val="24"/>
          <w:szCs w:val="24"/>
        </w:rPr>
        <w:t xml:space="preserve">Inc. </w:t>
      </w:r>
      <w:r w:rsidR="009A27CF" w:rsidRPr="00DB4B6A">
        <w:rPr>
          <w:rFonts w:ascii="Times New Roman" w:hAnsi="Times New Roman" w:cs="Times New Roman"/>
          <w:sz w:val="24"/>
          <w:szCs w:val="24"/>
        </w:rPr>
        <w:t>1</w:t>
      </w:r>
      <w:r w:rsidRPr="00DB4B6A">
        <w:rPr>
          <w:rFonts w:ascii="Times New Roman" w:hAnsi="Times New Roman" w:cs="Times New Roman"/>
          <w:sz w:val="24"/>
          <w:szCs w:val="24"/>
        </w:rPr>
        <w:t>0/’97-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1/99. </w:t>
      </w:r>
      <w:r w:rsidR="009A27CF" w:rsidRPr="00DB4B6A">
        <w:rPr>
          <w:rFonts w:ascii="Times New Roman" w:hAnsi="Times New Roman" w:cs="Times New Roman"/>
          <w:sz w:val="24"/>
          <w:szCs w:val="24"/>
        </w:rPr>
        <w:t>I</w:t>
      </w:r>
      <w:r w:rsidRPr="00DB4B6A">
        <w:rPr>
          <w:rFonts w:ascii="Times New Roman" w:hAnsi="Times New Roman" w:cs="Times New Roman"/>
          <w:sz w:val="24"/>
          <w:szCs w:val="24"/>
        </w:rPr>
        <w:t>ncome - $81,000.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1998 – PI: Investigation of Neuropathies in Patients with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Monoclonal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Gammopathies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Uncertain Significance (MGUS).  </w:t>
      </w:r>
      <w:r w:rsidRPr="00DB4B6A">
        <w:rPr>
          <w:rFonts w:ascii="Times New Roman" w:hAnsi="Times New Roman" w:cs="Times New Roman"/>
          <w:sz w:val="24"/>
          <w:szCs w:val="24"/>
        </w:rPr>
        <w:tab/>
        <w:t>Intramural Funding (LUMC#9234).  7/’98-12/’98. $2500.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1998 – Co-PI: Molecular  Mechanisms of  MGUS Neuropathies. CARES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Hines </w:t>
      </w:r>
      <w:smartTag w:uri="urn:schemas-microsoft-com:office:smarttags" w:element="place">
        <w:r w:rsidRPr="00DB4B6A">
          <w:rPr>
            <w:rFonts w:ascii="Times New Roman" w:hAnsi="Times New Roman" w:cs="Times New Roman"/>
            <w:sz w:val="24"/>
            <w:szCs w:val="24"/>
          </w:rPr>
          <w:t>VAH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).  6/’98-5/’99. $15,000 (PI: George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DeVries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Pr="00DB4B6A">
        <w:rPr>
          <w:rFonts w:ascii="Times New Roman" w:hAnsi="Times New Roman" w:cs="Times New Roman"/>
          <w:sz w:val="24"/>
          <w:szCs w:val="24"/>
        </w:rPr>
        <w:tab/>
        <w:t>Ph.D.)</w:t>
      </w: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1998 - Collaborator: National Health Survey of Gulf War Era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Veterans and their Families. VA Cooperative Study #458. 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9/’98-3/’00.  Anticipated income - $10,000 (PI: John </w:t>
      </w:r>
      <w:r w:rsidRPr="00DB4B6A">
        <w:rPr>
          <w:rFonts w:ascii="Times New Roman" w:hAnsi="Times New Roman" w:cs="Times New Roman"/>
          <w:sz w:val="24"/>
          <w:szCs w:val="24"/>
        </w:rPr>
        <w:tab/>
        <w:t>Crayton, M.D.)</w:t>
      </w:r>
    </w:p>
    <w:p w:rsidR="008440C5" w:rsidRPr="00DB4B6A" w:rsidRDefault="008440C5">
      <w:pPr>
        <w:pStyle w:val="FootnoteText"/>
        <w:rPr>
          <w:rFonts w:ascii="Times New Roman" w:hAnsi="Times New Roman" w:cs="Times New Roman"/>
          <w:sz w:val="20"/>
          <w:szCs w:val="20"/>
        </w:rPr>
      </w:pPr>
    </w:p>
    <w:p w:rsidR="008440C5" w:rsidRPr="00DB4B6A" w:rsidRDefault="008440C5">
      <w:p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1999 – Co-PI: Immunological Disturbances in Complications of         </w:t>
      </w:r>
      <w:r w:rsidR="009A27CF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z w:val="24"/>
          <w:szCs w:val="24"/>
        </w:rPr>
        <w:t xml:space="preserve">Diabetes Mellitus.  Falk Foundation Neuroscience Award.         </w:t>
      </w:r>
      <w:r w:rsidR="009A27CF" w:rsidRPr="00DB4B6A">
        <w:rPr>
          <w:rFonts w:ascii="Times New Roman" w:hAnsi="Times New Roman" w:cs="Times New Roman"/>
          <w:sz w:val="24"/>
          <w:szCs w:val="24"/>
        </w:rPr>
        <w:tab/>
      </w:r>
      <w:r w:rsidRPr="00DB4B6A">
        <w:rPr>
          <w:rFonts w:ascii="Times New Roman" w:hAnsi="Times New Roman" w:cs="Times New Roman"/>
          <w:sz w:val="24"/>
          <w:szCs w:val="24"/>
        </w:rPr>
        <w:t>10/’99-10/’00.  $20,000.</w:t>
      </w:r>
    </w:p>
    <w:p w:rsidR="008440C5" w:rsidRPr="00DB4B6A" w:rsidRDefault="008440C5">
      <w:pPr>
        <w:pStyle w:val="FootnoteText"/>
        <w:rPr>
          <w:rFonts w:ascii="Times New Roman" w:hAnsi="Times New Roman" w:cs="Times New Roman"/>
        </w:rPr>
      </w:pP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  <w:sz w:val="20"/>
          <w:szCs w:val="20"/>
        </w:rPr>
        <w:t xml:space="preserve">2000 - </w:t>
      </w:r>
      <w:r w:rsidRPr="00DB4B6A">
        <w:rPr>
          <w:rFonts w:ascii="Times New Roman" w:hAnsi="Times New Roman" w:cs="Times New Roman"/>
        </w:rPr>
        <w:t>Co-Investigator :</w:t>
      </w:r>
      <w:proofErr w:type="spellStart"/>
      <w:r w:rsidRPr="00DB4B6A">
        <w:rPr>
          <w:rFonts w:ascii="Times New Roman" w:hAnsi="Times New Roman" w:cs="Times New Roman"/>
        </w:rPr>
        <w:t>Humoral</w:t>
      </w:r>
      <w:proofErr w:type="spellEnd"/>
      <w:r w:rsidRPr="00DB4B6A">
        <w:rPr>
          <w:rFonts w:ascii="Times New Roman" w:hAnsi="Times New Roman" w:cs="Times New Roman"/>
        </w:rPr>
        <w:t xml:space="preserve"> </w:t>
      </w:r>
      <w:proofErr w:type="spellStart"/>
      <w:r w:rsidRPr="00DB4B6A">
        <w:rPr>
          <w:rFonts w:ascii="Times New Roman" w:hAnsi="Times New Roman" w:cs="Times New Roman"/>
        </w:rPr>
        <w:t>Mechansims</w:t>
      </w:r>
      <w:proofErr w:type="spellEnd"/>
      <w:r w:rsidRPr="00DB4B6A">
        <w:rPr>
          <w:rFonts w:ascii="Times New Roman" w:hAnsi="Times New Roman" w:cs="Times New Roman"/>
        </w:rPr>
        <w:t xml:space="preserve"> of MGUS Neuropathy in</w:t>
      </w:r>
    </w:p>
    <w:p w:rsidR="008440C5" w:rsidRPr="00DB4B6A" w:rsidRDefault="008440C5">
      <w:pPr>
        <w:pStyle w:val="BodyText2"/>
        <w:ind w:left="720" w:firstLine="120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Veterans.  VA Merit Grant - $111,900/year x 3 years         starting 6/1/2000 (PI: Evan B. Stubbs, Jr., Ph.D.)</w:t>
      </w: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200</w:t>
      </w:r>
      <w:r w:rsidR="00001FE6" w:rsidRPr="00DB4B6A">
        <w:rPr>
          <w:rFonts w:ascii="Times New Roman" w:hAnsi="Times New Roman" w:cs="Times New Roman"/>
        </w:rPr>
        <w:t>1 – Co-PI: Characterization of Antibody-Mediated P</w:t>
      </w:r>
      <w:r w:rsidRPr="00DB4B6A">
        <w:rPr>
          <w:rFonts w:ascii="Times New Roman" w:hAnsi="Times New Roman" w:cs="Times New Roman"/>
        </w:rPr>
        <w:t>eripheral</w:t>
      </w:r>
    </w:p>
    <w:p w:rsidR="008440C5" w:rsidRPr="00DB4B6A" w:rsidRDefault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</w:t>
      </w:r>
      <w:r w:rsidRPr="00DB4B6A">
        <w:rPr>
          <w:rFonts w:ascii="Times New Roman" w:hAnsi="Times New Roman" w:cs="Times New Roman"/>
        </w:rPr>
        <w:tab/>
        <w:t>Nerve Injury in MGUS N</w:t>
      </w:r>
      <w:r w:rsidR="008440C5" w:rsidRPr="00DB4B6A">
        <w:rPr>
          <w:rFonts w:ascii="Times New Roman" w:hAnsi="Times New Roman" w:cs="Times New Roman"/>
        </w:rPr>
        <w:t>europathy.  Falk Foundation</w:t>
      </w: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</w:t>
      </w:r>
      <w:r w:rsidRPr="00DB4B6A">
        <w:rPr>
          <w:rFonts w:ascii="Times New Roman" w:hAnsi="Times New Roman" w:cs="Times New Roman"/>
        </w:rPr>
        <w:tab/>
        <w:t>Neuroscience Award.  4/’01-4/02.  $20,000</w:t>
      </w: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</w:p>
    <w:p w:rsidR="008440C5" w:rsidRPr="00DB4B6A" w:rsidRDefault="008440C5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2003- Co-Investigator :Humoral </w:t>
      </w:r>
      <w:r w:rsidR="00F457ED" w:rsidRPr="00DB4B6A">
        <w:rPr>
          <w:rFonts w:ascii="Times New Roman" w:hAnsi="Times New Roman" w:cs="Times New Roman"/>
        </w:rPr>
        <w:t>Mechanisms</w:t>
      </w:r>
      <w:r w:rsidRPr="00DB4B6A">
        <w:rPr>
          <w:rFonts w:ascii="Times New Roman" w:hAnsi="Times New Roman" w:cs="Times New Roman"/>
        </w:rPr>
        <w:t xml:space="preserve"> in MGUS Neuropathy in</w:t>
      </w:r>
    </w:p>
    <w:p w:rsidR="008440C5" w:rsidRPr="00DB4B6A" w:rsidRDefault="008440C5">
      <w:pPr>
        <w:pStyle w:val="BodyText2"/>
        <w:ind w:left="720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Veterans.  VA Merit Grant - $183,000 year 1, $150,000/year x years 2-4. starting 1/1/2004 (PI: Evan B. Stubbs, Jr., Ph.D.)</w:t>
      </w:r>
    </w:p>
    <w:p w:rsidR="00C0066F" w:rsidRPr="00DB4B6A" w:rsidRDefault="00C0066F">
      <w:pPr>
        <w:pStyle w:val="BodyText2"/>
        <w:ind w:left="720"/>
        <w:jc w:val="left"/>
        <w:rPr>
          <w:rFonts w:ascii="Times New Roman" w:hAnsi="Times New Roman" w:cs="Times New Roman"/>
        </w:rPr>
      </w:pPr>
    </w:p>
    <w:p w:rsidR="00C0066F" w:rsidRPr="00DB4B6A" w:rsidRDefault="00C0066F" w:rsidP="00C0066F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2004 – Co-PI : </w:t>
      </w:r>
      <w:r w:rsidR="005A0154" w:rsidRPr="00DB4B6A">
        <w:rPr>
          <w:rFonts w:ascii="Times New Roman" w:hAnsi="Times New Roman" w:cs="Times New Roman"/>
        </w:rPr>
        <w:t>Exercise</w:t>
      </w:r>
      <w:r w:rsidR="00001FE6" w:rsidRPr="00DB4B6A">
        <w:rPr>
          <w:rFonts w:ascii="Times New Roman" w:hAnsi="Times New Roman" w:cs="Times New Roman"/>
        </w:rPr>
        <w:t>-Induced Neuroplasticity-M</w:t>
      </w:r>
      <w:r w:rsidRPr="00DB4B6A">
        <w:rPr>
          <w:rFonts w:ascii="Times New Roman" w:hAnsi="Times New Roman" w:cs="Times New Roman"/>
        </w:rPr>
        <w:t>ediated</w:t>
      </w:r>
    </w:p>
    <w:p w:rsidR="00C0066F" w:rsidRPr="00DB4B6A" w:rsidRDefault="00001FE6" w:rsidP="00C0066F">
      <w:pPr>
        <w:pStyle w:val="BodyText2"/>
        <w:ind w:left="720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Rehabilitation in Type 2 Diabetic Veterans with Peripheral N</w:t>
      </w:r>
      <w:r w:rsidR="00C0066F" w:rsidRPr="00DB4B6A">
        <w:rPr>
          <w:rFonts w:ascii="Times New Roman" w:hAnsi="Times New Roman" w:cs="Times New Roman"/>
        </w:rPr>
        <w:t>europathy.  VA Merit Grant - $</w:t>
      </w:r>
      <w:r w:rsidR="00C338BC" w:rsidRPr="00DB4B6A">
        <w:rPr>
          <w:rFonts w:ascii="Times New Roman" w:hAnsi="Times New Roman" w:cs="Times New Roman"/>
        </w:rPr>
        <w:t>119,600</w:t>
      </w:r>
      <w:r w:rsidR="00C0066F" w:rsidRPr="00DB4B6A">
        <w:rPr>
          <w:rFonts w:ascii="Times New Roman" w:hAnsi="Times New Roman" w:cs="Times New Roman"/>
        </w:rPr>
        <w:t xml:space="preserve"> year </w:t>
      </w:r>
      <w:r w:rsidR="00C338BC" w:rsidRPr="00DB4B6A">
        <w:rPr>
          <w:rFonts w:ascii="Times New Roman" w:hAnsi="Times New Roman" w:cs="Times New Roman"/>
        </w:rPr>
        <w:t>2004,</w:t>
      </w:r>
      <w:r w:rsidR="00C0066F" w:rsidRPr="00DB4B6A">
        <w:rPr>
          <w:rFonts w:ascii="Times New Roman" w:hAnsi="Times New Roman" w:cs="Times New Roman"/>
        </w:rPr>
        <w:t>$</w:t>
      </w:r>
      <w:r w:rsidR="00C338BC" w:rsidRPr="00DB4B6A">
        <w:rPr>
          <w:rFonts w:ascii="Times New Roman" w:hAnsi="Times New Roman" w:cs="Times New Roman"/>
        </w:rPr>
        <w:t>300,575</w:t>
      </w:r>
      <w:r w:rsidR="00C0066F" w:rsidRPr="00DB4B6A">
        <w:rPr>
          <w:rFonts w:ascii="Times New Roman" w:hAnsi="Times New Roman" w:cs="Times New Roman"/>
        </w:rPr>
        <w:t xml:space="preserve"> year 2</w:t>
      </w:r>
      <w:r w:rsidR="00C338BC" w:rsidRPr="00DB4B6A">
        <w:rPr>
          <w:rFonts w:ascii="Times New Roman" w:hAnsi="Times New Roman" w:cs="Times New Roman"/>
        </w:rPr>
        <w:t>005</w:t>
      </w:r>
      <w:r w:rsidR="00C0066F" w:rsidRPr="00DB4B6A">
        <w:rPr>
          <w:rFonts w:ascii="Times New Roman" w:hAnsi="Times New Roman" w:cs="Times New Roman"/>
        </w:rPr>
        <w:t xml:space="preserve">, </w:t>
      </w:r>
      <w:r w:rsidR="00C338BC" w:rsidRPr="00DB4B6A">
        <w:rPr>
          <w:rFonts w:ascii="Times New Roman" w:hAnsi="Times New Roman" w:cs="Times New Roman"/>
        </w:rPr>
        <w:t>310,2</w:t>
      </w:r>
      <w:r w:rsidR="008127D2" w:rsidRPr="00DB4B6A">
        <w:rPr>
          <w:rFonts w:ascii="Times New Roman" w:hAnsi="Times New Roman" w:cs="Times New Roman"/>
        </w:rPr>
        <w:t>00</w:t>
      </w:r>
      <w:r w:rsidR="00C338BC" w:rsidRPr="00DB4B6A">
        <w:rPr>
          <w:rFonts w:ascii="Times New Roman" w:hAnsi="Times New Roman" w:cs="Times New Roman"/>
        </w:rPr>
        <w:t xml:space="preserve"> year 2006</w:t>
      </w:r>
      <w:r w:rsidR="00C0066F" w:rsidRPr="00DB4B6A">
        <w:rPr>
          <w:rFonts w:ascii="Times New Roman" w:hAnsi="Times New Roman" w:cs="Times New Roman"/>
        </w:rPr>
        <w:t xml:space="preserve">, </w:t>
      </w:r>
      <w:r w:rsidR="008127D2" w:rsidRPr="00DB4B6A">
        <w:rPr>
          <w:rFonts w:ascii="Times New Roman" w:hAnsi="Times New Roman" w:cs="Times New Roman"/>
        </w:rPr>
        <w:t>3</w:t>
      </w:r>
      <w:r w:rsidR="00C338BC" w:rsidRPr="00DB4B6A">
        <w:rPr>
          <w:rFonts w:ascii="Times New Roman" w:hAnsi="Times New Roman" w:cs="Times New Roman"/>
        </w:rPr>
        <w:t>18</w:t>
      </w:r>
      <w:r w:rsidR="008127D2" w:rsidRPr="00DB4B6A">
        <w:rPr>
          <w:rFonts w:ascii="Times New Roman" w:hAnsi="Times New Roman" w:cs="Times New Roman"/>
        </w:rPr>
        <w:t>,2</w:t>
      </w:r>
      <w:r w:rsidR="00C338BC" w:rsidRPr="00DB4B6A">
        <w:rPr>
          <w:rFonts w:ascii="Times New Roman" w:hAnsi="Times New Roman" w:cs="Times New Roman"/>
        </w:rPr>
        <w:t>25</w:t>
      </w:r>
      <w:r w:rsidR="00C0066F" w:rsidRPr="00DB4B6A">
        <w:rPr>
          <w:rFonts w:ascii="Times New Roman" w:hAnsi="Times New Roman" w:cs="Times New Roman"/>
        </w:rPr>
        <w:t xml:space="preserve"> year </w:t>
      </w:r>
      <w:r w:rsidR="00C338BC" w:rsidRPr="00DB4B6A">
        <w:rPr>
          <w:rFonts w:ascii="Times New Roman" w:hAnsi="Times New Roman" w:cs="Times New Roman"/>
        </w:rPr>
        <w:t>2007, $243,900 year 2008</w:t>
      </w:r>
      <w:r w:rsidR="005A0154" w:rsidRPr="00DB4B6A">
        <w:rPr>
          <w:rFonts w:ascii="Times New Roman" w:hAnsi="Times New Roman" w:cs="Times New Roman"/>
        </w:rPr>
        <w:t>.  starting 7/04 (</w:t>
      </w:r>
      <w:r w:rsidR="00C0066F" w:rsidRPr="00DB4B6A">
        <w:rPr>
          <w:rFonts w:ascii="Times New Roman" w:hAnsi="Times New Roman" w:cs="Times New Roman"/>
        </w:rPr>
        <w:t>PI: Evan Stubbs, Jr., Ph.D.)</w:t>
      </w:r>
    </w:p>
    <w:p w:rsidR="00001FE6" w:rsidRPr="00DB4B6A" w:rsidRDefault="00001FE6" w:rsidP="00C0066F">
      <w:pPr>
        <w:pStyle w:val="BodyText2"/>
        <w:ind w:left="720"/>
        <w:jc w:val="left"/>
        <w:rPr>
          <w:rFonts w:ascii="Times New Roman" w:hAnsi="Times New Roman" w:cs="Times New Roman"/>
        </w:rPr>
      </w:pPr>
    </w:p>
    <w:p w:rsidR="009907C5" w:rsidRPr="00DB4B6A" w:rsidRDefault="009907C5" w:rsidP="009907C5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2008 - Co- Investigator :Leukocyte </w:t>
      </w:r>
      <w:proofErr w:type="spellStart"/>
      <w:r w:rsidRPr="00DB4B6A">
        <w:rPr>
          <w:rFonts w:ascii="Times New Roman" w:hAnsi="Times New Roman" w:cs="Times New Roman"/>
        </w:rPr>
        <w:t>Transendothelial</w:t>
      </w:r>
      <w:proofErr w:type="spellEnd"/>
      <w:r w:rsidRPr="00DB4B6A">
        <w:rPr>
          <w:rFonts w:ascii="Times New Roman" w:hAnsi="Times New Roman" w:cs="Times New Roman"/>
        </w:rPr>
        <w:t xml:space="preserve"> Migration</w:t>
      </w:r>
    </w:p>
    <w:p w:rsidR="009907C5" w:rsidRPr="00DB4B6A" w:rsidRDefault="009907C5" w:rsidP="009907C5">
      <w:pPr>
        <w:pStyle w:val="BodyText2"/>
        <w:ind w:firstLine="720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and Acute Inflammatory Neuropathy ( Pilot Study).</w:t>
      </w:r>
    </w:p>
    <w:p w:rsidR="00001FE6" w:rsidRPr="00DB4B6A" w:rsidRDefault="009907C5" w:rsidP="0034113F">
      <w:pPr>
        <w:pStyle w:val="BodyText2"/>
        <w:ind w:firstLine="720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>$31,000 Neuro</w:t>
      </w:r>
      <w:r w:rsidR="0034113F" w:rsidRPr="00DB4B6A">
        <w:rPr>
          <w:rFonts w:ascii="Times New Roman" w:hAnsi="Times New Roman" w:cs="Times New Roman"/>
        </w:rPr>
        <w:t>s</w:t>
      </w:r>
      <w:r w:rsidRPr="00DB4B6A">
        <w:rPr>
          <w:rFonts w:ascii="Times New Roman" w:hAnsi="Times New Roman" w:cs="Times New Roman"/>
        </w:rPr>
        <w:t xml:space="preserve">cience Institute and </w:t>
      </w:r>
      <w:r w:rsidR="0034113F" w:rsidRPr="00DB4B6A">
        <w:rPr>
          <w:rFonts w:ascii="Times New Roman" w:hAnsi="Times New Roman" w:cs="Times New Roman"/>
        </w:rPr>
        <w:t>R</w:t>
      </w:r>
      <w:r w:rsidRPr="00DB4B6A">
        <w:rPr>
          <w:rFonts w:ascii="Times New Roman" w:hAnsi="Times New Roman" w:cs="Times New Roman"/>
        </w:rPr>
        <w:t>esearch Funding</w:t>
      </w:r>
      <w:r w:rsidR="0034113F" w:rsidRPr="00DB4B6A">
        <w:rPr>
          <w:rFonts w:ascii="Times New Roman" w:hAnsi="Times New Roman" w:cs="Times New Roman"/>
        </w:rPr>
        <w:t xml:space="preserve"> </w:t>
      </w:r>
      <w:r w:rsidRPr="00DB4B6A">
        <w:rPr>
          <w:rFonts w:ascii="Times New Roman" w:hAnsi="Times New Roman" w:cs="Times New Roman"/>
        </w:rPr>
        <w:t xml:space="preserve">      </w:t>
      </w:r>
      <w:r w:rsidR="0034113F" w:rsidRPr="00DB4B6A">
        <w:rPr>
          <w:rFonts w:ascii="Times New Roman" w:hAnsi="Times New Roman" w:cs="Times New Roman"/>
        </w:rPr>
        <w:t xml:space="preserve">      </w:t>
      </w:r>
      <w:r w:rsidR="001A3090" w:rsidRPr="00DB4B6A">
        <w:rPr>
          <w:rFonts w:ascii="Times New Roman" w:hAnsi="Times New Roman" w:cs="Times New Roman"/>
        </w:rPr>
        <w:tab/>
      </w:r>
      <w:r w:rsidRPr="00DB4B6A">
        <w:rPr>
          <w:rFonts w:ascii="Times New Roman" w:hAnsi="Times New Roman" w:cs="Times New Roman"/>
        </w:rPr>
        <w:t>Committee LUMC (PI: Evan Stubbs, Jr., PhD)</w:t>
      </w:r>
    </w:p>
    <w:p w:rsidR="009907C5" w:rsidRPr="00DB4B6A" w:rsidRDefault="009907C5" w:rsidP="009907C5">
      <w:pPr>
        <w:pStyle w:val="BodyText2"/>
        <w:ind w:firstLine="720"/>
        <w:jc w:val="left"/>
        <w:rPr>
          <w:rFonts w:ascii="Times New Roman" w:hAnsi="Times New Roman" w:cs="Times New Roman"/>
        </w:rPr>
      </w:pPr>
    </w:p>
    <w:p w:rsidR="00001FE6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2008 – Co- Investigator: Can Neural </w:t>
      </w:r>
      <w:proofErr w:type="spellStart"/>
      <w:r w:rsidRPr="00DB4B6A">
        <w:rPr>
          <w:rFonts w:ascii="Times New Roman" w:hAnsi="Times New Roman" w:cs="Times New Roman"/>
        </w:rPr>
        <w:t>Adapatation</w:t>
      </w:r>
      <w:proofErr w:type="spellEnd"/>
      <w:r w:rsidRPr="00DB4B6A">
        <w:rPr>
          <w:rFonts w:ascii="Times New Roman" w:hAnsi="Times New Roman" w:cs="Times New Roman"/>
        </w:rPr>
        <w:t xml:space="preserve"> after Severe</w:t>
      </w:r>
    </w:p>
    <w:p w:rsidR="00001FE6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    Brain Injury be Facilitated? VA Merit Grant$295,900 year 1; </w:t>
      </w:r>
    </w:p>
    <w:p w:rsidR="00001FE6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    $269,200 year 2; $237,700 year 3.  starting 7/01/2007 (PIs:</w:t>
      </w:r>
    </w:p>
    <w:p w:rsidR="00001FE6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    </w:t>
      </w:r>
      <w:proofErr w:type="spellStart"/>
      <w:r w:rsidRPr="00DB4B6A">
        <w:rPr>
          <w:rFonts w:ascii="Times New Roman" w:hAnsi="Times New Roman" w:cs="Times New Roman"/>
        </w:rPr>
        <w:t>Pape</w:t>
      </w:r>
      <w:proofErr w:type="spellEnd"/>
      <w:r w:rsidRPr="00DB4B6A">
        <w:rPr>
          <w:rFonts w:ascii="Times New Roman" w:hAnsi="Times New Roman" w:cs="Times New Roman"/>
        </w:rPr>
        <w:t xml:space="preserve">, Theresa Louise-Bender </w:t>
      </w:r>
      <w:proofErr w:type="spellStart"/>
      <w:r w:rsidRPr="00DB4B6A">
        <w:rPr>
          <w:rFonts w:ascii="Times New Roman" w:hAnsi="Times New Roman" w:cs="Times New Roman"/>
        </w:rPr>
        <w:t>DrPH</w:t>
      </w:r>
      <w:proofErr w:type="spellEnd"/>
      <w:r w:rsidRPr="00DB4B6A">
        <w:rPr>
          <w:rFonts w:ascii="Times New Roman" w:hAnsi="Times New Roman" w:cs="Times New Roman"/>
        </w:rPr>
        <w:t>, MA; Steiner, Monica, MD,</w:t>
      </w:r>
    </w:p>
    <w:p w:rsidR="008440C5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  <w:r w:rsidRPr="00DB4B6A">
        <w:rPr>
          <w:rFonts w:ascii="Times New Roman" w:hAnsi="Times New Roman" w:cs="Times New Roman"/>
        </w:rPr>
        <w:t xml:space="preserve">     McNamee, Shane, MD)</w:t>
      </w:r>
    </w:p>
    <w:p w:rsidR="008618D1" w:rsidRPr="00DB4B6A" w:rsidRDefault="008618D1" w:rsidP="00001FE6">
      <w:pPr>
        <w:pStyle w:val="BodyText2"/>
        <w:jc w:val="left"/>
        <w:rPr>
          <w:rFonts w:ascii="Times New Roman" w:hAnsi="Times New Roman" w:cs="Times New Roman"/>
        </w:rPr>
      </w:pPr>
    </w:p>
    <w:p w:rsidR="008618D1" w:rsidRPr="00DB4B6A" w:rsidRDefault="008618D1" w:rsidP="008618D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2009 - Co – PI: Exercise-Facilitated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NeuroRehabilitation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AC73F3" w:rsidRPr="00DB4B6A" w:rsidRDefault="008618D1" w:rsidP="008618D1">
      <w:pPr>
        <w:widowControl/>
        <w:autoSpaceDE/>
        <w:autoSpaceDN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Diabetic Neuropathy.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VA Merit Grant</w:t>
      </w:r>
      <w:r w:rsidR="00AC73F3"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(R6954R)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C73F3" w:rsidRPr="00DB4B6A" w:rsidRDefault="00AC73F3" w:rsidP="008618D1">
      <w:pPr>
        <w:widowControl/>
        <w:autoSpaceDE/>
        <w:autoSpaceDN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>$2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31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>00/year for 4years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10/01-9/30/13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>.  (Evan Stubbs, Jr.</w:t>
      </w:r>
    </w:p>
    <w:p w:rsidR="008618D1" w:rsidRPr="00DB4B6A" w:rsidRDefault="00AC73F3" w:rsidP="008618D1">
      <w:pPr>
        <w:widowControl/>
        <w:autoSpaceDE/>
        <w:autoSpaceDN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618D1" w:rsidRPr="00DB4B6A">
        <w:rPr>
          <w:rFonts w:ascii="Times New Roman" w:hAnsi="Times New Roman" w:cs="Times New Roman"/>
          <w:color w:val="333333"/>
          <w:sz w:val="24"/>
          <w:szCs w:val="24"/>
        </w:rPr>
        <w:t>PI)</w:t>
      </w:r>
    </w:p>
    <w:p w:rsidR="008618D1" w:rsidRPr="00DB4B6A" w:rsidRDefault="008618D1" w:rsidP="008618D1">
      <w:pPr>
        <w:widowControl/>
        <w:autoSpaceDE/>
        <w:autoSpaceDN/>
        <w:rPr>
          <w:rFonts w:ascii="Times New Roman" w:hAnsi="Times New Roman" w:cs="Times New Roman"/>
          <w:color w:val="333333"/>
          <w:sz w:val="24"/>
          <w:szCs w:val="24"/>
        </w:rPr>
      </w:pPr>
    </w:p>
    <w:p w:rsidR="008618D1" w:rsidRPr="00DB4B6A" w:rsidRDefault="008618D1" w:rsidP="00001FE6">
      <w:pPr>
        <w:pStyle w:val="BodyText2"/>
        <w:jc w:val="left"/>
        <w:rPr>
          <w:rFonts w:ascii="Times New Roman" w:hAnsi="Times New Roman" w:cs="Times New Roman"/>
        </w:rPr>
      </w:pPr>
    </w:p>
    <w:p w:rsidR="00001FE6" w:rsidRPr="00DB4B6A" w:rsidRDefault="00001FE6" w:rsidP="00001FE6">
      <w:pPr>
        <w:pStyle w:val="BodyText2"/>
        <w:jc w:val="left"/>
        <w:rPr>
          <w:rFonts w:ascii="Times New Roman" w:hAnsi="Times New Roman" w:cs="Times New Roman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Research collaborator: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1993 - Enhanced Carbon Filament Prosthesis as Substrate for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  <w:t>Regrowth of Injured Spinal Cord (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Talet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Khan).</w:t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27F90" w:rsidRPr="00DB4B6A" w:rsidRDefault="00327F90" w:rsidP="005A5A69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words"/>
        </w:rPr>
      </w:pPr>
    </w:p>
    <w:p w:rsidR="00327F90" w:rsidRPr="00DB4B6A" w:rsidRDefault="00327F90" w:rsidP="005A5A69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words"/>
        </w:rPr>
      </w:pPr>
    </w:p>
    <w:p w:rsidR="00327F90" w:rsidRPr="00DB4B6A" w:rsidRDefault="00327F90" w:rsidP="005A5A69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words"/>
        </w:rPr>
      </w:pPr>
    </w:p>
    <w:p w:rsidR="00327F90" w:rsidRPr="00DB4B6A" w:rsidRDefault="00327F90" w:rsidP="005A5A69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words"/>
        </w:rPr>
      </w:pPr>
    </w:p>
    <w:p w:rsidR="008440C5" w:rsidRPr="00DB4B6A" w:rsidRDefault="008440C5" w:rsidP="005A5A69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  <w:u w:val="words"/>
        </w:rPr>
        <w:t>PUBLICATIONS</w:t>
      </w:r>
    </w:p>
    <w:p w:rsidR="008440C5" w:rsidRPr="00DB4B6A" w:rsidRDefault="008440C5" w:rsidP="005A5A6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40C5" w:rsidRPr="00DB4B6A" w:rsidRDefault="008440C5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PEER REVIEWED JOURNAL ARTICLES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Hagen, D.Q., and Colvin, R.B.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Aminocoxyacetic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Acid: Interaction with Gamma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>amino butyric acid and blood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bran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barrier.  Science  163:  16605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1670, 1966.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Levine, D.R.,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and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Caviness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V.A.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Porencephaly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with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Microgyria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:  A Pathologic Study. 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Acta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Neuropath 29: 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99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113, 1974.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Garcia, H.A., and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 F response and H reflex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analysis of the physiological unity of gravity and antigravity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muscles in man. 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Acta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Lat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Amer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23:  231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244, 1977.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A.J.,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Teixera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C., and Grainer, L.S.  A </w:t>
      </w:r>
    </w:p>
    <w:p w:rsidR="00E94946" w:rsidRPr="00DB4B6A" w:rsidRDefault="001A3090" w:rsidP="001A3090">
      <w:pPr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clinical electrophysiological appraisal of the significance  </w:t>
      </w:r>
    </w:p>
    <w:p w:rsidR="00E94946" w:rsidRPr="00DB4B6A" w:rsidRDefault="001A3090" w:rsidP="001A3090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of radicular injury in back pain.  J.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  </w:t>
      </w:r>
    </w:p>
    <w:p w:rsidR="00E94946" w:rsidRPr="00DB4B6A" w:rsidRDefault="001A3090" w:rsidP="001A3090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41: 303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6, 1978.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  <w:tab w:val="left" w:pos="711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and Penn, R.D.  Evidence for changes in </w:t>
      </w:r>
    </w:p>
    <w:p w:rsidR="00E94946" w:rsidRPr="00DB4B6A" w:rsidRDefault="00FD736F" w:rsidP="00FD736F">
      <w:pPr>
        <w:tabs>
          <w:tab w:val="left" w:pos="0"/>
          <w:tab w:val="left" w:pos="711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segmental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motoneuron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pools by chronic cerebellar stimulation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and its clinical significance.  J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630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635, 1978.  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 An Electrophysiological appraisal of relative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segmental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motoneuron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pool excitability in flexor and extensor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muscles. J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41:  624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629,1978.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B.T., and Young R.R.  Quantitative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assessment of excitability at segmental levels of the CNS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following acute rostral lesions.  I Study of the F response. 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Neurology  28:  1265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1271, 1978.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B.T., and Young R.R.  Quantitative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assessment of excitability at segmental levels of the CNS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following acute rostral lesions. II Study of the blink reflex.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Neurology 29:  45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50, 1979.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B.T., and Young, R.R. 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Electrophysiological analysis of the motor system during the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early phase after a stroke.  I Studies of the Flexor reflex.  </w:t>
      </w:r>
    </w:p>
    <w:p w:rsidR="00E94946" w:rsidRPr="00DB4B6A" w:rsidRDefault="00FD736F" w:rsidP="00FD736F">
      <w:pPr>
        <w:tabs>
          <w:tab w:val="left" w:pos="0"/>
        </w:tabs>
        <w:suppressAutoHyphens/>
        <w:ind w:left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>Arch Phys Med Rehab  60:  7</w:t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11, 1979.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757453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B.T., and Young, R.R.  </w:t>
      </w:r>
    </w:p>
    <w:p w:rsidR="00E94946" w:rsidRPr="00DB4B6A" w:rsidRDefault="00757453" w:rsidP="00757453">
      <w:pPr>
        <w:tabs>
          <w:tab w:val="left" w:pos="0"/>
        </w:tabs>
        <w:suppressAutoHyphens/>
        <w:ind w:left="540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Electrophysiological analysis of the motor system during the </w:t>
      </w:r>
    </w:p>
    <w:p w:rsidR="00E94946" w:rsidRPr="00DB4B6A" w:rsidRDefault="00E94946" w:rsidP="00757453">
      <w:pPr>
        <w:pStyle w:val="ListParagraph"/>
        <w:tabs>
          <w:tab w:val="left" w:pos="0"/>
        </w:tabs>
        <w:suppressAutoHyphens/>
        <w:ind w:left="900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early phase after a stroke.  II Studies of the "suppressive" </w:t>
      </w:r>
    </w:p>
    <w:p w:rsidR="00E94946" w:rsidRPr="00DB4B6A" w:rsidRDefault="00E94946" w:rsidP="00757453">
      <w:pPr>
        <w:pStyle w:val="ListParagraph"/>
        <w:tabs>
          <w:tab w:val="left" w:pos="0"/>
        </w:tabs>
        <w:suppressAutoHyphens/>
        <w:ind w:left="900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effect of the vibration. Arch Phys Med Rehab 60:  11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14, 1979. </w:t>
      </w:r>
    </w:p>
    <w:p w:rsidR="00E94946" w:rsidRPr="00DB4B6A" w:rsidRDefault="00E94946" w:rsidP="00757453">
      <w:p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>Milner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>Brown, H.S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., 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and Weiner, W.  Electrical properties of motor units in Parkinsonism and a possible relationship with bradykinesia.</w:t>
      </w:r>
      <w:r w:rsidR="00757453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J </w:t>
      </w:r>
      <w:proofErr w:type="spellStart"/>
      <w:r w:rsidR="00757453"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="00757453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57453"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="00757453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42: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35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41,1979.  </w:t>
      </w:r>
    </w:p>
    <w:p w:rsidR="00E94946" w:rsidRPr="00DB4B6A" w:rsidRDefault="00E94946" w:rsidP="00757453">
      <w:pPr>
        <w:tabs>
          <w:tab w:val="left" w:pos="0"/>
        </w:tabs>
        <w:suppressAutoHyphens/>
        <w:ind w:firstLine="135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A.J.,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Teixera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C. and Grainer, L.S.   </w:t>
      </w:r>
    </w:p>
    <w:p w:rsidR="00E94946" w:rsidRPr="00DB4B6A" w:rsidRDefault="00E94946" w:rsidP="00757453">
      <w:pPr>
        <w:pStyle w:val="ListParagraph"/>
        <w:tabs>
          <w:tab w:val="left" w:pos="0"/>
        </w:tabs>
        <w:suppressAutoHyphens/>
        <w:ind w:left="9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The F response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 a clinically useful physiological parameter </w:t>
      </w:r>
    </w:p>
    <w:p w:rsidR="00E94946" w:rsidRPr="00DB4B6A" w:rsidRDefault="00E94946" w:rsidP="00757453">
      <w:pPr>
        <w:pStyle w:val="ListParagraph"/>
        <w:tabs>
          <w:tab w:val="left" w:pos="0"/>
        </w:tabs>
        <w:suppressAutoHyphens/>
        <w:ind w:left="9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for the evaluation of radicular injury.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19: 65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75, 1979.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Garcia, H.A.,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and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Gilai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, A.  H reflex analysis of segmental reflex excitability in flexor and extensor muscles.  Neurology 29:  984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991, 1979.               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 Relative changes with contraction in the central excitability state of the tibialis anterior and calf muscles.  J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43:  243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247, 1980.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>Garcia, H.A., Milner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Brown, H.S., and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"Turns" analysis in the physiological evaluation of neuromuscular disorders.  J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Neurosurg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Psych 43:  1091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1097, 1981.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A.J.,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Dreizin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I., and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 The carpal tunnel syndrome:  a clinical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analysis.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21:143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153, 1981.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Milner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Brown, H.S., and Garcia, H.A.  Automatic analysis of motor unit potentials with varying loads.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25:557-566, l985.  </w:t>
      </w:r>
    </w:p>
    <w:p w:rsidR="00E94946" w:rsidRPr="00DB4B6A" w:rsidRDefault="00E94946" w:rsidP="00D56738">
      <w:pPr>
        <w:tabs>
          <w:tab w:val="left" w:pos="0"/>
        </w:tabs>
        <w:suppressAutoHyphens/>
        <w:ind w:firstLine="28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.  F response latency determination.  Muscle Nerve. 5:  730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734, 1982.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Cross correlation analysis of F response </w:t>
      </w:r>
    </w:p>
    <w:p w:rsidR="00E94946" w:rsidRPr="00DB4B6A" w:rsidRDefault="00E94946" w:rsidP="006854ED">
      <w:pPr>
        <w:pStyle w:val="ListParagraph"/>
        <w:tabs>
          <w:tab w:val="left" w:pos="0"/>
        </w:tabs>
        <w:suppressAutoHyphens/>
        <w:ind w:left="9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variability and its physiological significance.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23:  329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339, 1983.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F response analysis of motor disorders of  central origin. J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Sci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62:  13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22, 1983.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.  Peripheral Neuropathy.  Geriatrics  39: 115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129, 1984.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28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Hammer R.A., Patel D.V., Levin B., and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. Primary osteogenic sarcoma of the spine.  Skeletal Radiology.  12: 276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297, 1984.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Kaur, D., and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Houchins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J.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examination, back pain, and entrapment of posterior rami.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25: 183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189, 1985.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S.J. N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>20 and P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>40 somatosensory evoked potentials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thalamic lesions and subcortical origin.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NeurolScand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71: 25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30, 1985.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C11A2D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F response latencies and durations in upper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motoneuron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lesions.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.  26: 327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332, l986.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S.J.,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Patel D.V., Slack C. On the usefulness</w:t>
      </w:r>
      <w:r w:rsidR="006854ED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of somatosensory evoked responses for the </w:t>
      </w:r>
      <w:r w:rsidR="00C45D09"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evaluation of lower back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pain.  Arch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43: 907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9l3, l986.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3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S.J.,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Somatosensory evoked response evaluation of cervical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spondylytic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myelopathy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.  Muscle Nerve.   l0: 48l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489, l987.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Kelly, M.A.,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S.J.,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Somatosensory evoked potentials in lacunar syndromes of pure motor and ataxic hemiparesis.  Stroke.  l8:1093-l097, l987. 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. F/M ratios in polyneuropathy and spastic hyperreflexia.  Muscle Nerve.  11:217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222, 1988. 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Inhibition of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motoneuron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discharge by peripheral nerve stimulation: an F response 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analysis.  Muscle Nerve.  14:120-123, 1991.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Physiological and clinical considerations of the H reflex and F response.  Muscle Nerve. 15:1223-1233, 1992.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56738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Quality Assurance Committee AAEE,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Morris A. Fisher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(Co-Chair)Suggested guidelines for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medical consultations. Muscle and Nerve.  Muscle Nerve. 15:247-253, 1992. 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S., Van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Egeren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, R., Fisher, M.A. SSEP surgical monitoring: observations during combined isoflurane-nitrous oxide anesthesia. Spine.  17:273-276, 1992.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Walk, D.,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Doundoulakis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S.,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Hemmati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M.,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Somatosensory evoked responses in the evaluation of lumbosacral radiculopathies. Neurology.  42:1197-1202, 1992.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Walk, D.,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Effects of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cutaneous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stimulation on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ipsilateral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and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contralateral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motoneuron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excitability: an analysis using H reflexes and F waves.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33:259-264, 1993.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Hoffen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Hultman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, C.: Normative F wave values and the number of recorded F waves.  Muscle Nerve.  17:1185-1889, 1994.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Itkin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A: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B4B6A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rms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/T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quantitation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: usefulness in patients with neuropathies. Muscle Nerve 18:1398-1402, 1995.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Hoffen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, B. F-wave analysis of patients with carpal tunnel syndrome.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37:27-31, 1997.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Root mean square voltage/turns in chronic neuropathies is related to increase in fiber density.  Muscle Nerve.  20:201-203, 1997.</w:t>
      </w:r>
    </w:p>
    <w:p w:rsidR="00E94946" w:rsidRPr="00DB4B6A" w:rsidRDefault="00E94946" w:rsidP="00E9494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Glass, S.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Butorphanol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Stadol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 - a study in Problems of Current Drug Information and Control.  Neurology 48:1156-1160, 1997.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Leehey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D.J.,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Vasant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G., Todd, I.: Phrenic nerve palsies and persistent respiratory acidosis in a patient with respiratory acidosis.  Muscle Nerve.  20:900-902, 1997.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 J.R., Bhoopalam N,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sz w:val="24"/>
          <w:szCs w:val="24"/>
        </w:rPr>
        <w:t>. Hemolytic anemia associated with intravenous immunoglobulin.  Muscle Nerve.  20:1142-1145, 1997.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Stubbs, E.B. Jr,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Siegel, G.J. Anti-tubulin antibodies in a sensorimotor neuropathy alter tubulin polymerization.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Neuropathologica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 95:302-305, 1998.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F-waves: clinical utility.  Muscle Nerve 21:1098-1101, 1998.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J.R.,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Stittsworth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J.D., Jr.,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Kadir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Conduction velocity vs. </w:t>
      </w:r>
      <w:r w:rsidRPr="00DB4B6A">
        <w:rPr>
          <w:rFonts w:ascii="Times New Roman" w:hAnsi="Times New Roman" w:cs="Times New Roman"/>
          <w:sz w:val="24"/>
          <w:szCs w:val="24"/>
        </w:rPr>
        <w:lastRenderedPageBreak/>
        <w:t>amplitude analysis: evidence for demyelination in diabetic neuropathy.  Muscle Nerve.  21:1228-1230, 1998.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Eisen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sz w:val="24"/>
          <w:szCs w:val="24"/>
        </w:rPr>
        <w:t xml:space="preserve">. The F-wave.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Electroenceph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Suppl. 52:255-257, 1999.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Randall, D.P.,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Thomas, C. Rhabdomyolysis as the presenting manifestation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calciphylaxis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 Muscle Nerve 23:289-293, 1999.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J.R., Park, Y.,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criteria in CIDP: comparison with diabetic neuropathy.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  40:181-185,2000.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Lawlor, M.W., Richards, M.P.,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Stubbs,Jr.,E.B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Sensory nerve conduction block in experimental MGUS neuropathy. Muscle Nerve.  Muscle Nerve 24:809-816, 2001.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Ellis, T.E., Le P.T.,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DeVries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G., Stubbs E.,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 M.,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Bhoopalam N.  Alterations in CD30+ T cells in monoclonal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gammpoathy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undetermined significance (MGUS).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98:301-307, 2001.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J.R., Park, Y.,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Stittsworth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J.D., 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Fisher, M.A.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patterns in MGUS neuropathy.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 41:409-418, 2001.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 Electrophysiology of Radiculopathies.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 113:317-335, 2002.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Wilson, J.R.:  A clinical paradigm for characterizing patients with MGUS neuropathies consistent with varying fiber size injury.  Neurology and Clinical Neurophysiology.  Article Approved by Peer Review.  </w:t>
      </w:r>
      <w:hyperlink r:id="rId9" w:history="1">
        <w:r w:rsidRPr="00DB4B6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http://mitpress.mit.edu/e-journals/NCN/</w:t>
        </w:r>
      </w:hyperlink>
      <w:r w:rsidRPr="00DB4B6A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E94946" w:rsidRPr="00DB4B6A" w:rsidRDefault="00E94946" w:rsidP="00E94946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:rsidR="00E0476C" w:rsidRPr="00DB4B6A" w:rsidRDefault="00E94946" w:rsidP="001A3090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Lawlor, M.A., Richards, M.P., De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Vries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G.H.,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Stubbs Jr., E.B. Antibodies to L-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periaxin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 sera of patients with peripheral neuropathy produce experimental sensory nerve conduction deficits. J.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</w:t>
      </w:r>
      <w:r w:rsidR="00E0476C" w:rsidRPr="00DB4B6A">
        <w:rPr>
          <w:rFonts w:ascii="Times New Roman" w:hAnsi="Times New Roman" w:cs="Times New Roman"/>
          <w:sz w:val="24"/>
          <w:szCs w:val="24"/>
        </w:rPr>
        <w:t>eurochem</w:t>
      </w:r>
      <w:proofErr w:type="spellEnd"/>
      <w:r w:rsidR="00E0476C" w:rsidRPr="00DB4B6A">
        <w:rPr>
          <w:rFonts w:ascii="Times New Roman" w:hAnsi="Times New Roman" w:cs="Times New Roman"/>
          <w:sz w:val="24"/>
          <w:szCs w:val="24"/>
        </w:rPr>
        <w:t>.  83:592-600, 2002.</w:t>
      </w:r>
    </w:p>
    <w:p w:rsidR="00E0476C" w:rsidRPr="00DB4B6A" w:rsidRDefault="00E0476C" w:rsidP="00E047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Stubbs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Jr.,E.B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., Lawlor, M.A., Richards, M.P.,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Sidiqqui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, K.,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Bhoopalam, N., Siegel, G.J. Anti-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Neurofilament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antibodies in MGUS neuropathy produce experimental motor nerve conduction block.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Neuropathologica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Neuropathol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105:109-116, 2003.</w:t>
      </w:r>
    </w:p>
    <w:p w:rsidR="00E94946" w:rsidRPr="00DB4B6A" w:rsidRDefault="00E94946" w:rsidP="00E94946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keepNext/>
        <w:widowControl/>
        <w:numPr>
          <w:ilvl w:val="0"/>
          <w:numId w:val="12"/>
        </w:numPr>
        <w:autoSpaceDE/>
        <w:autoSpaceDN/>
        <w:outlineLvl w:val="1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Physicians and the Pharmaceutical Industry: a Dysfunctional Relationship.  Perspectives in Biology and Medicine.  46:254-272, 2003.</w:t>
      </w:r>
    </w:p>
    <w:p w:rsidR="00E94946" w:rsidRPr="00DB4B6A" w:rsidRDefault="00E94946" w:rsidP="00E94946">
      <w:pPr>
        <w:rPr>
          <w:rFonts w:ascii="Times New Roman" w:hAnsi="Times New Roman" w:cs="Times New Roman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Naved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Vrms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/T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Quantitation.in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Patients with Spinal Stenosis.  Neurology and Clinical Neurophysiology </w:t>
      </w:r>
      <w:hyperlink r:id="rId10" w:history="1">
        <w:r w:rsidRPr="00DB4B6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http://mitpress.mit.edu/e-journals/NCN/</w:t>
        </w:r>
      </w:hyperlink>
      <w:r w:rsidRPr="00DB4B6A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England, J.D.,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Gronseth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G.S., Franklin, G., Miller, R.G., Asbury, A.K., Carter, G.T., Cohen, J.A.,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Howard, J.F.,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Kinsella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L.J.,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Latov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N., Lewis,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R.Aa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Low, P.A., Sumner, A.J..  Distal symmetrical polyneuropathy: Definition for clinical research. Muscle Nerve 31:113-123, 2005; Neurology 64:199-207, 2005.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Comparison of automated and manual F-wave measurements.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116:264-269, 2005..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J., Chawla, 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sz w:val="24"/>
          <w:szCs w:val="24"/>
        </w:rPr>
        <w:t xml:space="preserve">: Sensitivity and specificity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criteria for CIDP using ROC curves: comparison to patients with diabetes and MGUS neuropathies. 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Sci. 231:19-28, 2005.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Chawla, J., Thomas, C.,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Focal nodular sarcoid myositis: case report and literature review.  Case Rep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Rev 6: 2005.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Latov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Gorson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KC,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Brannagan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III TH, Freeman RL,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Apostolski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S, Berger AR, Bradley W,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Briani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Bril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Busis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Cros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DP,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Dalakas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Donofrio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PD,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Dyck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PJB, England JD,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 MA</w:t>
      </w:r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Hemmmann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DN,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Menkes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DL,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Sabenk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Z, Sander HW,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Triggs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WJ,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Vallat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JM. Diagnosis and treatment of chronic immune-mediated neuropathies. 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Neuromuscular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7:141-157, 2006.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Gozani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SN, Kong X, </w:t>
      </w:r>
      <w:r w:rsidR="00E0476C" w:rsidRPr="00DB4B6A">
        <w:rPr>
          <w:rFonts w:ascii="Times New Roman" w:hAnsi="Times New Roman" w:cs="Times New Roman"/>
          <w:b/>
          <w:sz w:val="24"/>
          <w:szCs w:val="24"/>
        </w:rPr>
        <w:t>Fisher M.</w:t>
      </w:r>
      <w:r w:rsidRPr="00DB4B6A">
        <w:rPr>
          <w:rFonts w:ascii="Times New Roman" w:hAnsi="Times New Roman" w:cs="Times New Roman"/>
          <w:b/>
          <w:sz w:val="24"/>
          <w:szCs w:val="24"/>
        </w:rPr>
        <w:t>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Factors influencing F-wave latency detection of lumbosacral root lesions using a detection theory based model.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117:1449-1457, 2006.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Chawla, J., Webber, Jr., Charles L.  Deterministic recurrences of sequential F-waves.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Neurosci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. 2006:8</w:t>
      </w:r>
      <w:r w:rsidRPr="00DB4B6A">
        <w:rPr>
          <w:rFonts w:ascii="Times New Roman" w:hAnsi="Times New Roman" w:cs="Times New Roman"/>
          <w:spacing w:val="-3"/>
        </w:rPr>
        <w:t>: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1-12 </w:t>
      </w:r>
      <w:hyperlink r:id="rId11" w:history="1">
        <w:r w:rsidRPr="00DB4B6A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http://www.neurojournal.com</w:t>
        </w:r>
      </w:hyperlink>
      <w:r w:rsidRPr="00DB4B6A">
        <w:rPr>
          <w:rFonts w:ascii="Times New Roman" w:hAnsi="Times New Roman" w:cs="Times New Roman"/>
          <w:spacing w:val="-3"/>
          <w:sz w:val="24"/>
          <w:szCs w:val="24"/>
        </w:rPr>
        <w:t>/496/533.</w:t>
      </w:r>
    </w:p>
    <w:p w:rsidR="00E94946" w:rsidRPr="00DB4B6A" w:rsidRDefault="00E94946" w:rsidP="00E94946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>.  Medicine and industry: a necessary but conflicted relationship.  Perspectives in Biology and Medicine. 50:1-6, 2007.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F-waves – physiology and clinical uses.  </w:t>
      </w:r>
      <w:proofErr w:type="spellStart"/>
      <w:r w:rsidRPr="00DB4B6A">
        <w:rPr>
          <w:rFonts w:ascii="Times New Roman" w:hAnsi="Times New Roman" w:cs="Times New Roman"/>
          <w:i/>
          <w:iCs/>
          <w:sz w:val="24"/>
          <w:szCs w:val="24"/>
        </w:rPr>
        <w:t>TheScientificWorldJOURNAL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7:144-160, 2007.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Langbein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W.E., Collins, E.G., Williams, K.,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Corzine,L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 Physiological improvement with moderate exercise in type II diabetic neuropathy.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 47:23-28, 2007.</w:t>
      </w:r>
    </w:p>
    <w:p w:rsidR="00E94946" w:rsidRPr="00DB4B6A" w:rsidRDefault="00E94946" w:rsidP="00E9494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Bajwa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Somashekar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K.N. 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Lumbosacral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radiculopathies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– the importance to EDX information other than needle electromyography. 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47:377-384, 2007..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Bajwa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Somashekar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K.N. Routine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multiparameter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technique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lumbosacral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radiculopathies.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Neurol. Scand. 118:99-105, 2008. 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lastRenderedPageBreak/>
        <w:t>Bagai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K., Wilson, J.R., Khanna, M., Song, Y., L. Wang,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Electrophysiological patterns of diabetic Polyneuropathy.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Electromyogr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48:139-145, 2008..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Zhu, J.Q.,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Uddin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M.K.,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Grindstaff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P. Submaximal stimulation and F-wave parameters.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25:299-303, 2008.</w:t>
      </w:r>
    </w:p>
    <w:p w:rsidR="00E94946" w:rsidRPr="00DB4B6A" w:rsidRDefault="00E94946" w:rsidP="00E9494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England, J.D.,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Gronseth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, G.S., Franklin, G., Carter, GT, Kinsella, L.J., Cohen, J.A., Asbury, A.K. Szigeti, K.,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Lupski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Latov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N.,Lewis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, R.A., Low, P.A., </w:t>
      </w:r>
      <w:r w:rsidRPr="00DB4B6A">
        <w:rPr>
          <w:rFonts w:ascii="Times New Roman" w:hAnsi="Times New Roman" w:cs="Times New Roman"/>
          <w:b/>
          <w:color w:val="33333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., Herrmann, D., Howard, J.F.,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Lauria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, G., Miller, R.G.,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Polydefkis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>, M., Sumner, A.J. Evaluation of distal symmetric polyneuropathy: The role of autonomic testing, nerve biopsy, and skin biopsy (an evidence-based review). Muscle</w:t>
      </w:r>
      <w:r w:rsidRPr="00DB4B6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Nerve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39:106-115, 2009.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color w:val="333333"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 F-waves in lumbosacral radiculopathies: its time has come.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16: 1171–1172, 2009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BF2C94">
      <w:pPr>
        <w:pStyle w:val="ListParagraph"/>
        <w:numPr>
          <w:ilvl w:val="0"/>
          <w:numId w:val="12"/>
        </w:num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Venizelos, A.P., Brown, H.G., </w:t>
      </w: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. Rapidly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fatalneuropathies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and an ALS clinical presentation. 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Scand.124 (4):282-289, 2011.</w:t>
      </w:r>
      <w:r w:rsidRPr="00DB4B6A">
        <w:rPr>
          <w:rFonts w:ascii="Times New Roman" w:hAnsi="Times New Roman" w:cs="Times New Roman"/>
          <w:color w:val="006699"/>
          <w:spacing w:val="-3"/>
          <w:sz w:val="24"/>
          <w:szCs w:val="24"/>
        </w:rPr>
        <w:br/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Venizelos, A., Park, Y.,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Fisher.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A patient with ALS and atypical clinical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features: a case report. Journal of Medical Case Reports. J Med Case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Reports.Published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online 2011 November 2.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:  </w:t>
      </w:r>
      <w:hyperlink r:id="rId12" w:tgtFrame="pmc_ext" w:history="1">
        <w:r w:rsidRPr="00DB4B6A">
          <w:rPr>
            <w:rFonts w:ascii="Times New Roman" w:hAnsi="Times New Roman" w:cs="Times New Roman"/>
            <w:sz w:val="24"/>
            <w:szCs w:val="24"/>
            <w:u w:val="single"/>
          </w:rPr>
          <w:t>10.1186/1752-1947-5-538</w:t>
        </w:r>
      </w:hyperlink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spacing w:before="75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color w:val="000000"/>
          <w:sz w:val="24"/>
          <w:szCs w:val="24"/>
        </w:rPr>
        <w:t>Sood</w:t>
      </w:r>
      <w:proofErr w:type="spellEnd"/>
      <w:r w:rsidRPr="00DB4B6A">
        <w:rPr>
          <w:rFonts w:ascii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DB4B6A">
        <w:rPr>
          <w:rFonts w:ascii="Times New Roman" w:hAnsi="Times New Roman" w:cs="Times New Roman"/>
          <w:color w:val="000000"/>
          <w:sz w:val="24"/>
          <w:szCs w:val="24"/>
        </w:rPr>
        <w:t>Crisan</w:t>
      </w:r>
      <w:proofErr w:type="spellEnd"/>
      <w:r w:rsidRPr="00DB4B6A">
        <w:rPr>
          <w:rFonts w:ascii="Times New Roman" w:hAnsi="Times New Roman" w:cs="Times New Roman"/>
          <w:color w:val="000000"/>
          <w:sz w:val="24"/>
          <w:szCs w:val="24"/>
        </w:rPr>
        <w:t xml:space="preserve">, E., </w:t>
      </w:r>
      <w:r w:rsidRPr="00DB4B6A">
        <w:rPr>
          <w:rFonts w:ascii="Times New Roman" w:hAnsi="Times New Roman" w:cs="Times New Roman"/>
          <w:b/>
          <w:color w:val="000000"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3" w:history="1">
        <w:r w:rsidRPr="00DB4B6A">
          <w:rPr>
            <w:rFonts w:ascii="Times New Roman" w:hAnsi="Times New Roman" w:cs="Times New Roman"/>
            <w:bCs/>
            <w:sz w:val="24"/>
            <w:szCs w:val="24"/>
          </w:rPr>
          <w:t>Cranial neuropathies, confusion, and ataxia— Challenges for diagnosis and therap</w:t>
        </w:r>
        <w:r w:rsidRPr="00DB4B6A">
          <w:rPr>
            <w:rFonts w:ascii="Times New Roman" w:hAnsi="Times New Roman" w:cs="Times New Roman"/>
            <w:b/>
            <w:bCs/>
            <w:sz w:val="24"/>
            <w:szCs w:val="24"/>
          </w:rPr>
          <w:t>y</w:t>
        </w:r>
      </w:hyperlink>
      <w:r w:rsidRPr="00DB4B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4B6A">
        <w:rPr>
          <w:rFonts w:ascii="Times New Roman" w:hAnsi="Times New Roman" w:cs="Times New Roman"/>
          <w:bCs/>
          <w:sz w:val="24"/>
          <w:szCs w:val="24"/>
        </w:rPr>
        <w:t>Case Reports in Clinical Medicine</w:t>
      </w:r>
      <w:r w:rsidRPr="00DB4B6A">
        <w:rPr>
          <w:rFonts w:ascii="Times New Roman" w:hAnsi="Times New Roman" w:cs="Times New Roman"/>
          <w:color w:val="535353"/>
          <w:sz w:val="24"/>
          <w:szCs w:val="24"/>
        </w:rPr>
        <w:t xml:space="preserve"> pp 147-151, Pub. Date: May 24, 2013 </w:t>
      </w:r>
      <w:r w:rsidRPr="00DB4B6A">
        <w:rPr>
          <w:rFonts w:ascii="Times New Roman" w:hAnsi="Times New Roman" w:cs="Times New Roman"/>
          <w:color w:val="000000"/>
          <w:sz w:val="24"/>
          <w:szCs w:val="24"/>
        </w:rPr>
        <w:t>DOI: 10.4236/crcm.2013.22040.</w:t>
      </w:r>
    </w:p>
    <w:p w:rsidR="00E94946" w:rsidRPr="00DB4B6A" w:rsidRDefault="00E94946" w:rsidP="00E94946">
      <w:pPr>
        <w:widowControl/>
        <w:autoSpaceDE/>
        <w:autoSpaceDN/>
        <w:spacing w:before="75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94946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Epstein, N.U.,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R., Farlow, M.R., Singh, J.P.,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tgtFrame="_blank" w:history="1">
        <w:r w:rsidRPr="00DB4B6A">
          <w:rPr>
            <w:rFonts w:ascii="Times New Roman" w:hAnsi="Times New Roman" w:cs="Times New Roman"/>
            <w:sz w:val="24"/>
            <w:szCs w:val="24"/>
          </w:rPr>
          <w:t>Medication for Alzheimer's Disease and Associated Fall Hazard: A Retrospective Cohort Study from the Alzheimer's Disease Neuroimaging Initiative.</w:t>
        </w:r>
      </w:hyperlink>
      <w:r w:rsidRPr="00DB4B6A">
        <w:rPr>
          <w:rFonts w:ascii="Times New Roman" w:hAnsi="Times New Roman" w:cs="Times New Roman"/>
          <w:sz w:val="24"/>
          <w:szCs w:val="24"/>
        </w:rPr>
        <w:t xml:space="preserve"> Drugs Aging. </w:t>
      </w:r>
      <w:r w:rsidRPr="00DB4B6A">
        <w:rPr>
          <w:rFonts w:ascii="Times New Roman" w:hAnsi="Times New Roman" w:cs="Times New Roman"/>
          <w:color w:val="000000"/>
          <w:sz w:val="24"/>
          <w:szCs w:val="24"/>
        </w:rPr>
        <w:t>31:125-129, 2014.</w:t>
      </w:r>
    </w:p>
    <w:p w:rsidR="00E94946" w:rsidRPr="00DB4B6A" w:rsidRDefault="00E94946" w:rsidP="00E94946">
      <w:pPr>
        <w:widowControl/>
        <w:autoSpaceDE/>
        <w:autoSpaceDN/>
        <w:spacing w:before="75"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F5F" w:rsidRPr="00DB4B6A" w:rsidRDefault="00E94946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>F-waves in diabetes mellitus: answers and questions. Muscle Nerve 49:783-785, 2014</w:t>
      </w:r>
    </w:p>
    <w:p w:rsidR="003D4F5F" w:rsidRPr="00DB4B6A" w:rsidRDefault="003D4F5F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3D4F5F" w:rsidRPr="00DB4B6A" w:rsidRDefault="003D4F5F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Li, X., </w:t>
      </w:r>
      <w:proofErr w:type="spellStart"/>
      <w:r w:rsidRPr="00DB4B6A">
        <w:rPr>
          <w:rFonts w:ascii="Times New Roman" w:hAnsi="Times New Roman" w:cs="Times New Roman"/>
          <w:b/>
          <w:sz w:val="24"/>
          <w:szCs w:val="24"/>
        </w:rPr>
        <w:t>Fisher,M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Rymer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W.Z., Zhou, P. Application of the F-response motor unit number and amplitude distribution in hand muscles of stroke survivors.</w:t>
      </w:r>
      <w:r w:rsidR="00FD1924" w:rsidRPr="00DB4B6A">
        <w:rPr>
          <w:rFonts w:ascii="Times New Roman" w:hAnsi="Times New Roman" w:cs="Times New Roman"/>
          <w:sz w:val="24"/>
          <w:szCs w:val="24"/>
        </w:rPr>
        <w:t xml:space="preserve"> IEEE Trans Neural </w:t>
      </w:r>
      <w:proofErr w:type="spellStart"/>
      <w:r w:rsidR="00FD1924" w:rsidRPr="00DB4B6A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="00FD1924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924" w:rsidRPr="00DB4B6A">
        <w:rPr>
          <w:rFonts w:ascii="Times New Roman" w:hAnsi="Times New Roman" w:cs="Times New Roman"/>
          <w:sz w:val="24"/>
          <w:szCs w:val="24"/>
        </w:rPr>
        <w:t>Rehabil</w:t>
      </w:r>
      <w:proofErr w:type="spellEnd"/>
      <w:r w:rsidR="00FD1924" w:rsidRPr="00DB4B6A">
        <w:rPr>
          <w:rFonts w:ascii="Times New Roman" w:hAnsi="Times New Roman" w:cs="Times New Roman"/>
          <w:sz w:val="24"/>
          <w:szCs w:val="24"/>
        </w:rPr>
        <w:t xml:space="preserve"> Eng </w:t>
      </w:r>
      <w:r w:rsidR="002271BE" w:rsidRPr="00DB4B6A">
        <w:rPr>
          <w:rFonts w:ascii="Times New Roman" w:hAnsi="Times New Roman" w:cs="Times New Roman"/>
          <w:sz w:val="24"/>
          <w:szCs w:val="24"/>
        </w:rPr>
        <w:t>2</w:t>
      </w:r>
      <w:r w:rsidR="00996FDE" w:rsidRPr="00DB4B6A">
        <w:rPr>
          <w:rFonts w:ascii="Times New Roman" w:hAnsi="Times New Roman" w:cs="Times New Roman"/>
          <w:sz w:val="24"/>
          <w:szCs w:val="24"/>
        </w:rPr>
        <w:t>015,</w:t>
      </w:r>
      <w:r w:rsidR="002271BE" w:rsidRPr="00DB4B6A">
        <w:rPr>
          <w:rFonts w:ascii="Times New Roman" w:hAnsi="Times New Roman" w:cs="Times New Roman"/>
          <w:sz w:val="24"/>
          <w:szCs w:val="24"/>
        </w:rPr>
        <w:t>Jul 8</w:t>
      </w:r>
    </w:p>
    <w:p w:rsidR="00352790" w:rsidRPr="00DB4B6A" w:rsidRDefault="00352790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352790" w:rsidRPr="00DB4B6A" w:rsidRDefault="00352790" w:rsidP="001A3090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</w:t>
      </w:r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V.J., Webber, C.L. Recurrence Quantification Analysis of F-waves and the evaluation of neuropathies.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Res Int. </w:t>
      </w:r>
      <w:r w:rsidR="004707B9" w:rsidRPr="00DB4B6A">
        <w:rPr>
          <w:rFonts w:ascii="Times New Roman" w:hAnsi="Times New Roman" w:cs="Times New Roman"/>
          <w:color w:val="000000"/>
          <w:sz w:val="26"/>
          <w:szCs w:val="26"/>
        </w:rPr>
        <w:t>Volume 2015 (2015), Article ID 183608</w:t>
      </w:r>
    </w:p>
    <w:p w:rsidR="00CC1FC0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CC1FC0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81</w:t>
      </w:r>
      <w:r w:rsidRPr="00DB4B6A">
        <w:rPr>
          <w:rFonts w:ascii="Times New Roman" w:hAnsi="Times New Roman" w:cs="Times New Roman"/>
          <w:sz w:val="24"/>
          <w:szCs w:val="24"/>
        </w:rPr>
        <w:tab/>
        <w:t xml:space="preserve">Stubbs, E.R., 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Fisher, M.A., </w:t>
      </w:r>
      <w:r w:rsidRPr="00DB4B6A">
        <w:rPr>
          <w:rFonts w:ascii="Times New Roman" w:hAnsi="Times New Roman" w:cs="Times New Roman"/>
          <w:sz w:val="24"/>
          <w:szCs w:val="24"/>
        </w:rPr>
        <w:t xml:space="preserve">Miller, C.M.,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Jelinik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 C.,</w:t>
      </w:r>
    </w:p>
    <w:p w:rsidR="00CC1FC0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Butler, 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McButney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C., Collins, E. Randomized Controlled</w:t>
      </w:r>
    </w:p>
    <w:p w:rsidR="00CC1FC0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   Trial of Physical Exercise in Diabetic Veterans with Length-</w:t>
      </w:r>
    </w:p>
    <w:p w:rsidR="00CC1FC0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Dependent Distal Symmetric Polyneuropathy. Frontiers in </w:t>
      </w:r>
    </w:p>
    <w:p w:rsidR="0057188B" w:rsidRPr="00DB4B6A" w:rsidRDefault="00CC1FC0" w:rsidP="00CC1FC0">
      <w:pPr>
        <w:widowControl/>
        <w:autoSpaceDE/>
        <w:autoSpaceDN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Neurlogy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r w:rsidR="0057188B" w:rsidRPr="00DB4B6A">
        <w:rPr>
          <w:rFonts w:ascii="Times New Roman" w:hAnsi="Times New Roman" w:cs="Times New Roman"/>
          <w:sz w:val="24"/>
          <w:szCs w:val="24"/>
        </w:rPr>
        <w:t>(</w:t>
      </w:r>
      <w:r w:rsidR="0057188B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2019) Front. </w:t>
      </w:r>
      <w:proofErr w:type="spellStart"/>
      <w:r w:rsidR="0057188B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Neurosci</w:t>
      </w:r>
      <w:proofErr w:type="spellEnd"/>
      <w:r w:rsidR="0057188B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. 13:51. </w:t>
      </w:r>
      <w:proofErr w:type="spellStart"/>
      <w:r w:rsidR="0057188B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Doi</w:t>
      </w:r>
      <w:proofErr w:type="spellEnd"/>
      <w:r w:rsidR="0057188B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:</w:t>
      </w:r>
    </w:p>
    <w:p w:rsidR="00CC1FC0" w:rsidRPr="00DB4B6A" w:rsidRDefault="0057188B" w:rsidP="00CC1FC0">
      <w:pPr>
        <w:widowControl/>
        <w:autoSpaceDE/>
        <w:autoSpaceDN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 </w:t>
      </w:r>
      <w:r w:rsidR="004601C2"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  </w:t>
      </w:r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10.3389/fnins.2019.00051.</w:t>
      </w:r>
    </w:p>
    <w:p w:rsidR="00A47A6C" w:rsidRPr="00DB4B6A" w:rsidRDefault="00A47A6C" w:rsidP="00CC1FC0">
      <w:pPr>
        <w:widowControl/>
        <w:autoSpaceDE/>
        <w:autoSpaceDN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</w:p>
    <w:p w:rsidR="00A47A6C" w:rsidRPr="00DB4B6A" w:rsidRDefault="00A47A6C" w:rsidP="00A47A6C">
      <w:pPr>
        <w:shd w:val="clear" w:color="auto" w:fill="FFFFFF"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</w:p>
    <w:p w:rsidR="00A47A6C" w:rsidRPr="00DB4B6A" w:rsidRDefault="00A47A6C" w:rsidP="00A47A6C">
      <w:pPr>
        <w:shd w:val="clear" w:color="auto" w:fill="FFFFFF"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</w:p>
    <w:p w:rsidR="00A47A6C" w:rsidRPr="00DB4B6A" w:rsidRDefault="00A47A6C" w:rsidP="00A47A6C">
      <w:pPr>
        <w:shd w:val="clear" w:color="auto" w:fill="FFFFFF"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82</w:t>
      </w:r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ab/>
        <w:t xml:space="preserve">Klein, C., </w:t>
      </w:r>
      <w:proofErr w:type="spellStart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Rymer</w:t>
      </w:r>
      <w:proofErr w:type="spellEnd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, W.Z., </w:t>
      </w:r>
      <w:r w:rsidRPr="00DB4B6A">
        <w:rPr>
          <w:rFonts w:ascii="Times New Roman" w:hAnsi="Times New Roman" w:cs="Times New Roman"/>
          <w:b/>
          <w:iCs/>
          <w:color w:val="26282A"/>
          <w:sz w:val="24"/>
          <w:szCs w:val="24"/>
          <w:shd w:val="clear" w:color="auto" w:fill="FFFFFF"/>
        </w:rPr>
        <w:t xml:space="preserve">Fisher, M.A.  </w:t>
      </w:r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Altered nerve excitability properties in chronic strikes are associated with reduced neuromuscular excitability.  </w:t>
      </w:r>
      <w:proofErr w:type="gramStart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Journal Clinical </w:t>
      </w:r>
      <w:proofErr w:type="spellStart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Neurophysilogy</w:t>
      </w:r>
      <w:proofErr w:type="spellEnd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>.</w:t>
      </w:r>
      <w:proofErr w:type="gramEnd"/>
      <w:r w:rsidRPr="00DB4B6A"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  <w:t xml:space="preserve">  In press</w:t>
      </w:r>
    </w:p>
    <w:p w:rsidR="00A47A6C" w:rsidRPr="00DB4B6A" w:rsidRDefault="00A47A6C" w:rsidP="00A47A6C">
      <w:pPr>
        <w:shd w:val="clear" w:color="auto" w:fill="FFFFFF"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</w:p>
    <w:p w:rsidR="00A47A6C" w:rsidRPr="00DB4B6A" w:rsidRDefault="00A47A6C" w:rsidP="00A47A6C">
      <w:pPr>
        <w:shd w:val="clear" w:color="auto" w:fill="FFFFFF"/>
        <w:rPr>
          <w:rFonts w:ascii="Times New Roman" w:hAnsi="Times New Roman" w:cs="Times New Roman"/>
          <w:iCs/>
          <w:color w:val="26282A"/>
          <w:sz w:val="24"/>
          <w:szCs w:val="24"/>
          <w:shd w:val="clear" w:color="auto" w:fill="FFFFFF"/>
        </w:rPr>
      </w:pPr>
    </w:p>
    <w:p w:rsidR="00A47A6C" w:rsidRPr="00DB4B6A" w:rsidRDefault="00A47A6C" w:rsidP="00CC1FC0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327F90" w:rsidRPr="00DB4B6A" w:rsidRDefault="00327F90" w:rsidP="00327F90">
      <w:pPr>
        <w:pStyle w:val="ListParagraph"/>
        <w:tabs>
          <w:tab w:val="left" w:pos="0"/>
        </w:tabs>
        <w:suppressAutoHyphens/>
        <w:ind w:left="900"/>
        <w:rPr>
          <w:rFonts w:ascii="Times New Roman" w:hAnsi="Times New Roman" w:cs="Times New Roman"/>
          <w:sz w:val="24"/>
          <w:szCs w:val="24"/>
        </w:rPr>
      </w:pPr>
    </w:p>
    <w:p w:rsidR="00327F90" w:rsidRPr="00DB4B6A" w:rsidRDefault="00327F90" w:rsidP="00327F90">
      <w:pPr>
        <w:pStyle w:val="ListParagraph"/>
        <w:tabs>
          <w:tab w:val="left" w:pos="0"/>
        </w:tabs>
        <w:suppressAutoHyphens/>
        <w:ind w:left="900"/>
        <w:rPr>
          <w:rFonts w:ascii="Times New Roman" w:hAnsi="Times New Roman" w:cs="Times New Roman"/>
          <w:sz w:val="24"/>
          <w:szCs w:val="24"/>
        </w:rPr>
      </w:pPr>
    </w:p>
    <w:p w:rsidR="00327F90" w:rsidRPr="00DB4B6A" w:rsidRDefault="00327F90" w:rsidP="00327F90">
      <w:pPr>
        <w:pStyle w:val="ListParagraph"/>
        <w:tabs>
          <w:tab w:val="left" w:pos="0"/>
        </w:tabs>
        <w:suppressAutoHyphens/>
        <w:ind w:left="0"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BOOK CHAPTERS AND INVITED REVIEWS</w:t>
      </w:r>
    </w:p>
    <w:p w:rsidR="00327F90" w:rsidRPr="00DB4B6A" w:rsidRDefault="00327F90" w:rsidP="00327F9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471817" w:rsidP="00DA32E3">
      <w:pPr>
        <w:pStyle w:val="ListParagraph"/>
        <w:tabs>
          <w:tab w:val="left" w:pos="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1.</w:t>
      </w:r>
      <w:r w:rsidR="00E94946" w:rsidRPr="00DB4B6A">
        <w:rPr>
          <w:rFonts w:ascii="Times New Roman" w:hAnsi="Times New Roman" w:cs="Times New Roman"/>
          <w:sz w:val="24"/>
          <w:szCs w:val="24"/>
        </w:rPr>
        <w:t xml:space="preserve">Hejna, D.R., </w:t>
      </w:r>
      <w:r w:rsidR="00E94946"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="00E94946" w:rsidRPr="00DB4B6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E94946"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="00E94946" w:rsidRPr="00DB4B6A">
        <w:rPr>
          <w:rFonts w:ascii="Times New Roman" w:hAnsi="Times New Roman" w:cs="Times New Roman"/>
          <w:sz w:val="24"/>
          <w:szCs w:val="24"/>
        </w:rPr>
        <w:t xml:space="preserve"> in Meltzer W. </w:t>
      </w:r>
      <w:r w:rsidRPr="00DB4B6A">
        <w:rPr>
          <w:rFonts w:ascii="Times New Roman" w:hAnsi="Times New Roman" w:cs="Times New Roman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z w:val="24"/>
          <w:szCs w:val="24"/>
        </w:rPr>
        <w:t>(ed.)Practice of Surgery (</w:t>
      </w:r>
      <w:proofErr w:type="spellStart"/>
      <w:r w:rsidR="00E94946" w:rsidRPr="00DB4B6A">
        <w:rPr>
          <w:rFonts w:ascii="Times New Roman" w:hAnsi="Times New Roman" w:cs="Times New Roman"/>
          <w:sz w:val="24"/>
          <w:szCs w:val="24"/>
        </w:rPr>
        <w:t>Othopedics</w:t>
      </w:r>
      <w:proofErr w:type="spellEnd"/>
      <w:r w:rsidR="00E94946" w:rsidRPr="00DB4B6A">
        <w:rPr>
          <w:rFonts w:ascii="Times New Roman" w:hAnsi="Times New Roman" w:cs="Times New Roman"/>
          <w:sz w:val="24"/>
          <w:szCs w:val="24"/>
        </w:rPr>
        <w:t xml:space="preserve">), Harper &amp; Row, N.Y., </w:t>
      </w:r>
      <w:r w:rsidRPr="00DB4B6A">
        <w:rPr>
          <w:rFonts w:ascii="Times New Roman" w:hAnsi="Times New Roman" w:cs="Times New Roman"/>
          <w:sz w:val="24"/>
          <w:szCs w:val="24"/>
        </w:rPr>
        <w:tab/>
      </w:r>
      <w:r w:rsidR="00E94946" w:rsidRPr="00DB4B6A">
        <w:rPr>
          <w:rFonts w:ascii="Times New Roman" w:hAnsi="Times New Roman" w:cs="Times New Roman"/>
          <w:sz w:val="24"/>
          <w:szCs w:val="24"/>
        </w:rPr>
        <w:t>l976, pp.1-23.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:  Physiological considerations in the EMG  </w:t>
      </w:r>
    </w:p>
    <w:p w:rsidR="00E94946" w:rsidRPr="00DB4B6A" w:rsidRDefault="00E94946" w:rsidP="00471817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evaluation of patients with back pain. In the Lumbar Spine.   </w:t>
      </w:r>
    </w:p>
    <w:p w:rsidR="00E94946" w:rsidRPr="00DB4B6A" w:rsidRDefault="00E94946" w:rsidP="00471817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C.V. Mosby Co., St. Louis, 1981, pp. 45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53. </w:t>
      </w:r>
    </w:p>
    <w:p w:rsidR="00471817" w:rsidRPr="00DB4B6A" w:rsidRDefault="00471817" w:rsidP="00471817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Dowben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R.A., Tierney, G.G., and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946" w:rsidRPr="00DB4B6A" w:rsidRDefault="00E94946" w:rsidP="00471817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Electromyography.  In Laboratory Medicine, E.J. Race (ed.) </w:t>
      </w:r>
    </w:p>
    <w:p w:rsidR="00E94946" w:rsidRPr="00DB4B6A" w:rsidRDefault="00E94946" w:rsidP="00471817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Harper and Row, N.Y.  1982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Physiology and clinical use of the F response. Monograph, American Association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1981.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 In Practice of Surgery.  J.R. Denton and H.S. Goldsmith (eds.) Harper and Row, Phil., 1982, Chap. 17, 1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22.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Peripheral Neuropathy. In Neurology for the </w:t>
      </w:r>
    </w:p>
    <w:p w:rsidR="00E94946" w:rsidRPr="00DB4B6A" w:rsidRDefault="00E94946" w:rsidP="00474A13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Non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Neurologist.  W.J. Weiner and G.G. Goetz (ed.). Harper and Row, N.Y., 1981,  181-201.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Peripheral Neuropathy. In Neurology for the</w:t>
      </w:r>
    </w:p>
    <w:p w:rsidR="00E94946" w:rsidRPr="00DB4B6A" w:rsidRDefault="00E94946" w:rsidP="00474A13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Non-Neurologist.  W.J. Weiner and G.G. Goetz (ed.). Harper and Row, N.Y., l989, l57-173;</w:t>
      </w:r>
    </w:p>
    <w:p w:rsidR="00E94946" w:rsidRPr="00DB4B6A" w:rsidRDefault="00E94946" w:rsidP="001A3090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and Mohr J.P.: Pain mechanisms, central and </w:t>
      </w:r>
    </w:p>
    <w:p w:rsidR="00E94946" w:rsidRPr="00DB4B6A" w:rsidRDefault="00E94946" w:rsidP="00474A13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referred pain.  In Manual of Clinical Problems in </w:t>
      </w:r>
    </w:p>
    <w:p w:rsidR="00E94946" w:rsidRPr="00DB4B6A" w:rsidRDefault="00E94946" w:rsidP="00474A13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Neurology.  Mohr J.P. (ed.).  Boston: Little Brown, l984, 91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92,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and Mohr, J.P.: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Causalgia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and limb pains.  In Manual of Clinical Problems in Neurology.  Mohr, J.P. (ed.). Boston: Little Brown, l984, 99-l0l.</w:t>
      </w:r>
    </w:p>
    <w:p w:rsidR="00E94946" w:rsidRPr="00DB4B6A" w:rsidRDefault="00E94946" w:rsidP="001A3090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and Mohr, J.P.: Low back pain and lumbar disc disease.  In Manual of Clinical Problems in Neurology.  Mohr, J.P. (ed.). Boston: Little Brown, l984 l0l-l05.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Electrophysiological testing of peripheral nerves.  In Manual of Clinical Problems in Neurology.  Mohr J.P. (ed.).  Boston: Little Brown, l984, ll9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l2l.  </w:t>
      </w:r>
    </w:p>
    <w:p w:rsidR="00E94946" w:rsidRPr="00DB4B6A" w:rsidRDefault="00E94946" w:rsidP="001A3090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Neuropathies.  In Manual of Clinical Problems in Neurology. Mohr, J.P.: (ed.). Boston: Little Brown, l984, 318-319.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Gottlieb G.L.,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Myklebust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B.M.,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G.C., Penn R.D., and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Reciprocal excitation; stretch reflex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coactivation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muscle antagonists in cerebral palsy.  In Cerebellar Stimulation for Spasticity and S</w:t>
      </w:r>
      <w:r w:rsidR="00474A13" w:rsidRPr="00DB4B6A">
        <w:rPr>
          <w:rFonts w:ascii="Times New Roman" w:hAnsi="Times New Roman" w:cs="Times New Roman"/>
          <w:sz w:val="24"/>
          <w:szCs w:val="24"/>
        </w:rPr>
        <w:t xml:space="preserve">eizures.  Davis </w:t>
      </w:r>
      <w:proofErr w:type="spellStart"/>
      <w:r w:rsidR="00474A13" w:rsidRPr="00DB4B6A">
        <w:rPr>
          <w:rFonts w:ascii="Times New Roman" w:hAnsi="Times New Roman" w:cs="Times New Roman"/>
          <w:sz w:val="24"/>
          <w:szCs w:val="24"/>
        </w:rPr>
        <w:t>R.,Bloedal</w:t>
      </w:r>
      <w:proofErr w:type="spellEnd"/>
      <w:r w:rsidR="00474A13" w:rsidRPr="00DB4B6A">
        <w:rPr>
          <w:rFonts w:ascii="Times New Roman" w:hAnsi="Times New Roman" w:cs="Times New Roman"/>
          <w:sz w:val="24"/>
          <w:szCs w:val="24"/>
        </w:rPr>
        <w:t xml:space="preserve"> J.R.(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).  CRC Press, New York. 1984, 83-87.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Gorelick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P.A.:  Entrapment Neuropathies. Postgraduate Medicine. 77:l60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l80, l985.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Mohr, J.P.,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Low back pain and lumbar disc disease. In Manual of Clinical Problems in Neurology. Mohr, J.P.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). Boston: Little Brown, l989, 97-l0l.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Other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mononeuropath</w:t>
      </w:r>
      <w:r w:rsidR="00474A13" w:rsidRPr="00DB4B6A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74A13" w:rsidRPr="00DB4B6A">
        <w:rPr>
          <w:rFonts w:ascii="Times New Roman" w:hAnsi="Times New Roman" w:cs="Times New Roman"/>
          <w:sz w:val="24"/>
          <w:szCs w:val="24"/>
        </w:rPr>
        <w:t xml:space="preserve"> of the upper extremity.  In </w:t>
      </w:r>
      <w:r w:rsidRPr="00DB4B6A">
        <w:rPr>
          <w:rFonts w:ascii="Times New Roman" w:hAnsi="Times New Roman" w:cs="Times New Roman"/>
          <w:sz w:val="24"/>
          <w:szCs w:val="24"/>
        </w:rPr>
        <w:t>Clinical Electromyography.  Brown W. and Bolton C.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).  Boston: Butterworth, l987, ll9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>l58; 1993,271-304.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Whither F waves.  In Recent Advances in Clinical Neurophysiology.  Kimura J.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Shibasaki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H.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).  New York: Elsevier, 1996, 752-755.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H-reflex and F-response studies. 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 Clinical Neurophysiology.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  New York, Churchill Livingstone, 1999, 323-336.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Use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cholinestrerase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inhibitors in the therapy of myasthenia gravis.  In Cholinesterase and Cholinesterase Inhibitors.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Giacobini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E. (ed.). London, Martin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Dunitz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2000, 249-262.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H Reflexes and F Waves: Fundamentals, Normal and Abnormal Patterns.  Neurological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 Am 2002;20:339-360.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F Waves.  In Neuromuscular Function and Disease.  Brown W.F, Bolton C.F., and M.J.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).  Philadelphia, W.B. Saunders, 2003, Vol 1, 473-481. </w:t>
      </w:r>
    </w:p>
    <w:p w:rsidR="00E94946" w:rsidRPr="00DB4B6A" w:rsidRDefault="00E94946" w:rsidP="00E94946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Hoffman H reflex.  In Encyclopedia of the Neurological Sciences.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lastRenderedPageBreak/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 and R.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Daroff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(eds.). San Diego, Academic Press, 2003, Vol 2, 577-578.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 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Reflexes, spinal cord and blink.  In Encyclopedia of the Neurological Sciences.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 and R.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Daroff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(eds.). San Diego, Academic Press, 2003, Vol 4, 137-140..</w:t>
      </w:r>
    </w:p>
    <w:p w:rsidR="00E94946" w:rsidRPr="00DB4B6A" w:rsidRDefault="00E94946" w:rsidP="00E94946">
      <w:pPr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Peripheral Neuropathy. In Neurology for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theNon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-Neurologist.  W.J. Weiner and G.G. Goetz (ed.).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Lipppincott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Willliams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&amp; Wilkins,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Philadephia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2004, 215-234.</w:t>
      </w:r>
    </w:p>
    <w:p w:rsidR="00E94946" w:rsidRPr="00DB4B6A" w:rsidRDefault="00E94946" w:rsidP="00E94946">
      <w:pPr>
        <w:rPr>
          <w:rFonts w:ascii="Times New Roman" w:hAnsi="Times New Roman" w:cs="Times New Roman"/>
          <w:b/>
          <w:sz w:val="24"/>
          <w:szCs w:val="24"/>
        </w:rPr>
      </w:pPr>
    </w:p>
    <w:p w:rsidR="00E94946" w:rsidRPr="00DB4B6A" w:rsidRDefault="00E94946" w:rsidP="00DA32E3">
      <w:pPr>
        <w:pStyle w:val="ListParagraph"/>
        <w:numPr>
          <w:ilvl w:val="0"/>
          <w:numId w:val="18"/>
        </w:numPr>
        <w:tabs>
          <w:tab w:val="left" w:pos="0"/>
        </w:tabs>
        <w:suppressAutoHyphens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DB4B6A">
        <w:rPr>
          <w:rFonts w:ascii="Times New Roman" w:hAnsi="Times New Roman" w:cs="Times New Roman"/>
          <w:b/>
          <w:spacing w:val="-3"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: H-reflex and F-response studies. In: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  <w:u w:val="single"/>
        </w:rPr>
        <w:t>Electrodiagnosisin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Clinical Neurology</w:t>
      </w: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M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ed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) New York. Elsevier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ChurchillLivingstone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>, 2005, 357-369,.</w:t>
      </w:r>
    </w:p>
    <w:p w:rsidR="00E94946" w:rsidRPr="00DB4B6A" w:rsidRDefault="00E94946" w:rsidP="00E94946">
      <w:pPr>
        <w:tabs>
          <w:tab w:val="left" w:pos="0"/>
        </w:tabs>
        <w:suppressAutoHyphens/>
        <w:ind w:left="510" w:hanging="510"/>
        <w:rPr>
          <w:rFonts w:ascii="Times New Roman" w:hAnsi="Times New Roman" w:cs="Times New Roman"/>
          <w:spacing w:val="-3"/>
          <w:sz w:val="24"/>
          <w:szCs w:val="24"/>
        </w:rPr>
      </w:pPr>
    </w:p>
    <w:p w:rsidR="00E94946" w:rsidRPr="00DB4B6A" w:rsidRDefault="00E94946" w:rsidP="00DA32E3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Rutkove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S.B.,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Kong, X,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Megerian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J.T.,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Gozani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S.N.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Automation: Principles and Practice.  Phys Med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Rehabil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 Am. 2005;16:1015-1032</w:t>
      </w:r>
      <w:r w:rsidRPr="00DB4B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i/>
          <w:iCs/>
          <w:sz w:val="24"/>
          <w:szCs w:val="24"/>
        </w:rPr>
      </w:pPr>
    </w:p>
    <w:p w:rsidR="00E94946" w:rsidRPr="00DB4B6A" w:rsidRDefault="00E94946" w:rsidP="00DA32E3">
      <w:pPr>
        <w:pStyle w:val="ListParagraph"/>
        <w:widowControl/>
        <w:numPr>
          <w:ilvl w:val="0"/>
          <w:numId w:val="18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b/>
          <w:sz w:val="24"/>
          <w:szCs w:val="24"/>
        </w:rPr>
        <w:t>Fisher,M.A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.: H-Reflex and F-Response Studies. In:.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 Clinical Neurology.  M.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). Elsevier Saunders, 2012, 407-420.</w:t>
      </w: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E7146" w:rsidRPr="00DB4B6A" w:rsidRDefault="00BE7146" w:rsidP="00DA32E3">
      <w:pPr>
        <w:pStyle w:val="ListParagraph"/>
        <w:widowControl/>
        <w:numPr>
          <w:ilvl w:val="0"/>
          <w:numId w:val="18"/>
        </w:numPr>
        <w:autoSpaceDE/>
        <w:autoSpaceDN/>
        <w:spacing w:before="24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Hoffman H-Reflex.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M.J.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Daroff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D.B. Encyclopedia of the Neurological Sciences. 2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4B6A">
        <w:rPr>
          <w:rFonts w:ascii="Times New Roman" w:hAnsi="Times New Roman" w:cs="Times New Roman"/>
          <w:sz w:val="24"/>
          <w:szCs w:val="24"/>
        </w:rPr>
        <w:t xml:space="preserve"> Edition,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2, pp 598-599,2014,Oxford:Academic Press.</w:t>
      </w:r>
    </w:p>
    <w:p w:rsidR="00BE7146" w:rsidRPr="00DB4B6A" w:rsidRDefault="00BE7146" w:rsidP="00BE7146">
      <w:pPr>
        <w:widowControl/>
        <w:autoSpaceDE/>
        <w:autoSpaceDN/>
        <w:ind w:left="144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DA32E3">
      <w:pPr>
        <w:pStyle w:val="ListParagraph"/>
        <w:widowControl/>
        <w:numPr>
          <w:ilvl w:val="0"/>
          <w:numId w:val="18"/>
        </w:numPr>
        <w:autoSpaceDE/>
        <w:autoSpaceDN/>
        <w:spacing w:before="24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Reflexes: Spinal Cord and Blink.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Aminoff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M.J.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Daroff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D.B. Encyclopedia of the Neurological Sciences. 2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4B6A">
        <w:rPr>
          <w:rFonts w:ascii="Times New Roman" w:hAnsi="Times New Roman" w:cs="Times New Roman"/>
          <w:sz w:val="24"/>
          <w:szCs w:val="24"/>
        </w:rPr>
        <w:t xml:space="preserve"> Edition,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4, pp 3-5,2014,Oxford:Academic Press.</w:t>
      </w:r>
    </w:p>
    <w:p w:rsidR="00E94946" w:rsidRPr="00DB4B6A" w:rsidRDefault="00E94946" w:rsidP="00E94946">
      <w:pPr>
        <w:widowControl/>
        <w:autoSpaceDE/>
        <w:autoSpaceDN/>
        <w:ind w:left="144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E94946">
      <w:pPr>
        <w:widowControl/>
        <w:autoSpaceDE/>
        <w:autoSpaceDN/>
        <w:ind w:left="1440"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i/>
          <w:iCs/>
          <w:sz w:val="24"/>
          <w:szCs w:val="24"/>
        </w:rPr>
      </w:pP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JOURNAL SYMPOSIUM</w:t>
      </w:r>
    </w:p>
    <w:p w:rsidR="00E94946" w:rsidRPr="00DB4B6A" w:rsidRDefault="00E94946" w:rsidP="00E94946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4946" w:rsidRPr="00DB4B6A" w:rsidRDefault="00E94946" w:rsidP="00E949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(editor).  Medicine and Industry.  Perspectives in Biology and Medicine.  50:1-88. 2007.</w:t>
      </w:r>
    </w:p>
    <w:p w:rsidR="005B4584" w:rsidRPr="00DB4B6A" w:rsidRDefault="005B4584" w:rsidP="005B4584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4F3B27" w:rsidP="00C11A2D">
      <w:pPr>
        <w:tabs>
          <w:tab w:val="center" w:pos="468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MONOGRAPH ARTICLE</w:t>
      </w:r>
    </w:p>
    <w:p w:rsidR="008440C5" w:rsidRPr="00DB4B6A" w:rsidRDefault="008440C5" w:rsidP="005A5A6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Fehr</w:t>
      </w:r>
      <w:r w:rsidR="006816E5" w:rsidRPr="00DB4B6A">
        <w:rPr>
          <w:rFonts w:ascii="Times New Roman" w:hAnsi="Times New Roman" w:cs="Times New Roman"/>
          <w:sz w:val="24"/>
          <w:szCs w:val="24"/>
        </w:rPr>
        <w:t>,</w:t>
      </w:r>
      <w:r w:rsidRPr="00DB4B6A">
        <w:rPr>
          <w:rFonts w:ascii="Times New Roman" w:hAnsi="Times New Roman" w:cs="Times New Roman"/>
          <w:sz w:val="24"/>
          <w:szCs w:val="24"/>
        </w:rPr>
        <w:t xml:space="preserve"> L</w:t>
      </w:r>
      <w:r w:rsidR="006816E5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>S</w:t>
      </w:r>
      <w:r w:rsidR="006816E5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</w:t>
      </w:r>
      <w:r w:rsidR="006816E5" w:rsidRPr="00DB4B6A">
        <w:rPr>
          <w:rFonts w:ascii="Times New Roman" w:hAnsi="Times New Roman" w:cs="Times New Roman"/>
          <w:b/>
          <w:sz w:val="24"/>
          <w:szCs w:val="24"/>
        </w:rPr>
        <w:t>,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816E5" w:rsidRPr="00DB4B6A">
        <w:rPr>
          <w:rFonts w:ascii="Times New Roman" w:hAnsi="Times New Roman" w:cs="Times New Roman"/>
          <w:b/>
          <w:sz w:val="24"/>
          <w:szCs w:val="24"/>
        </w:rPr>
        <w:t>.</w:t>
      </w:r>
      <w:r w:rsidRPr="00DB4B6A">
        <w:rPr>
          <w:rFonts w:ascii="Times New Roman" w:hAnsi="Times New Roman" w:cs="Times New Roman"/>
          <w:b/>
          <w:sz w:val="24"/>
          <w:szCs w:val="24"/>
        </w:rPr>
        <w:t>A</w:t>
      </w:r>
      <w:r w:rsidR="006816E5" w:rsidRPr="00DB4B6A">
        <w:rPr>
          <w:rFonts w:ascii="Times New Roman" w:hAnsi="Times New Roman" w:cs="Times New Roman"/>
          <w:b/>
          <w:sz w:val="24"/>
          <w:szCs w:val="24"/>
        </w:rPr>
        <w:t>.</w:t>
      </w:r>
      <w:r w:rsidR="006816E5" w:rsidRPr="00DB4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Langbein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6E5" w:rsidRPr="00DB4B6A">
        <w:rPr>
          <w:rFonts w:ascii="Times New Roman" w:hAnsi="Times New Roman" w:cs="Times New Roman"/>
          <w:sz w:val="24"/>
          <w:szCs w:val="24"/>
        </w:rPr>
        <w:t>E.W.,</w:t>
      </w:r>
      <w:r w:rsidRPr="00DB4B6A">
        <w:rPr>
          <w:rFonts w:ascii="Times New Roman" w:hAnsi="Times New Roman" w:cs="Times New Roman"/>
          <w:sz w:val="24"/>
          <w:szCs w:val="24"/>
        </w:rPr>
        <w:t>Sibley</w:t>
      </w:r>
      <w:proofErr w:type="spellEnd"/>
      <w:r w:rsidR="006816E5" w:rsidRPr="00DB4B6A">
        <w:rPr>
          <w:rFonts w:ascii="Times New Roman" w:hAnsi="Times New Roman" w:cs="Times New Roman"/>
          <w:sz w:val="24"/>
          <w:szCs w:val="24"/>
        </w:rPr>
        <w:t>,</w:t>
      </w:r>
      <w:r w:rsidRPr="00DB4B6A">
        <w:rPr>
          <w:rFonts w:ascii="Times New Roman" w:hAnsi="Times New Roman" w:cs="Times New Roman"/>
          <w:sz w:val="24"/>
          <w:szCs w:val="24"/>
        </w:rPr>
        <w:t xml:space="preserve"> P</w:t>
      </w:r>
      <w:r w:rsidR="006816E5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>S</w:t>
      </w:r>
      <w:r w:rsidR="006816E5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>: Physiological effects of upper body exercise on muscle Tone and reflexes in older persons.  National Veterans Golden Age Games Research Monograph: Health-Related Activity. Department of Veterans Affairs and the Veterans of Foreign Wars.  June,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440C5" w:rsidRPr="00DB4B6A" w:rsidRDefault="008440C5" w:rsidP="00C11A2D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tabs>
          <w:tab w:val="center" w:pos="468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ABSTRACTS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="00F77162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62"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="00F77162" w:rsidRPr="00DB4B6A">
        <w:rPr>
          <w:rFonts w:ascii="Times New Roman" w:hAnsi="Times New Roman" w:cs="Times New Roman"/>
          <w:sz w:val="24"/>
          <w:szCs w:val="24"/>
        </w:rPr>
        <w:t>, B.T., and Young, R.R.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Suppressive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effect of vibration: Changes early after a stroke (abs.) </w:t>
      </w:r>
    </w:p>
    <w:p w:rsidR="008440C5" w:rsidRPr="00DB4B6A" w:rsidRDefault="00C11A2D" w:rsidP="00C11A2D">
      <w:pPr>
        <w:tabs>
          <w:tab w:val="left" w:pos="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Arch Phys Med Rehab. 56: 536, 1975. 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="00F77162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62"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="00F77162" w:rsidRPr="00DB4B6A">
        <w:rPr>
          <w:rFonts w:ascii="Times New Roman" w:hAnsi="Times New Roman" w:cs="Times New Roman"/>
          <w:sz w:val="24"/>
          <w:szCs w:val="24"/>
        </w:rPr>
        <w:t>, B.T., and Young, R.R.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Flexor reflex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changes early after a stroke (abs).  Arch Phys Med Rehab 56:  536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537, 1975.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="00F77162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62"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="00F77162" w:rsidRPr="00DB4B6A">
        <w:rPr>
          <w:rFonts w:ascii="Times New Roman" w:hAnsi="Times New Roman" w:cs="Times New Roman"/>
          <w:sz w:val="24"/>
          <w:szCs w:val="24"/>
        </w:rPr>
        <w:t>, B.T., and Young, R.R.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Changes in the F response during the early phase after a stroke.  Abstracts,       Fifth Congress of Electromyography.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B.T.,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="00F77162" w:rsidRPr="00DB4B6A">
        <w:rPr>
          <w:rFonts w:ascii="Times New Roman" w:hAnsi="Times New Roman" w:cs="Times New Roman"/>
          <w:sz w:val="24"/>
          <w:szCs w:val="24"/>
        </w:rPr>
        <w:t>., and Young R.R.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Changes in the 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blink reflex during the early phase after a stroke. Abstracts, Fifth International congress of Electromyography, Rochester,  Minn. 1975, p. 62.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Fisher, </w:t>
      </w:r>
      <w:proofErr w:type="spellStart"/>
      <w:r w:rsidRPr="00DB4B6A">
        <w:rPr>
          <w:rFonts w:ascii="Times New Roman" w:hAnsi="Times New Roman" w:cs="Times New Roman"/>
          <w:b/>
          <w:sz w:val="24"/>
          <w:szCs w:val="24"/>
        </w:rPr>
        <w:t>M.A.,</w:t>
      </w:r>
      <w:r w:rsidR="00F77162"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="00F77162" w:rsidRPr="00DB4B6A">
        <w:rPr>
          <w:rFonts w:ascii="Times New Roman" w:hAnsi="Times New Roman" w:cs="Times New Roman"/>
          <w:sz w:val="24"/>
          <w:szCs w:val="24"/>
        </w:rPr>
        <w:t>, B.T., and Young R.R.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Quantitative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assessment of excitability at segmental levels of the central nervous system caudal to</w:t>
      </w:r>
      <w:r w:rsidR="00C11A2D" w:rsidRPr="00DB4B6A">
        <w:rPr>
          <w:rFonts w:ascii="Times New Roman" w:hAnsi="Times New Roman" w:cs="Times New Roman"/>
          <w:sz w:val="24"/>
          <w:szCs w:val="24"/>
        </w:rPr>
        <w:t xml:space="preserve"> acute lesions.  Neurology, 26:</w:t>
      </w:r>
      <w:r w:rsidRPr="00DB4B6A">
        <w:rPr>
          <w:rFonts w:ascii="Times New Roman" w:hAnsi="Times New Roman" w:cs="Times New Roman"/>
          <w:sz w:val="24"/>
          <w:szCs w:val="24"/>
        </w:rPr>
        <w:t>366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367, 1976.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F77162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The F response as a measure of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motoneuron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pool excitability in flexor and extensor muscles. </w:t>
      </w:r>
    </w:p>
    <w:p w:rsidR="008440C5" w:rsidRPr="00DB4B6A" w:rsidRDefault="008440C5" w:rsidP="00C11A2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Electroenceph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43: 149, 1977.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="00F77162" w:rsidRPr="00DB4B6A">
        <w:rPr>
          <w:rFonts w:ascii="Times New Roman" w:hAnsi="Times New Roman" w:cs="Times New Roman"/>
          <w:sz w:val="24"/>
          <w:szCs w:val="24"/>
        </w:rPr>
        <w:t xml:space="preserve">A.J., </w:t>
      </w:r>
      <w:proofErr w:type="spellStart"/>
      <w:r w:rsidR="00F77162" w:rsidRPr="00DB4B6A">
        <w:rPr>
          <w:rFonts w:ascii="Times New Roman" w:hAnsi="Times New Roman" w:cs="Times New Roman"/>
          <w:sz w:val="24"/>
          <w:szCs w:val="24"/>
        </w:rPr>
        <w:t>Teixera</w:t>
      </w:r>
      <w:proofErr w:type="spellEnd"/>
      <w:r w:rsidR="00F77162" w:rsidRPr="00DB4B6A">
        <w:rPr>
          <w:rFonts w:ascii="Times New Roman" w:hAnsi="Times New Roman" w:cs="Times New Roman"/>
          <w:sz w:val="24"/>
          <w:szCs w:val="24"/>
        </w:rPr>
        <w:t xml:space="preserve">, C., </w:t>
      </w:r>
      <w:r w:rsidR="00F77162"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The use of "late" </w:t>
      </w:r>
    </w:p>
    <w:p w:rsidR="008440C5" w:rsidRPr="00DB4B6A" w:rsidRDefault="008440C5" w:rsidP="00DA643A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responses in the evaluation of back pain:  a </w:t>
      </w:r>
    </w:p>
    <w:p w:rsidR="008440C5" w:rsidRPr="00DB4B6A" w:rsidRDefault="008440C5" w:rsidP="00DA643A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clinical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physiological appraisal.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Electroenceph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0C5" w:rsidRPr="00DB4B6A" w:rsidRDefault="008440C5" w:rsidP="00DA643A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43:  589, 1977.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DA643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Garcia, H.A.,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Gilai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A.:  H reflex analysis  of segmental reflex excitability in flexor and extensor muscles. Neurology. 28:  338, 1978.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DA643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Teixera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C., and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 The F response </w:t>
      </w:r>
      <w:r w:rsidR="00DA643A" w:rsidRPr="00DB4B6A">
        <w:rPr>
          <w:rFonts w:ascii="Times New Roman" w:hAnsi="Times New Roman" w:cs="Times New Roman"/>
          <w:sz w:val="24"/>
          <w:szCs w:val="24"/>
        </w:rPr>
        <w:t>–</w:t>
      </w:r>
      <w:r w:rsidRPr="00DB4B6A">
        <w:rPr>
          <w:rFonts w:ascii="Times New Roman" w:hAnsi="Times New Roman" w:cs="Times New Roman"/>
          <w:sz w:val="24"/>
          <w:szCs w:val="24"/>
        </w:rPr>
        <w:t xml:space="preserve"> a</w:t>
      </w:r>
      <w:r w:rsidR="00DA643A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 xml:space="preserve">clinically useful physiological parameter for the evaluation of back pain.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Electroenceph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45:  178, 1978.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Relative changes with contraction in the central excitability state of the tibialis anterior and calf muscles.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Scand Suppl. 73, 60:  171, 1979.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Milner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Brown, H.S.,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Penn, R.D., and Weiner, W.J.: Pathophysiological mechanisms in cerebral palsy.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Scand.  Suppl. 73, 60:  102, 1979.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M.A.:</w:t>
      </w:r>
      <w:r w:rsidRPr="00DB4B6A">
        <w:rPr>
          <w:rFonts w:ascii="Times New Roman" w:hAnsi="Times New Roman" w:cs="Times New Roman"/>
          <w:sz w:val="24"/>
          <w:szCs w:val="24"/>
        </w:rPr>
        <w:t xml:space="preserve">  F response latency 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 duration correlations:  an argument for the orderly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lastRenderedPageBreak/>
        <w:t>antidromic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activation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motoneurons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 Muscle Nerve 3:  437, 1980.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F77162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F response latency determination.    </w:t>
      </w:r>
    </w:p>
    <w:p w:rsidR="008440C5" w:rsidRPr="00DB4B6A" w:rsidRDefault="008440C5" w:rsidP="00EC64CC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Muscle Nerve 4:  440, 1981.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E03A37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F response analysis in motor disorders of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centralorigin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.  Neurology (New York) 32:  A205, 1982.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Evoked motor response durations 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 a sensitive electrophysiological parameter.  Muscle Nerve 5:  565, 1982.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 F response discriminant analysis of upper motor neuron lesions.  Neurology (Cleveland) 33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2):  129, 1983.  </w:t>
      </w:r>
    </w:p>
    <w:p w:rsidR="00EC64CC" w:rsidRPr="00DB4B6A" w:rsidRDefault="00EC64CC" w:rsidP="00EC6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64CC" w:rsidRPr="00DB4B6A" w:rsidRDefault="00EC64CC" w:rsidP="00EC64CC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F Response Latencies and Durations in Upper Motor</w:t>
      </w:r>
      <w:r w:rsidR="00EC64CC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Neuron Lesions.  Muscle Nerve 6:  536, 1983.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S., 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 M.A., </w:t>
      </w:r>
      <w:r w:rsidRPr="00DB4B6A">
        <w:rPr>
          <w:rFonts w:ascii="Times New Roman" w:hAnsi="Times New Roman" w:cs="Times New Roman"/>
          <w:sz w:val="24"/>
          <w:szCs w:val="24"/>
        </w:rPr>
        <w:t xml:space="preserve">Patel D.V., and Slack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C.:On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the usefulness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somatosensory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evoked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reponses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for the evaluation of</w:t>
      </w:r>
      <w:r w:rsidR="00E03A37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 xml:space="preserve">back pain.  Neurology 34 (Suppl. 1): 76, 1984.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Wess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M.M.,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Evoked motor response durations: differences in aging between men and women.  Muscle Nerve 7: 577,1984.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S.J.: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Somatosensory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evoked potentials: thalamic lesions and subcortical origin.  Muscle Nerve 7: 584, 1984.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EC64CC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S.J.,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Myelopathic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cervical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spondylosis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theimportance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of lower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exteremity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somatosensory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evoked responses.  Muscle Nerve 8:6l8, l985.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BF2C94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Casey, L</w:t>
      </w:r>
      <w:r w:rsidR="00E03A37" w:rsidRPr="00DB4B6A">
        <w:rPr>
          <w:rFonts w:ascii="Times New Roman" w:hAnsi="Times New Roman" w:cs="Times New Roman"/>
          <w:sz w:val="24"/>
          <w:szCs w:val="24"/>
        </w:rPr>
        <w:t xml:space="preserve">.C., </w:t>
      </w:r>
      <w:proofErr w:type="spellStart"/>
      <w:r w:rsidR="00E03A37" w:rsidRPr="00DB4B6A">
        <w:rPr>
          <w:rFonts w:ascii="Times New Roman" w:hAnsi="Times New Roman" w:cs="Times New Roman"/>
          <w:sz w:val="24"/>
          <w:szCs w:val="24"/>
        </w:rPr>
        <w:t>Ellman</w:t>
      </w:r>
      <w:proofErr w:type="spellEnd"/>
      <w:r w:rsidR="00E03A37" w:rsidRPr="00DB4B6A">
        <w:rPr>
          <w:rFonts w:ascii="Times New Roman" w:hAnsi="Times New Roman" w:cs="Times New Roman"/>
          <w:sz w:val="24"/>
          <w:szCs w:val="24"/>
        </w:rPr>
        <w:t xml:space="preserve">, M.H., </w:t>
      </w:r>
      <w:proofErr w:type="spellStart"/>
      <w:r w:rsidR="00E03A37"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="00E03A37" w:rsidRPr="00DB4B6A">
        <w:rPr>
          <w:rFonts w:ascii="Times New Roman" w:hAnsi="Times New Roman" w:cs="Times New Roman"/>
          <w:sz w:val="24"/>
          <w:szCs w:val="24"/>
        </w:rPr>
        <w:t>, S.J.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Sleepapnea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due to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odntoid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brainstem compression in a patient with rheumatoid arthritis. Neurology 36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1) l63, l986.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 w:rsidP="00BF2C94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F wave/M amplitudes: comparison in patients with polyneuropathies and spastic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hyperreflexia.  Muscle Nerve 8:6l4,l985.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BF2C94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S.J.,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Postoperative Brown</w:t>
      </w:r>
      <w:r w:rsidR="008440C5" w:rsidRPr="00DB4B6A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Sequard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syndromewith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monitoring: an instructive lesson.  Muscle Nerve 9:056, l986.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BF2C94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Rybicki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Automated (turns) analysis of EMG: high diagnostic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sensitiviy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without measuring muscle tension.  Muscle Nerve 9: 677, l986.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BF2C94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Feinerman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G.S.,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="00E03A37" w:rsidRPr="00DB4B6A">
        <w:rPr>
          <w:rFonts w:ascii="Times New Roman" w:hAnsi="Times New Roman" w:cs="Times New Roman"/>
          <w:sz w:val="24"/>
          <w:szCs w:val="24"/>
        </w:rPr>
        <w:t xml:space="preserve">, S.J., </w:t>
      </w:r>
      <w:r w:rsidR="00E03A37"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Focal nerve injury in diabetic polyneuropathy.  Muscle Nerve l0: 65l, l987. </w:t>
      </w:r>
    </w:p>
    <w:p w:rsidR="008440C5" w:rsidRPr="00DB4B6A" w:rsidRDefault="008440C5" w:rsidP="00C11A2D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="00E03A37" w:rsidRPr="00DB4B6A">
        <w:rPr>
          <w:rFonts w:ascii="Times New Roman" w:hAnsi="Times New Roman" w:cs="Times New Roman"/>
          <w:sz w:val="24"/>
          <w:szCs w:val="24"/>
        </w:rPr>
        <w:t>, S.J., Burke, A., 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A clinical </w:t>
      </w:r>
    </w:p>
    <w:p w:rsidR="008440C5" w:rsidRPr="00DB4B6A" w:rsidRDefault="008440C5" w:rsidP="00BF2C94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electrophysiological study of the therapeutic benefit of high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dose intravenous steroid therapy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arachnoiditis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Muscle Nerve 10: 651, 1987.  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F responses and neuromuscular efficiency; the relationship in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normals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and its disturbance with neurologic dysfunction.  Neurology 38 (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1): 289, l988.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chronodispersion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polyneuropathy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.  Muscle Nerve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>: 960-961, l988.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Evidence for selective activation of faster conducting motor fibers in F waves.  Muscle Nerve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>: 983, l988.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E03A37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Inhibition of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motoneuron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discharge by peripheral nerve stimulation: an F response analysis.  Muscle Nerve 12: 758-759, l989.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Perlik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S.J</w:t>
      </w:r>
      <w:r w:rsidR="00E03A37" w:rsidRPr="00DB4B6A">
        <w:rPr>
          <w:rFonts w:ascii="Times New Roman" w:hAnsi="Times New Roman" w:cs="Times New Roman"/>
          <w:sz w:val="24"/>
          <w:szCs w:val="24"/>
        </w:rPr>
        <w:t xml:space="preserve">., Van </w:t>
      </w:r>
      <w:proofErr w:type="spellStart"/>
      <w:r w:rsidR="00E03A37" w:rsidRPr="00DB4B6A">
        <w:rPr>
          <w:rFonts w:ascii="Times New Roman" w:hAnsi="Times New Roman" w:cs="Times New Roman"/>
          <w:sz w:val="24"/>
          <w:szCs w:val="24"/>
        </w:rPr>
        <w:t>Egeren</w:t>
      </w:r>
      <w:proofErr w:type="spellEnd"/>
      <w:r w:rsidR="00E03A37" w:rsidRPr="00DB4B6A">
        <w:rPr>
          <w:rFonts w:ascii="Times New Roman" w:hAnsi="Times New Roman" w:cs="Times New Roman"/>
          <w:sz w:val="24"/>
          <w:szCs w:val="24"/>
        </w:rPr>
        <w:t xml:space="preserve">, R., </w:t>
      </w:r>
      <w:r w:rsidR="00E03A37"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="00E03A37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 xml:space="preserve"> SSEP surgical monitoring: observations during combined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isoflorane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-nitrous oxide anesthesia. Muscle Nerve 12: 773, l989.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Walk, D.,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Doundoulakis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S</w:t>
      </w:r>
      <w:r w:rsidR="00E03A37" w:rsidRPr="00DB4B6A">
        <w:rPr>
          <w:rFonts w:ascii="Times New Roman" w:hAnsi="Times New Roman" w:cs="Times New Roman"/>
          <w:sz w:val="24"/>
          <w:szCs w:val="24"/>
        </w:rPr>
        <w:t xml:space="preserve">., </w:t>
      </w:r>
      <w:r w:rsidRPr="00DB4B6A">
        <w:rPr>
          <w:rFonts w:ascii="Times New Roman" w:hAnsi="Times New Roman" w:cs="Times New Roman"/>
          <w:sz w:val="24"/>
          <w:szCs w:val="24"/>
        </w:rPr>
        <w:t>Somatosensory evoked responses in the evaluation of lumbosacral radiculopathies.  Neurology 40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1): 162, l990.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6B5192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Shivde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Distal versus proximal influences of 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chronodispersion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polyneuropathy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>.  Muscle Nerve 13: 868, l990.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6B5192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Walk, D.,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Fisher.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A late response analysis of ipsilateral</w:t>
      </w: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and contralateral sensorimotor interactions. Muscle Nerve 13: 875, l990.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6B5192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Surface recorded EMG: observations on normal parameters and possible clinical utility. Muscle Nerve 15: 1201-1202, 1992,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Hoffen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B.,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Hultman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C.: Normative F-wave parameters and the number of recorded F-waves. Muscle Nerve 16: 1081,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Hoffen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B.,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F-wave analysis of patients with carpal tunnel syndrome. Muscle Nerve 16:1098,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Itkin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A.: RMS/T quantitation: usefulness in patients with neuropathies. Muscle Nerve 17:1093,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Fehr, L.,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Langbein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W.E.,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Itkin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A., Sibley, P.: Physiologic analyses of lower extremity muscle tone with upper extremity exercise. Muscle Nerve 17:1096, 1994.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013864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Whither F Waves - clinical and research perspectives.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Electroenceph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lastRenderedPageBreak/>
        <w:t>Neurohysiol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97:S62,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013864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Root mean square voltage/turns in neuropathies is related to increase in fiber density.  Muscle Nerve 18:1037,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="00013864" w:rsidRPr="00DB4B6A">
        <w:rPr>
          <w:rFonts w:ascii="Times New Roman" w:hAnsi="Times New Roman" w:cs="Times New Roman"/>
          <w:b/>
          <w:sz w:val="24"/>
          <w:szCs w:val="24"/>
        </w:rPr>
        <w:t>.A</w:t>
      </w:r>
      <w:r w:rsidR="00013864" w:rsidRPr="00DB4B6A">
        <w:rPr>
          <w:rFonts w:ascii="Times New Roman" w:hAnsi="Times New Roman" w:cs="Times New Roman"/>
          <w:sz w:val="24"/>
          <w:szCs w:val="24"/>
        </w:rPr>
        <w:t>., Siegel, G.J., Stubbs, E.B.</w:t>
      </w:r>
      <w:r w:rsidRPr="00DB4B6A">
        <w:rPr>
          <w:rFonts w:ascii="Times New Roman" w:hAnsi="Times New Roman" w:cs="Times New Roman"/>
          <w:sz w:val="24"/>
          <w:szCs w:val="24"/>
        </w:rPr>
        <w:t xml:space="preserve"> Painful demyelinating polyneuropathy with IgM antibody to nerve-specific protein.  Muscle Nerve 18:1068,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Stubbs, Jr., E.B.,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Siegel, G.J.: Serum IgM autoantibodies to nerve-specific beta-tubulin in a patient with sensorimotor polyneuropathy.  Soc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Neurosci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21:48,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 R.,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Kadir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St</w:t>
      </w:r>
      <w:r w:rsidR="00013864" w:rsidRPr="00DB4B6A">
        <w:rPr>
          <w:rFonts w:ascii="Times New Roman" w:hAnsi="Times New Roman" w:cs="Times New Roman"/>
          <w:sz w:val="24"/>
          <w:szCs w:val="24"/>
        </w:rPr>
        <w:t>ittsworth</w:t>
      </w:r>
      <w:proofErr w:type="spellEnd"/>
      <w:r w:rsidR="00013864" w:rsidRPr="00DB4B6A">
        <w:rPr>
          <w:rFonts w:ascii="Times New Roman" w:hAnsi="Times New Roman" w:cs="Times New Roman"/>
          <w:sz w:val="24"/>
          <w:szCs w:val="24"/>
        </w:rPr>
        <w:t>, J. Jr., 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Axonal and demyelinating - different processes but not distinctive.  Muscle Nerve 19:1208-1209,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Leehey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D., Gandhi, V.,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T.: Persistent respiratory acidosis in a diabetic patient with phrenic nerve palsies.  Muscle Nerve 19:1218-1219,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Wilson, J.</w:t>
      </w:r>
      <w:r w:rsidR="00013864" w:rsidRPr="00DB4B6A">
        <w:rPr>
          <w:rFonts w:ascii="Times New Roman" w:hAnsi="Times New Roman" w:cs="Times New Roman"/>
          <w:sz w:val="24"/>
          <w:szCs w:val="24"/>
        </w:rPr>
        <w:t>R., Bhoopalam, N., 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Hemolytic anemia with intravenous immunoglobulin therapy.  Muscle Nerve 19:1223,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Park, Y</w:t>
      </w:r>
      <w:r w:rsidR="00013864" w:rsidRPr="00DB4B6A">
        <w:rPr>
          <w:rFonts w:ascii="Times New Roman" w:hAnsi="Times New Roman" w:cs="Times New Roman"/>
          <w:sz w:val="24"/>
          <w:szCs w:val="24"/>
        </w:rPr>
        <w:t xml:space="preserve">.S., Wilson, J.R., </w:t>
      </w:r>
      <w:r w:rsidR="00013864"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Current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criteria fail to distinguish chronic inflammatory demyelinating polyneuropathy from diabetic neuropathy.  Muscle Nerve 20:1069, 1997.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Park, Y</w:t>
      </w:r>
      <w:r w:rsidR="00013864" w:rsidRPr="00DB4B6A">
        <w:rPr>
          <w:rFonts w:ascii="Times New Roman" w:hAnsi="Times New Roman" w:cs="Times New Roman"/>
          <w:sz w:val="24"/>
          <w:szCs w:val="24"/>
        </w:rPr>
        <w:t xml:space="preserve">.S., Wilson, J.R., </w:t>
      </w:r>
      <w:r w:rsidR="00013864"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Multifocality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: a usual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finding in monoclonal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gammopathy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undetermined significance.  Muscle Nerve 21:1588-1589, 1998.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Stubbs, E.B.,</w:t>
      </w:r>
      <w:r w:rsidR="00013864" w:rsidRPr="00DB4B6A">
        <w:rPr>
          <w:rFonts w:ascii="Times New Roman" w:hAnsi="Times New Roman" w:cs="Times New Roman"/>
          <w:sz w:val="24"/>
          <w:szCs w:val="24"/>
        </w:rPr>
        <w:t xml:space="preserve"> Jr., </w:t>
      </w:r>
      <w:r w:rsidR="00013864"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="00013864" w:rsidRPr="00DB4B6A">
        <w:rPr>
          <w:rFonts w:ascii="Times New Roman" w:hAnsi="Times New Roman" w:cs="Times New Roman"/>
          <w:sz w:val="24"/>
          <w:szCs w:val="24"/>
        </w:rPr>
        <w:t xml:space="preserve"> Siegel G.J.</w:t>
      </w:r>
      <w:r w:rsidRPr="00DB4B6A">
        <w:rPr>
          <w:rFonts w:ascii="Times New Roman" w:hAnsi="Times New Roman" w:cs="Times New Roman"/>
          <w:sz w:val="24"/>
          <w:szCs w:val="24"/>
        </w:rPr>
        <w:t xml:space="preserve"> Serum IgM autoantibodies to nerve-specific </w:t>
      </w:r>
      <w:r w:rsidRPr="00DB4B6A">
        <w:rPr>
          <w:rFonts w:ascii="Times New Roman" w:hAnsi="Times New Roman" w:cs="Times New Roman"/>
        </w:rPr>
        <w:sym w:font="Symbol" w:char="F062"/>
      </w:r>
      <w:r w:rsidRPr="00DB4B6A">
        <w:rPr>
          <w:rFonts w:ascii="Times New Roman" w:hAnsi="Times New Roman" w:cs="Times New Roman"/>
          <w:sz w:val="24"/>
          <w:szCs w:val="24"/>
        </w:rPr>
        <w:t xml:space="preserve">-tubulin in a patient with sensorimotor polyneuropathy.  Soc.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Neurosci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21:48, 1999.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Wilson, 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</w:t>
      </w:r>
      <w:r w:rsidRPr="00DB4B6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patterns in MGUS neuropathy.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110:S265, 1999.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Wilson, J.R.: Asymmetric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: findings in monoclonal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gammopathy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uncertain significance.  Muscle Nerve 22:1331, 1999.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Wilson J.  Fiber size injury in patients with monoclonal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gammopathy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undetermined significance.  Muscle Nerve 23:1625, 2000.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013864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Chawla, J., </w:t>
      </w:r>
      <w:r w:rsidR="008440C5" w:rsidRPr="00DB4B6A">
        <w:rPr>
          <w:rFonts w:ascii="Times New Roman" w:hAnsi="Times New Roman" w:cs="Times New Roman"/>
          <w:sz w:val="24"/>
          <w:szCs w:val="24"/>
        </w:rPr>
        <w:t>Wilson,</w:t>
      </w:r>
      <w:r w:rsidRPr="00DB4B6A">
        <w:rPr>
          <w:rFonts w:ascii="Times New Roman" w:hAnsi="Times New Roman" w:cs="Times New Roman"/>
          <w:sz w:val="24"/>
          <w:szCs w:val="24"/>
        </w:rPr>
        <w:t xml:space="preserve"> J., </w:t>
      </w:r>
      <w:r w:rsidR="008440C5" w:rsidRPr="00DB4B6A">
        <w:rPr>
          <w:rFonts w:ascii="Times New Roman" w:hAnsi="Times New Roman" w:cs="Times New Roman"/>
          <w:b/>
          <w:sz w:val="24"/>
          <w:szCs w:val="24"/>
        </w:rPr>
        <w:t>Fisher</w:t>
      </w:r>
      <w:r w:rsidRPr="00DB4B6A">
        <w:rPr>
          <w:rFonts w:ascii="Times New Roman" w:hAnsi="Times New Roman" w:cs="Times New Roman"/>
          <w:b/>
          <w:sz w:val="24"/>
          <w:szCs w:val="24"/>
        </w:rPr>
        <w:t>, M.A</w:t>
      </w:r>
      <w:r w:rsidRPr="00DB4B6A">
        <w:rPr>
          <w:rFonts w:ascii="Times New Roman" w:hAnsi="Times New Roman" w:cs="Times New Roman"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Sensitivity and specificity of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criteria for CIDP: comparison with diabetes and MGUS associated neuropathies.  Neurology 60 (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1), A488-489, 2003.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013864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="008440C5" w:rsidRPr="00DB4B6A">
        <w:rPr>
          <w:rFonts w:ascii="Times New Roman" w:hAnsi="Times New Roman" w:cs="Times New Roman"/>
          <w:b/>
          <w:sz w:val="24"/>
          <w:szCs w:val="24"/>
        </w:rPr>
        <w:t>,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>Naveed, S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.  Root mean square/turns analysis in the evaluation of patients with lumbar spinal stenosis.  J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Neurophys</w:t>
      </w:r>
      <w:proofErr w:type="spellEnd"/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AA116C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Chawla, J.,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Wilson, </w:t>
      </w:r>
      <w:r w:rsidRPr="00DB4B6A">
        <w:rPr>
          <w:rFonts w:ascii="Times New Roman" w:hAnsi="Times New Roman" w:cs="Times New Roman"/>
          <w:sz w:val="24"/>
          <w:szCs w:val="24"/>
        </w:rPr>
        <w:t xml:space="preserve">J., </w:t>
      </w:r>
      <w:r w:rsidR="008440C5" w:rsidRPr="00DB4B6A">
        <w:rPr>
          <w:rFonts w:ascii="Times New Roman" w:hAnsi="Times New Roman" w:cs="Times New Roman"/>
          <w:b/>
          <w:sz w:val="24"/>
          <w:szCs w:val="24"/>
        </w:rPr>
        <w:t>Fisher</w:t>
      </w:r>
      <w:r w:rsidRPr="00DB4B6A">
        <w:rPr>
          <w:rFonts w:ascii="Times New Roman" w:hAnsi="Times New Roman" w:cs="Times New Roman"/>
          <w:b/>
          <w:sz w:val="24"/>
          <w:szCs w:val="24"/>
        </w:rPr>
        <w:t>, M.A</w:t>
      </w:r>
      <w:r w:rsidR="008440C5" w:rsidRPr="00DB4B6A">
        <w:rPr>
          <w:rFonts w:ascii="Times New Roman" w:hAnsi="Times New Roman" w:cs="Times New Roman"/>
          <w:b/>
          <w:sz w:val="24"/>
          <w:szCs w:val="24"/>
        </w:rPr>
        <w:t>.</w:t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  Potential value of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algorithms for diagnosing neuropathies.  Muscle Nerve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12:S12, 2003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C11A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Fisher, </w:t>
      </w:r>
      <w:r w:rsidR="00AA116C" w:rsidRPr="00DB4B6A">
        <w:rPr>
          <w:rFonts w:ascii="Times New Roman" w:hAnsi="Times New Roman" w:cs="Times New Roman"/>
          <w:b/>
          <w:sz w:val="24"/>
          <w:szCs w:val="24"/>
        </w:rPr>
        <w:t>M.,</w:t>
      </w:r>
      <w:r w:rsidR="00AA116C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Langbein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="00AA116C" w:rsidRPr="00DB4B6A">
        <w:rPr>
          <w:rFonts w:ascii="Times New Roman" w:hAnsi="Times New Roman" w:cs="Times New Roman"/>
          <w:sz w:val="24"/>
          <w:szCs w:val="24"/>
        </w:rPr>
        <w:t xml:space="preserve">W.E.,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Collins,</w:t>
      </w:r>
      <w:r w:rsidR="00AA116C" w:rsidRPr="00DB4B6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AA116C" w:rsidRPr="00DB4B6A">
        <w:rPr>
          <w:rFonts w:ascii="Times New Roman" w:hAnsi="Times New Roman" w:cs="Times New Roman"/>
          <w:sz w:val="24"/>
          <w:szCs w:val="24"/>
        </w:rPr>
        <w:t xml:space="preserve">., </w:t>
      </w:r>
      <w:r w:rsidRPr="00DB4B6A">
        <w:rPr>
          <w:rFonts w:ascii="Times New Roman" w:hAnsi="Times New Roman" w:cs="Times New Roman"/>
          <w:sz w:val="24"/>
          <w:szCs w:val="24"/>
        </w:rPr>
        <w:t>Williams,</w:t>
      </w:r>
      <w:r w:rsidR="00AA116C" w:rsidRPr="00DB4B6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="00AA116C" w:rsidRPr="00DB4B6A">
        <w:rPr>
          <w:rFonts w:ascii="Times New Roman" w:hAnsi="Times New Roman" w:cs="Times New Roman"/>
          <w:sz w:val="24"/>
          <w:szCs w:val="24"/>
        </w:rPr>
        <w:t>B</w:t>
      </w:r>
      <w:r w:rsidRPr="00DB4B6A">
        <w:rPr>
          <w:rFonts w:ascii="Times New Roman" w:hAnsi="Times New Roman" w:cs="Times New Roman"/>
          <w:sz w:val="24"/>
          <w:szCs w:val="24"/>
        </w:rPr>
        <w:t>arder</w:t>
      </w:r>
      <w:proofErr w:type="spellEnd"/>
      <w:r w:rsidR="00AA116C" w:rsidRPr="00DB4B6A">
        <w:rPr>
          <w:rFonts w:ascii="Times New Roman" w:hAnsi="Times New Roman" w:cs="Times New Roman"/>
          <w:sz w:val="24"/>
          <w:szCs w:val="24"/>
        </w:rPr>
        <w:t>, L</w:t>
      </w:r>
      <w:r w:rsidRPr="00DB4B6A">
        <w:rPr>
          <w:rFonts w:ascii="Times New Roman" w:hAnsi="Times New Roman" w:cs="Times New Roman"/>
          <w:sz w:val="24"/>
          <w:szCs w:val="24"/>
        </w:rPr>
        <w:t xml:space="preserve">.  Moderate exercise in the treatment of type II diabetic neuropathy.  Muscle Nerve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12:S15, 2003.</w:t>
      </w:r>
    </w:p>
    <w:p w:rsidR="001A383B" w:rsidRPr="00DB4B6A" w:rsidRDefault="001A383B" w:rsidP="00C73CB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C73CB6" w:rsidRPr="00DB4B6A" w:rsidRDefault="00C73CB6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color w:val="000080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Chawla, 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J., 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Fisher, </w:t>
      </w:r>
      <w:r w:rsidR="001A383B" w:rsidRPr="00DB4B6A">
        <w:rPr>
          <w:rFonts w:ascii="Times New Roman" w:hAnsi="Times New Roman" w:cs="Times New Roman"/>
          <w:b/>
          <w:sz w:val="24"/>
          <w:szCs w:val="24"/>
        </w:rPr>
        <w:t>M.A.,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>Webber</w:t>
      </w:r>
      <w:r w:rsidR="001A383B" w:rsidRPr="00DB4B6A">
        <w:rPr>
          <w:rFonts w:ascii="Times New Roman" w:hAnsi="Times New Roman" w:cs="Times New Roman"/>
          <w:sz w:val="24"/>
          <w:szCs w:val="24"/>
        </w:rPr>
        <w:t>, C.L</w:t>
      </w:r>
      <w:r w:rsidRPr="00DB4B6A">
        <w:rPr>
          <w:rFonts w:ascii="Times New Roman" w:hAnsi="Times New Roman" w:cs="Times New Roman"/>
          <w:sz w:val="24"/>
          <w:szCs w:val="24"/>
        </w:rPr>
        <w:t>.  Nonlinear recurrence analysis of sequential F-waves.  Muscle Nerve 30:</w:t>
      </w:r>
      <w:r w:rsidRPr="00DB4B6A">
        <w:rPr>
          <w:rFonts w:ascii="Times New Roman" w:hAnsi="Times New Roman" w:cs="Times New Roman"/>
          <w:color w:val="000080"/>
          <w:sz w:val="24"/>
          <w:szCs w:val="24"/>
        </w:rPr>
        <w:t>523, 2004.</w:t>
      </w:r>
    </w:p>
    <w:p w:rsidR="004328DE" w:rsidRPr="00DB4B6A" w:rsidRDefault="004328DE" w:rsidP="00C73CB6">
      <w:pPr>
        <w:widowControl/>
        <w:autoSpaceDE/>
        <w:autoSpaceDN/>
        <w:rPr>
          <w:rFonts w:ascii="Times New Roman" w:hAnsi="Times New Roman" w:cs="Times New Roman"/>
          <w:color w:val="000080"/>
          <w:sz w:val="24"/>
          <w:szCs w:val="24"/>
        </w:rPr>
      </w:pPr>
    </w:p>
    <w:p w:rsidR="004328DE" w:rsidRPr="00DB4B6A" w:rsidRDefault="009818A8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Fisher,</w:t>
      </w:r>
      <w:r w:rsidR="001A383B" w:rsidRPr="00DB4B6A">
        <w:rPr>
          <w:rFonts w:ascii="Times New Roman" w:hAnsi="Times New Roman" w:cs="Times New Roman"/>
          <w:b/>
          <w:sz w:val="24"/>
          <w:szCs w:val="24"/>
        </w:rPr>
        <w:t xml:space="preserve"> M.,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Zhu,</w:t>
      </w:r>
      <w:r w:rsidR="001A383B" w:rsidRPr="00DB4B6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1A383B" w:rsidRPr="00DB4B6A">
        <w:rPr>
          <w:rFonts w:ascii="Times New Roman" w:hAnsi="Times New Roman" w:cs="Times New Roman"/>
          <w:sz w:val="24"/>
          <w:szCs w:val="24"/>
        </w:rPr>
        <w:t xml:space="preserve">., </w:t>
      </w:r>
      <w:r w:rsidRPr="00DB4B6A">
        <w:rPr>
          <w:rFonts w:ascii="Times New Roman" w:hAnsi="Times New Roman" w:cs="Times New Roman"/>
          <w:sz w:val="24"/>
          <w:szCs w:val="24"/>
        </w:rPr>
        <w:t xml:space="preserve">Uddin, 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="001A383B" w:rsidRPr="00DB4B6A">
        <w:rPr>
          <w:rFonts w:ascii="Times New Roman" w:hAnsi="Times New Roman" w:cs="Times New Roman"/>
          <w:sz w:val="24"/>
          <w:szCs w:val="24"/>
        </w:rPr>
        <w:t>Grindstaff</w:t>
      </w:r>
      <w:proofErr w:type="spellEnd"/>
      <w:r w:rsidR="001A383B" w:rsidRPr="00DB4B6A">
        <w:rPr>
          <w:rFonts w:ascii="Times New Roman" w:hAnsi="Times New Roman" w:cs="Times New Roman"/>
          <w:sz w:val="24"/>
          <w:szCs w:val="24"/>
        </w:rPr>
        <w:t>, P.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Effect of stimulus intensity and rate on F-wave latencies.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117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1):165, 2006.</w:t>
      </w:r>
    </w:p>
    <w:p w:rsidR="004F1BD9" w:rsidRPr="00DB4B6A" w:rsidRDefault="004F1BD9" w:rsidP="00C73CB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F1BD9" w:rsidRPr="00DB4B6A" w:rsidRDefault="004F1BD9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b/>
          <w:sz w:val="24"/>
          <w:szCs w:val="24"/>
        </w:rPr>
        <w:t>Fisher,</w:t>
      </w:r>
      <w:r w:rsidR="001A383B" w:rsidRPr="00DB4B6A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1A383B" w:rsidRPr="00DB4B6A">
        <w:rPr>
          <w:rFonts w:ascii="Times New Roman" w:hAnsi="Times New Roman" w:cs="Times New Roman"/>
          <w:b/>
          <w:sz w:val="24"/>
          <w:szCs w:val="24"/>
        </w:rPr>
        <w:t>.,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 xml:space="preserve">Zhu, 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J., </w:t>
      </w:r>
      <w:r w:rsidRPr="00DB4B6A">
        <w:rPr>
          <w:rFonts w:ascii="Times New Roman" w:hAnsi="Times New Roman" w:cs="Times New Roman"/>
          <w:sz w:val="24"/>
          <w:szCs w:val="24"/>
        </w:rPr>
        <w:t xml:space="preserve">Uddin, </w:t>
      </w:r>
      <w:r w:rsidR="001A383B" w:rsidRPr="00DB4B6A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Grindstaff</w:t>
      </w:r>
      <w:proofErr w:type="spellEnd"/>
      <w:r w:rsidR="001A383B" w:rsidRPr="00DB4B6A">
        <w:rPr>
          <w:rFonts w:ascii="Times New Roman" w:hAnsi="Times New Roman" w:cs="Times New Roman"/>
          <w:sz w:val="24"/>
          <w:szCs w:val="24"/>
        </w:rPr>
        <w:t>, P.</w:t>
      </w:r>
      <w:r w:rsidRPr="00DB4B6A">
        <w:rPr>
          <w:rFonts w:ascii="Times New Roman" w:hAnsi="Times New Roman" w:cs="Times New Roman"/>
          <w:sz w:val="24"/>
          <w:szCs w:val="24"/>
        </w:rPr>
        <w:t xml:space="preserve">  Submaximal stimulation and F-wave p</w:t>
      </w:r>
      <w:r w:rsidR="002671B6" w:rsidRPr="00DB4B6A">
        <w:rPr>
          <w:rFonts w:ascii="Times New Roman" w:hAnsi="Times New Roman" w:cs="Times New Roman"/>
          <w:sz w:val="24"/>
          <w:szCs w:val="24"/>
        </w:rPr>
        <w:t xml:space="preserve">arameters.  Muscle Nerve 34:532, </w:t>
      </w:r>
      <w:r w:rsidRPr="00DB4B6A">
        <w:rPr>
          <w:rFonts w:ascii="Times New Roman" w:hAnsi="Times New Roman" w:cs="Times New Roman"/>
          <w:sz w:val="24"/>
          <w:szCs w:val="24"/>
        </w:rPr>
        <w:t>2006</w:t>
      </w:r>
      <w:r w:rsidR="002671B6" w:rsidRPr="00DB4B6A">
        <w:rPr>
          <w:rFonts w:ascii="Times New Roman" w:hAnsi="Times New Roman" w:cs="Times New Roman"/>
          <w:sz w:val="24"/>
          <w:szCs w:val="24"/>
        </w:rPr>
        <w:t>.</w:t>
      </w:r>
    </w:p>
    <w:p w:rsidR="004F1BD9" w:rsidRPr="00DB4B6A" w:rsidRDefault="004F1BD9" w:rsidP="00C73CB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C73CB6" w:rsidRPr="00DB4B6A" w:rsidRDefault="002671B6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Patel, A.,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 Fisher, M.A. </w:t>
      </w:r>
      <w:r w:rsidRPr="00DB4B6A">
        <w:rPr>
          <w:rFonts w:ascii="Times New Roman" w:hAnsi="Times New Roman" w:cs="Times New Roman"/>
          <w:sz w:val="24"/>
          <w:szCs w:val="24"/>
        </w:rPr>
        <w:t xml:space="preserve">The natural history of MGUS associated neuropathy.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Peripher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Nerv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):67, 2007.</w:t>
      </w:r>
    </w:p>
    <w:p w:rsidR="00B32365" w:rsidRPr="00DB4B6A" w:rsidRDefault="00B32365" w:rsidP="00B3236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32365" w:rsidRPr="00DB4B6A" w:rsidRDefault="00B32365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Bajwa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R.,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</w:t>
      </w:r>
      <w:r w:rsidRPr="00DB4B6A">
        <w:rPr>
          <w:rFonts w:ascii="Times New Roman" w:hAnsi="Times New Roman" w:cs="Times New Roman"/>
          <w:sz w:val="24"/>
          <w:szCs w:val="24"/>
        </w:rPr>
        <w:t xml:space="preserve">.  Traditional EDX and a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mulitparameter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technique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lumobsacral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radiculopathies.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Neurophysiology 24:480, 2007.</w:t>
      </w:r>
    </w:p>
    <w:p w:rsidR="0097112B" w:rsidRPr="00DB4B6A" w:rsidRDefault="0097112B" w:rsidP="00B3236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A3694" w:rsidRPr="00DB4B6A" w:rsidRDefault="005E25FE" w:rsidP="00C11A2D">
      <w:pPr>
        <w:pStyle w:val="ListParagraph"/>
        <w:numPr>
          <w:ilvl w:val="0"/>
          <w:numId w:val="14"/>
        </w:num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b/>
          <w:color w:val="333333"/>
          <w:sz w:val="24"/>
          <w:szCs w:val="24"/>
        </w:rPr>
        <w:t>Fisher, M.A.,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Venizelos, A.P.. Multifocal neuropathies and an ALS clinical presentation. J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Peripher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Nerv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color w:val="333333"/>
          <w:sz w:val="24"/>
          <w:szCs w:val="24"/>
        </w:rPr>
        <w:t>Syst</w:t>
      </w:r>
      <w:proofErr w:type="spellEnd"/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 14:</w:t>
      </w:r>
      <w:r w:rsidR="00821583" w:rsidRPr="00DB4B6A">
        <w:rPr>
          <w:rFonts w:ascii="Times New Roman" w:hAnsi="Times New Roman" w:cs="Times New Roman"/>
          <w:color w:val="333333"/>
          <w:sz w:val="24"/>
          <w:szCs w:val="24"/>
        </w:rPr>
        <w:t>Suppl 2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;49; 2009</w:t>
      </w:r>
    </w:p>
    <w:p w:rsidR="005E25FE" w:rsidRPr="00DB4B6A" w:rsidRDefault="005E25FE" w:rsidP="005E25FE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E25FE" w:rsidRPr="00DB4B6A" w:rsidRDefault="00EA3694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Gordon, 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V., Keller, A, Webber, Jr., C.L.,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Pr="00DB4B6A">
        <w:rPr>
          <w:rFonts w:ascii="Times New Roman" w:hAnsi="Times New Roman" w:cs="Times New Roman"/>
          <w:b/>
          <w:sz w:val="24"/>
          <w:szCs w:val="24"/>
        </w:rPr>
        <w:t>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Classification of F-waves by coupling principal component analysis with recurrence quantificat</w:t>
      </w:r>
      <w:r w:rsidR="00B83556" w:rsidRPr="00DB4B6A">
        <w:rPr>
          <w:rFonts w:ascii="Times New Roman" w:hAnsi="Times New Roman" w:cs="Times New Roman"/>
          <w:sz w:val="24"/>
          <w:szCs w:val="24"/>
        </w:rPr>
        <w:t xml:space="preserve">ions. J </w:t>
      </w:r>
      <w:proofErr w:type="spellStart"/>
      <w:r w:rsidR="00B83556"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B83556"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556"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="00B83556" w:rsidRPr="00DB4B6A">
        <w:rPr>
          <w:rFonts w:ascii="Times New Roman" w:hAnsi="Times New Roman" w:cs="Times New Roman"/>
          <w:sz w:val="24"/>
          <w:szCs w:val="24"/>
        </w:rPr>
        <w:t xml:space="preserve"> 27:83;</w:t>
      </w:r>
      <w:r w:rsidRPr="00DB4B6A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540242" w:rsidRPr="00DB4B6A" w:rsidRDefault="00540242" w:rsidP="009711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540242" w:rsidRPr="00DB4B6A" w:rsidRDefault="00540242" w:rsidP="00C11A2D">
      <w:pPr>
        <w:pStyle w:val="ListParagraph"/>
        <w:widowControl/>
        <w:numPr>
          <w:ilvl w:val="0"/>
          <w:numId w:val="14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V.K., Gordon, J., Keller, A</w:t>
      </w:r>
      <w:r w:rsidR="00FC735D" w:rsidRPr="00DB4B6A">
        <w:rPr>
          <w:rFonts w:ascii="Times New Roman" w:hAnsi="Times New Roman" w:cs="Times New Roman"/>
          <w:sz w:val="24"/>
          <w:szCs w:val="24"/>
        </w:rPr>
        <w:t>.</w:t>
      </w:r>
      <w:r w:rsidRPr="00DB4B6A">
        <w:rPr>
          <w:rFonts w:ascii="Times New Roman" w:hAnsi="Times New Roman" w:cs="Times New Roman"/>
          <w:sz w:val="24"/>
          <w:szCs w:val="24"/>
        </w:rPr>
        <w:t xml:space="preserve">, Webber, C.L.,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</w:t>
      </w:r>
      <w:r w:rsidRPr="00DB4B6A">
        <w:rPr>
          <w:rFonts w:ascii="Times New Roman" w:hAnsi="Times New Roman" w:cs="Times New Roman"/>
          <w:sz w:val="24"/>
          <w:szCs w:val="24"/>
        </w:rPr>
        <w:t xml:space="preserve"> Characterization of F-waves by recurrence quantificatio</w:t>
      </w:r>
      <w:r w:rsidR="00B83556" w:rsidRPr="00DB4B6A">
        <w:rPr>
          <w:rFonts w:ascii="Times New Roman" w:hAnsi="Times New Roman" w:cs="Times New Roman"/>
          <w:sz w:val="24"/>
          <w:szCs w:val="24"/>
        </w:rPr>
        <w:t>n analysis. Muscle Nerve 42:684;</w:t>
      </w:r>
      <w:r w:rsidRPr="00DB4B6A">
        <w:rPr>
          <w:rFonts w:ascii="Times New Roman" w:hAnsi="Times New Roman" w:cs="Times New Roman"/>
          <w:sz w:val="24"/>
          <w:szCs w:val="24"/>
        </w:rPr>
        <w:t xml:space="preserve"> 2010. </w:t>
      </w:r>
    </w:p>
    <w:p w:rsidR="00B83556" w:rsidRPr="00DB4B6A" w:rsidRDefault="00B83556" w:rsidP="009711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83556" w:rsidRPr="00DB4B6A" w:rsidRDefault="00B83556" w:rsidP="00C11A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Gordon, 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Sinecore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J.,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</w:t>
      </w:r>
      <w:r w:rsidRPr="00DB4B6A">
        <w:rPr>
          <w:rFonts w:ascii="Times New Roman" w:hAnsi="Times New Roman" w:cs="Times New Roman"/>
          <w:sz w:val="24"/>
          <w:szCs w:val="24"/>
        </w:rPr>
        <w:t xml:space="preserve">  Patterns of peripheral nerve dysfunction: insights from recursive partitioning. 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28:95;2011.</w:t>
      </w:r>
    </w:p>
    <w:p w:rsidR="004F2A31" w:rsidRPr="00DB4B6A" w:rsidRDefault="004F2A31" w:rsidP="00B83556">
      <w:pPr>
        <w:rPr>
          <w:rFonts w:ascii="Times New Roman" w:hAnsi="Times New Roman" w:cs="Times New Roman"/>
          <w:sz w:val="24"/>
          <w:szCs w:val="24"/>
        </w:rPr>
      </w:pPr>
    </w:p>
    <w:p w:rsidR="004F2A31" w:rsidRPr="00DB4B6A" w:rsidRDefault="004F2A31" w:rsidP="00C11A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V.K., Gordon, J.,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Crisan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E.,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M.,</w:t>
      </w:r>
      <w:r w:rsidRPr="00DB4B6A">
        <w:rPr>
          <w:rFonts w:ascii="Times New Roman" w:hAnsi="Times New Roman" w:cs="Times New Roman"/>
          <w:sz w:val="24"/>
          <w:szCs w:val="24"/>
        </w:rPr>
        <w:t xml:space="preserve"> Webber, C.L. Recurrence quantification of neurogenic abnormalities.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28:427;2011.</w:t>
      </w:r>
    </w:p>
    <w:p w:rsidR="00BB4A66" w:rsidRPr="00DB4B6A" w:rsidRDefault="00BB4A66" w:rsidP="00B83556">
      <w:pPr>
        <w:rPr>
          <w:rFonts w:ascii="Times New Roman" w:hAnsi="Times New Roman" w:cs="Times New Roman"/>
          <w:sz w:val="24"/>
          <w:szCs w:val="24"/>
        </w:rPr>
      </w:pPr>
    </w:p>
    <w:p w:rsidR="00BB4A66" w:rsidRPr="00DB4B6A" w:rsidRDefault="00BB4A66" w:rsidP="00C11A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Klein, C.,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Rymer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r w:rsidR="00AF5751" w:rsidRPr="00DB4B6A">
        <w:rPr>
          <w:rFonts w:ascii="Times New Roman" w:hAnsi="Times New Roman" w:cs="Times New Roman"/>
          <w:sz w:val="24"/>
          <w:szCs w:val="24"/>
        </w:rPr>
        <w:t>W</w:t>
      </w:r>
      <w:r w:rsidRPr="00DB4B6A">
        <w:rPr>
          <w:rFonts w:ascii="Times New Roman" w:hAnsi="Times New Roman" w:cs="Times New Roman"/>
          <w:sz w:val="24"/>
          <w:szCs w:val="24"/>
        </w:rPr>
        <w:t xml:space="preserve">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Median motor axon properties are altered in chronic stroke survivors. J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Neurophysiol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30:</w:t>
      </w:r>
      <w:r w:rsidR="00BE768C" w:rsidRPr="00DB4B6A">
        <w:rPr>
          <w:rFonts w:ascii="Times New Roman" w:hAnsi="Times New Roman" w:cs="Times New Roman"/>
          <w:sz w:val="24"/>
          <w:szCs w:val="24"/>
        </w:rPr>
        <w:t>F49</w:t>
      </w:r>
      <w:r w:rsidRPr="00DB4B6A">
        <w:rPr>
          <w:rFonts w:ascii="Times New Roman" w:hAnsi="Times New Roman" w:cs="Times New Roman"/>
          <w:sz w:val="24"/>
          <w:szCs w:val="24"/>
        </w:rPr>
        <w:t>; 2013.</w:t>
      </w:r>
    </w:p>
    <w:p w:rsidR="00AF5751" w:rsidRPr="00DB4B6A" w:rsidRDefault="00AF5751" w:rsidP="00B83556">
      <w:pPr>
        <w:rPr>
          <w:rFonts w:ascii="Times New Roman" w:hAnsi="Times New Roman" w:cs="Times New Roman"/>
          <w:sz w:val="24"/>
          <w:szCs w:val="24"/>
        </w:rPr>
      </w:pPr>
    </w:p>
    <w:p w:rsidR="00AF5751" w:rsidRPr="00DB4B6A" w:rsidRDefault="00AF5751" w:rsidP="00C11A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Klein, C.,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Rymer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W., </w:t>
      </w:r>
      <w:r w:rsidRPr="00DB4B6A">
        <w:rPr>
          <w:rFonts w:ascii="Times New Roman" w:hAnsi="Times New Roman" w:cs="Times New Roman"/>
          <w:b/>
          <w:sz w:val="24"/>
          <w:szCs w:val="24"/>
        </w:rPr>
        <w:t>Fisher, M.A.</w:t>
      </w:r>
      <w:r w:rsidRPr="00DB4B6A">
        <w:rPr>
          <w:rFonts w:ascii="Times New Roman" w:hAnsi="Times New Roman" w:cs="Times New Roman"/>
          <w:sz w:val="24"/>
          <w:szCs w:val="24"/>
        </w:rPr>
        <w:t xml:space="preserve"> Clinical,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and axonal channel </w:t>
      </w: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correlations in patients with chronic strokes. Muscle Nerve 48:639;2013. </w:t>
      </w:r>
    </w:p>
    <w:p w:rsidR="00B83556" w:rsidRPr="00DB4B6A" w:rsidRDefault="00B83556" w:rsidP="009711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97112B" w:rsidRPr="00DB4B6A" w:rsidRDefault="0097112B" w:rsidP="00B32365">
      <w:pPr>
        <w:widowControl/>
        <w:autoSpaceDE/>
        <w:autoSpaceDN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40C5" w:rsidRPr="00DB4B6A" w:rsidRDefault="008440C5" w:rsidP="00BF2C94">
      <w:pPr>
        <w:tabs>
          <w:tab w:val="center" w:pos="468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DIDACTIC PRESENTATIONS WITH WRITTEN REVIEWS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The use of H reflexes and F responses in </w:t>
      </w:r>
    </w:p>
    <w:p w:rsidR="008440C5" w:rsidRPr="00DB4B6A" w:rsidRDefault="009149CE" w:rsidP="009149CE">
      <w:pPr>
        <w:tabs>
          <w:tab w:val="left" w:pos="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radiculopathies.  In: </w:t>
      </w:r>
      <w:proofErr w:type="spellStart"/>
      <w:r w:rsidR="008440C5"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="008440C5" w:rsidRPr="00DB4B6A">
        <w:rPr>
          <w:rFonts w:ascii="Times New Roman" w:hAnsi="Times New Roman" w:cs="Times New Roman"/>
          <w:sz w:val="24"/>
          <w:szCs w:val="24"/>
        </w:rPr>
        <w:t xml:space="preserve"> Approach to </w:t>
      </w:r>
      <w:r w:rsidRPr="00DB4B6A">
        <w:rPr>
          <w:rFonts w:ascii="Times New Roman" w:hAnsi="Times New Roman" w:cs="Times New Roman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z w:val="24"/>
          <w:szCs w:val="24"/>
        </w:rPr>
        <w:t xml:space="preserve">Clinical Problems, Fourth Annual Continuing Education </w:t>
      </w:r>
      <w:r w:rsidRPr="00DB4B6A">
        <w:rPr>
          <w:rFonts w:ascii="Times New Roman" w:hAnsi="Times New Roman" w:cs="Times New Roman"/>
          <w:sz w:val="24"/>
          <w:szCs w:val="24"/>
        </w:rPr>
        <w:tab/>
      </w:r>
      <w:r w:rsidR="008440C5" w:rsidRPr="00DB4B6A">
        <w:rPr>
          <w:rFonts w:ascii="Times New Roman" w:hAnsi="Times New Roman" w:cs="Times New Roman"/>
          <w:sz w:val="24"/>
          <w:szCs w:val="24"/>
        </w:rPr>
        <w:t>Course, AAEE, 1981, 13</w:t>
      </w:r>
      <w:r w:rsidR="008440C5" w:rsidRPr="00DB4B6A">
        <w:rPr>
          <w:rFonts w:ascii="Times New Roman" w:hAnsi="Times New Roman" w:cs="Times New Roman"/>
          <w:sz w:val="24"/>
          <w:szCs w:val="24"/>
        </w:rPr>
        <w:noBreakHyphen/>
        <w:t xml:space="preserve">26.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Clinical Correlates of EMG. In: Current Clinical Neurology: A Comprehensive Review, Cook County Graduate School of Medicine, 1985, 10: 1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15.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Brainstem disorders and cranial neuropathies. </w:t>
      </w:r>
    </w:p>
    <w:p w:rsidR="008440C5" w:rsidRPr="00DB4B6A" w:rsidRDefault="008440C5" w:rsidP="009149CE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In: Electromyography and Clinical Neurophysiology; a High Intensity Review, RIC and Northwestern University Medical School, l988, 6: 1-12,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H reflex and F-wave. In: Electromyography and Clinical Neurophysiology; a High Intensity Review, RIC and Northwestern University Medical School, l988, 8:1-14.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Motor neuron disease. In: Electromyography and Clinical Neurophysiology; a High Intensity Review, RIC and Northwestern University Medical School, l988, 12:1-6.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SFEMG: Physiology and clinical uses. In: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Clincial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Neurophysiology: a High Intensity Review, RIC and Northwestern University Medical School, l988. 20: 1-12.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Brainstem disorders and cranial neuropathies. In Electromyography and Clinical Neurophysiology; a High Intensity Review, RIC and Northwestern University Medical School, l989, 7:1-12; 1992, 15:1-13.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 reflex and F wave. In: Electromyography and Clinical Neurophysiology; a High Intensity Review, RIC and Northwestern University Medical School, l989, 9:l-14.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Motor neuron disease. In: Electromyography and Clinical Neurophysiology; a High Intensity Review, RIC and Northwestern University Medical School, l989, 18:1-16.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SFEMG: Stimulation techniques. In: Electromyography and Clinical Neurophysiology; a High Intensity Review, RIC and Northwestern University Medical School, l989, 23: 1-6.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Focal neuropathies of the lower limbs. In: Electromyography and Clinical Neurophysiology: a High Intensity Review, RIC and Northwestern University Medical School, l990, l0: l-8; 1991, 11:1-13; 1992, 13:1-14; 1993, 13:1-12.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H-reflex and F-wave.  In: Electromyography and Clinical Neurophysiology: a High Intensity Review, RIC and Northwestern University Medical School, l990, 13: l-14, 1991,15:1-14; 1992, 17:l-15; 1993, 17:1-14.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Electrophysiologic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evaluation of cranial nerves.  In: Electromyography and Clinical Neurophysiology: a High Intensity Review, RIC and Northwestern University Medical School. 1993, 14:1-12; 1994, 21:1-20; 1997, 232:1-13.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Clinical and neuropathological aspects of diseases of peripheral nerves. Electromyography and Clinical Neurophysiology,  University of Illinois at Chicago, 1992,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Clinical and neuropathological aspects of muscle disorders, Electromyography and Clinical Neurophysiology, University of Illinois at Chicago, 1992,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Physiology, pathophysiology, and clinical aspects of diseases of the neuromuscular junction. Electromyography and Clinical Neurophysiology, University of Illinois at Chicago, 1992,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Fundamentals of nerve conduction studies.  In: Electromyography and Clinical Neurophysiology: a High Intensity Review, RIC and Northwestern University Medical School, 1994, 2:1-6.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Nerve conduction studies and the classification of nerve dysfunction: current concepts.  Clinical Neurophysiology: a Focused Review and Recent Advances,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Critical appraisal of the use of F waves.  Clinical EMG.  American Academy of Neurology, 1994, 441:57-72.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The importance of a physiological approach to spasticity and some models.  In: Assessment and Control of Spasticity in Upper Motor Neuron Disorders, Baylor College of Medicine,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in the classification of nerve dysfunction; Late responses; Blink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relfexes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 In: Advances in EMG and Nerve Conduction Studies, FLENI and the Argentine Society if EEG and Clinical Neurophysiology, Buenos Aires, 1994.</w:t>
      </w:r>
    </w:p>
    <w:p w:rsidR="006C7AFB" w:rsidRPr="00DB4B6A" w:rsidRDefault="006C7AF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C7AFB" w:rsidRPr="00DB4B6A" w:rsidRDefault="006C7AFB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Co-Director, Symposium "H Reflexes, F Waves, Silent Period and Blink Reflexes", X International Congress of EMG </w:t>
      </w:r>
      <w:proofErr w:type="spellStart"/>
      <w:r w:rsidRPr="00DB4B6A">
        <w:rPr>
          <w:rFonts w:ascii="Times New Roman" w:hAnsi="Times New Roman" w:cs="Times New Roman"/>
          <w:spacing w:val="-3"/>
          <w:sz w:val="24"/>
          <w:szCs w:val="24"/>
        </w:rPr>
        <w:t>andClinical</w:t>
      </w:r>
      <w:proofErr w:type="spellEnd"/>
      <w:r w:rsidRPr="00DB4B6A">
        <w:rPr>
          <w:rFonts w:ascii="Times New Roman" w:hAnsi="Times New Roman" w:cs="Times New Roman"/>
          <w:spacing w:val="-3"/>
          <w:sz w:val="24"/>
          <w:szCs w:val="24"/>
        </w:rPr>
        <w:t xml:space="preserve"> Neurophysiology, Kyoto, Japan, 1995</w:t>
      </w:r>
    </w:p>
    <w:p w:rsidR="006C7AFB" w:rsidRPr="00DB4B6A" w:rsidRDefault="006C7AF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Single fiber EMG (SFEMG).  In Electromyography and Clinical Neurophysiology: a High Intensity Review, RIC and Northwestern University Medical </w:t>
      </w:r>
      <w:r w:rsidRPr="00DB4B6A">
        <w:rPr>
          <w:rFonts w:ascii="Times New Roman" w:hAnsi="Times New Roman" w:cs="Times New Roman"/>
          <w:sz w:val="24"/>
          <w:szCs w:val="24"/>
        </w:rPr>
        <w:lastRenderedPageBreak/>
        <w:t>School, 1995, 19:1-10; 1996, 17:1-9.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Clinical and Neuropathological Aspects of More Common Diseases of Peripheral Nerves; Physiology, Pathophysiology, and Clinical Aspects of Diseases of Neuromuscular Junction.  In: Electromyography and Clinical Neurophysiology, University of Illinois, 1995,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Electrophysiological quantification of spasticity - H reflexes and F waves.  In Quantitative Assessment of Spasticity, American Academy of Physical Medicine and Rehabilitation, Chicago,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Cranial Nerves. In Electromyography and Clinical Neurophysiology; a High Intensity Review, RIC and Northwestern University Medical School, l998, 25:1-12.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H-reflexes and F-waves.  AACN Review Course, St. Petersburg, 2000; New Orleans, 2001,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Fe 2002, Boston</w:t>
      </w:r>
      <w:r w:rsidR="00701878" w:rsidRPr="00DB4B6A">
        <w:rPr>
          <w:rFonts w:ascii="Times New Roman" w:hAnsi="Times New Roman" w:cs="Times New Roman"/>
          <w:sz w:val="24"/>
          <w:szCs w:val="24"/>
        </w:rPr>
        <w:t xml:space="preserve">, 2003, New Orleans 2004, </w:t>
      </w:r>
      <w:proofErr w:type="spellStart"/>
      <w:r w:rsidR="00701878" w:rsidRPr="00DB4B6A">
        <w:rPr>
          <w:rFonts w:ascii="Times New Roman" w:hAnsi="Times New Roman" w:cs="Times New Roman"/>
          <w:sz w:val="24"/>
          <w:szCs w:val="24"/>
        </w:rPr>
        <w:t>Scottsale</w:t>
      </w:r>
      <w:proofErr w:type="spellEnd"/>
      <w:r w:rsidR="00701878" w:rsidRPr="00DB4B6A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 F Wave Study is Useful.  In Debates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48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Annual Meeting of the AAEM, Albuquerque, 2001, 11-15.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 Reflexes, F Waves, and A Waves.</w:t>
      </w:r>
      <w:r w:rsidRPr="00DB4B6A">
        <w:rPr>
          <w:rFonts w:ascii="Times New Roman" w:hAnsi="Times New Roman" w:cs="Times New Roman"/>
        </w:rPr>
        <w:t xml:space="preserve"> </w:t>
      </w:r>
      <w:r w:rsidRPr="00DB4B6A">
        <w:rPr>
          <w:rFonts w:ascii="Times New Roman" w:hAnsi="Times New Roman" w:cs="Times New Roman"/>
          <w:sz w:val="24"/>
          <w:szCs w:val="24"/>
        </w:rPr>
        <w:t>In Electromyography and Clinical Neurophysiology; a High Intensity Review, RIC and Northwestern University Medical School, 2002.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 reflexes in radiculopathies.  In Physiological and Pathological Mechanism of the H Reflex (SIG).49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B4B6A">
        <w:rPr>
          <w:rFonts w:ascii="Times New Roman" w:hAnsi="Times New Roman" w:cs="Times New Roman"/>
          <w:sz w:val="24"/>
          <w:szCs w:val="24"/>
        </w:rPr>
        <w:t>Annual Meeting of the AAEM, Toronto, 2002.</w:t>
      </w:r>
    </w:p>
    <w:p w:rsidR="00CB0EB3" w:rsidRPr="00DB4B6A" w:rsidRDefault="00CB0EB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962DDA" w:rsidRPr="00DB4B6A" w:rsidRDefault="00CB0EB3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H Reflexes, F Waves, and A Waves.  18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Annual </w:t>
      </w:r>
      <w:r w:rsidR="00962DDA" w:rsidRPr="00DB4B6A">
        <w:rPr>
          <w:rFonts w:ascii="Times New Roman" w:hAnsi="Times New Roman" w:cs="Times New Roman"/>
          <w:sz w:val="24"/>
          <w:szCs w:val="24"/>
        </w:rPr>
        <w:t xml:space="preserve">AACN </w:t>
      </w:r>
      <w:r w:rsidRPr="00DB4B6A">
        <w:rPr>
          <w:rFonts w:ascii="Times New Roman" w:hAnsi="Times New Roman" w:cs="Times New Roman"/>
          <w:sz w:val="24"/>
          <w:szCs w:val="24"/>
        </w:rPr>
        <w:t xml:space="preserve">Clinical Neurophysiology Review Course, Boston, February 12, 2003. </w:t>
      </w:r>
    </w:p>
    <w:p w:rsidR="00962DDA" w:rsidRPr="00DB4B6A" w:rsidRDefault="00962DDA" w:rsidP="00CB0EB3">
      <w:pPr>
        <w:rPr>
          <w:rFonts w:ascii="Times New Roman" w:hAnsi="Times New Roman" w:cs="Times New Roman"/>
          <w:sz w:val="24"/>
          <w:szCs w:val="24"/>
        </w:rPr>
      </w:pPr>
    </w:p>
    <w:p w:rsidR="00CB0EB3" w:rsidRPr="00DB4B6A" w:rsidRDefault="00962DDA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Fisher,M.A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.: H-reflexes and F-waves.  20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Annual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Clincial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Neurophysiology Review Course, AACN, Scottsdale, 2/23/05</w:t>
      </w:r>
      <w:r w:rsidRPr="00DB4B6A">
        <w:rPr>
          <w:rFonts w:ascii="Times New Roman" w:hAnsi="Times New Roman" w:cs="Times New Roman"/>
        </w:rPr>
        <w:t>.</w:t>
      </w:r>
    </w:p>
    <w:p w:rsidR="00962DDA" w:rsidRPr="00DB4B6A" w:rsidRDefault="00962DDA" w:rsidP="00CB0EB3">
      <w:pPr>
        <w:rPr>
          <w:rFonts w:ascii="Times New Roman" w:hAnsi="Times New Roman" w:cs="Times New Roman"/>
        </w:rPr>
      </w:pPr>
    </w:p>
    <w:p w:rsidR="00962DDA" w:rsidRPr="00DB4B6A" w:rsidRDefault="00962DDA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H-reflexes, F-waves, and A-waves. 21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B4B6A">
        <w:rPr>
          <w:rFonts w:ascii="Times New Roman" w:hAnsi="Times New Roman" w:cs="Times New Roman"/>
          <w:sz w:val="24"/>
          <w:szCs w:val="24"/>
        </w:rPr>
        <w:t xml:space="preserve"> Annual AACN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Clincal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Neurophysiology Review Course. New Orleans. March 2, 2006</w:t>
      </w:r>
    </w:p>
    <w:p w:rsidR="00962DDA" w:rsidRPr="00DB4B6A" w:rsidRDefault="00962DDA" w:rsidP="00962DDA">
      <w:pPr>
        <w:rPr>
          <w:rFonts w:ascii="Times New Roman" w:hAnsi="Times New Roman" w:cs="Times New Roman"/>
          <w:sz w:val="24"/>
          <w:szCs w:val="24"/>
        </w:rPr>
      </w:pPr>
    </w:p>
    <w:p w:rsidR="00962DDA" w:rsidRPr="00DB4B6A" w:rsidRDefault="00962DDA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</w:t>
      </w:r>
      <w:r w:rsidR="00CB6392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="006C7AFB" w:rsidRPr="00DB4B6A">
        <w:rPr>
          <w:rFonts w:ascii="Times New Roman" w:hAnsi="Times New Roman" w:cs="Times New Roman"/>
          <w:sz w:val="24"/>
          <w:szCs w:val="24"/>
        </w:rPr>
        <w:t>M</w:t>
      </w:r>
      <w:r w:rsidRPr="00DB4B6A">
        <w:rPr>
          <w:rFonts w:ascii="Times New Roman" w:hAnsi="Times New Roman" w:cs="Times New Roman"/>
          <w:sz w:val="24"/>
          <w:szCs w:val="24"/>
        </w:rPr>
        <w:t xml:space="preserve">.A.: F-waves are underutilized in radiculopathies.  </w:t>
      </w:r>
      <w:proofErr w:type="spellStart"/>
      <w:r w:rsidR="004757A3" w:rsidRPr="00DB4B6A">
        <w:rPr>
          <w:rFonts w:ascii="Times New Roman" w:hAnsi="Times New Roman" w:cs="Times New Roman"/>
          <w:sz w:val="24"/>
          <w:szCs w:val="24"/>
        </w:rPr>
        <w:t>CrossFire</w:t>
      </w:r>
      <w:proofErr w:type="spellEnd"/>
      <w:r w:rsidR="004757A3" w:rsidRPr="00DB4B6A">
        <w:rPr>
          <w:rFonts w:ascii="Times New Roman" w:hAnsi="Times New Roman" w:cs="Times New Roman"/>
          <w:sz w:val="24"/>
          <w:szCs w:val="24"/>
        </w:rPr>
        <w:t>. Controve</w:t>
      </w:r>
      <w:r w:rsidR="007014FE" w:rsidRPr="00DB4B6A">
        <w:rPr>
          <w:rFonts w:ascii="Times New Roman" w:hAnsi="Times New Roman" w:cs="Times New Roman"/>
          <w:sz w:val="24"/>
          <w:szCs w:val="24"/>
        </w:rPr>
        <w:t>r</w:t>
      </w:r>
      <w:r w:rsidR="004757A3" w:rsidRPr="00DB4B6A">
        <w:rPr>
          <w:rFonts w:ascii="Times New Roman" w:hAnsi="Times New Roman" w:cs="Times New Roman"/>
          <w:sz w:val="24"/>
          <w:szCs w:val="24"/>
        </w:rPr>
        <w:t>sies in Neuromuscular</w:t>
      </w:r>
      <w:r w:rsidR="007014FE" w:rsidRPr="00DB4B6A">
        <w:rPr>
          <w:rFonts w:ascii="Times New Roman" w:hAnsi="Times New Roman" w:cs="Times New Roman"/>
          <w:sz w:val="24"/>
          <w:szCs w:val="24"/>
        </w:rPr>
        <w:t xml:space="preserve"> and EDX Me</w:t>
      </w:r>
      <w:r w:rsidR="004757A3" w:rsidRPr="00DB4B6A">
        <w:rPr>
          <w:rFonts w:ascii="Times New Roman" w:hAnsi="Times New Roman" w:cs="Times New Roman"/>
          <w:sz w:val="24"/>
          <w:szCs w:val="24"/>
        </w:rPr>
        <w:t xml:space="preserve">dicine.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Anuual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Meeting A</w:t>
      </w:r>
      <w:r w:rsidR="007014FE" w:rsidRPr="00DB4B6A">
        <w:rPr>
          <w:rFonts w:ascii="Times New Roman" w:hAnsi="Times New Roman" w:cs="Times New Roman"/>
          <w:sz w:val="24"/>
          <w:szCs w:val="24"/>
        </w:rPr>
        <w:t>A</w:t>
      </w:r>
      <w:r w:rsidRPr="00DB4B6A">
        <w:rPr>
          <w:rFonts w:ascii="Times New Roman" w:hAnsi="Times New Roman" w:cs="Times New Roman"/>
          <w:sz w:val="24"/>
          <w:szCs w:val="24"/>
        </w:rPr>
        <w:t>NEM, October 12, 2006</w:t>
      </w:r>
    </w:p>
    <w:p w:rsidR="00E25AC6" w:rsidRPr="00DB4B6A" w:rsidRDefault="00E25AC6" w:rsidP="00962DDA">
      <w:pPr>
        <w:rPr>
          <w:rFonts w:ascii="Times New Roman" w:hAnsi="Times New Roman" w:cs="Times New Roman"/>
          <w:sz w:val="24"/>
          <w:szCs w:val="24"/>
        </w:rPr>
      </w:pPr>
    </w:p>
    <w:p w:rsidR="00E25AC6" w:rsidRPr="00DB4B6A" w:rsidRDefault="00E25AC6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H reflexes and F-waves; EDX Polyneuropathies, Annual Meeting of the American Clinical Neurophysiology Society, November 1, 2006</w:t>
      </w:r>
    </w:p>
    <w:p w:rsidR="0097112B" w:rsidRPr="00DB4B6A" w:rsidRDefault="0097112B" w:rsidP="00E25AC6">
      <w:pPr>
        <w:rPr>
          <w:rFonts w:ascii="Times New Roman" w:hAnsi="Times New Roman" w:cs="Times New Roman"/>
          <w:sz w:val="24"/>
          <w:szCs w:val="24"/>
        </w:rPr>
      </w:pPr>
    </w:p>
    <w:p w:rsidR="0097112B" w:rsidRPr="00DB4B6A" w:rsidRDefault="0097112B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 H reflexes and F-waves. Annual Meeting of the American Clinical Neurophysiology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Society,February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14, 2008.</w:t>
      </w:r>
    </w:p>
    <w:p w:rsidR="00434FB1" w:rsidRPr="00DB4B6A" w:rsidRDefault="00434FB1" w:rsidP="00E25AC6">
      <w:pPr>
        <w:rPr>
          <w:rFonts w:ascii="Times New Roman" w:hAnsi="Times New Roman" w:cs="Times New Roman"/>
          <w:sz w:val="24"/>
          <w:szCs w:val="24"/>
        </w:rPr>
      </w:pPr>
    </w:p>
    <w:p w:rsidR="00434FB1" w:rsidRPr="00DB4B6A" w:rsidRDefault="00434FB1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>Fisher, M.A. F-Waves: Methodology and Myth.  Symposium F-Waves Revisited Annual Meeting Amer</w:t>
      </w:r>
      <w:r w:rsidR="00CB6392" w:rsidRPr="00DB4B6A">
        <w:rPr>
          <w:rFonts w:ascii="Times New Roman" w:hAnsi="Times New Roman" w:cs="Times New Roman"/>
          <w:sz w:val="24"/>
          <w:szCs w:val="24"/>
        </w:rPr>
        <w:t>ican Clinical Neurophysiology</w:t>
      </w:r>
      <w:r w:rsidRPr="00DB4B6A">
        <w:rPr>
          <w:rFonts w:ascii="Times New Roman" w:hAnsi="Times New Roman" w:cs="Times New Roman"/>
          <w:sz w:val="24"/>
          <w:szCs w:val="24"/>
        </w:rPr>
        <w:t xml:space="preserve"> Society, Savannah, 2008. </w:t>
      </w:r>
    </w:p>
    <w:p w:rsidR="006C7AFB" w:rsidRPr="00DB4B6A" w:rsidRDefault="006C7AFB" w:rsidP="00E25AC6">
      <w:pPr>
        <w:rPr>
          <w:rFonts w:ascii="Times New Roman" w:hAnsi="Times New Roman" w:cs="Times New Roman"/>
          <w:sz w:val="24"/>
          <w:szCs w:val="24"/>
        </w:rPr>
      </w:pPr>
    </w:p>
    <w:p w:rsidR="006C7AFB" w:rsidRPr="00DB4B6A" w:rsidRDefault="006C7AFB" w:rsidP="009149CE">
      <w:pPr>
        <w:pStyle w:val="ListParagraph"/>
        <w:numPr>
          <w:ilvl w:val="0"/>
          <w:numId w:val="15"/>
        </w:num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Director Symposium "F-waves Revisited", Annual Meeting American Clinical Neurophysiology Society, Savannah, 2008.</w:t>
      </w:r>
    </w:p>
    <w:p w:rsidR="006C7AFB" w:rsidRPr="00DB4B6A" w:rsidRDefault="006C7AFB" w:rsidP="00E25AC6">
      <w:pPr>
        <w:rPr>
          <w:rFonts w:ascii="Times New Roman" w:hAnsi="Times New Roman" w:cs="Times New Roman"/>
          <w:sz w:val="24"/>
          <w:szCs w:val="24"/>
        </w:rPr>
      </w:pPr>
    </w:p>
    <w:p w:rsidR="00337D85" w:rsidRPr="00DB4B6A" w:rsidRDefault="00337D85" w:rsidP="009149CE">
      <w:pPr>
        <w:pStyle w:val="ListParagraph"/>
        <w:numPr>
          <w:ilvl w:val="0"/>
          <w:numId w:val="1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 F-Waves – Physiology and Clinical Uses. Annual Meeting American Association of Neuromuscular Medicine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Providence, 2008</w:t>
      </w:r>
    </w:p>
    <w:p w:rsidR="00337D85" w:rsidRPr="00DB4B6A" w:rsidRDefault="00337D85" w:rsidP="00E25AC6">
      <w:pPr>
        <w:rPr>
          <w:rFonts w:ascii="Times New Roman" w:hAnsi="Times New Roman" w:cs="Times New Roman"/>
          <w:sz w:val="24"/>
          <w:szCs w:val="24"/>
        </w:rPr>
      </w:pPr>
    </w:p>
    <w:p w:rsidR="00CB6392" w:rsidRPr="00DB4B6A" w:rsidRDefault="00CB6392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 H reflexes and F-waves. Annual Meeting of the American Clinical Neurophysiology Society, Orlando, March 4, 2009.</w:t>
      </w:r>
    </w:p>
    <w:p w:rsidR="00CB6392" w:rsidRPr="00DB4B6A" w:rsidRDefault="00CB6392" w:rsidP="00CB6392">
      <w:pPr>
        <w:rPr>
          <w:rFonts w:ascii="Times New Roman" w:hAnsi="Times New Roman" w:cs="Times New Roman"/>
          <w:sz w:val="24"/>
          <w:szCs w:val="24"/>
        </w:rPr>
      </w:pPr>
    </w:p>
    <w:p w:rsidR="00CB6392" w:rsidRPr="00DB4B6A" w:rsidRDefault="00CB6392" w:rsidP="009149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 Chair, Symposium: Classification of Neuropathies including lecture “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Data and Neuropathic Classifications: Novel Approaches. Annual Meeting American Clinical Neurophysiology Society, Orlando, 2009. </w:t>
      </w:r>
    </w:p>
    <w:p w:rsidR="00CB6392" w:rsidRPr="00DB4B6A" w:rsidRDefault="00CB6392" w:rsidP="00CB6392">
      <w:pPr>
        <w:rPr>
          <w:rFonts w:ascii="Times New Roman" w:hAnsi="Times New Roman" w:cs="Times New Roman"/>
          <w:sz w:val="24"/>
          <w:szCs w:val="24"/>
        </w:rPr>
      </w:pPr>
    </w:p>
    <w:p w:rsidR="009149CE" w:rsidRPr="00DB4B6A" w:rsidRDefault="00BA13E9" w:rsidP="009149CE">
      <w:pPr>
        <w:pStyle w:val="ListParagraph"/>
        <w:widowControl/>
        <w:numPr>
          <w:ilvl w:val="0"/>
          <w:numId w:val="1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 MA. 21</w:t>
      </w:r>
      <w:r w:rsidRPr="00DB4B6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B4B6A">
        <w:rPr>
          <w:rFonts w:ascii="Times New Roman" w:hAnsi="Times New Roman" w:cs="Times New Roman"/>
          <w:sz w:val="24"/>
          <w:szCs w:val="24"/>
        </w:rPr>
        <w:t xml:space="preserve"> International Congress of Clinical Neurophysiology, Puerto Vallarta, Mexico, May 19-22, 2010.</w:t>
      </w:r>
    </w:p>
    <w:p w:rsidR="00843FE3" w:rsidRPr="00DB4B6A" w:rsidRDefault="00BA13E9" w:rsidP="00843FE3">
      <w:pPr>
        <w:pStyle w:val="ListParagraph"/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Radiculopathies-Plexopathies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; Axonal/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Demyelinating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: Classification of Neuropathies; History of Modern Neurology in the United States</w:t>
      </w:r>
    </w:p>
    <w:p w:rsidR="00843FE3" w:rsidRPr="00DB4B6A" w:rsidRDefault="00843FE3" w:rsidP="00843FE3">
      <w:pPr>
        <w:pStyle w:val="ListParagraph"/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843FE3" w:rsidRPr="00DB4B6A" w:rsidRDefault="006C7AFB" w:rsidP="00843FE3">
      <w:pPr>
        <w:pStyle w:val="ListParagraph"/>
        <w:widowControl/>
        <w:numPr>
          <w:ilvl w:val="0"/>
          <w:numId w:val="1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Director Special Interest Group Neuromuscular/EMG Annual American Clinical Neurophysiology Society, New Orleans, 2011.</w:t>
      </w:r>
    </w:p>
    <w:p w:rsidR="00843FE3" w:rsidRPr="00DB4B6A" w:rsidRDefault="00843FE3" w:rsidP="00843FE3">
      <w:pPr>
        <w:widowControl/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</w:p>
    <w:p w:rsidR="00843FE3" w:rsidRPr="00DB4B6A" w:rsidRDefault="007D4ACD" w:rsidP="00843FE3">
      <w:pPr>
        <w:pStyle w:val="ListParagraph"/>
        <w:widowControl/>
        <w:numPr>
          <w:ilvl w:val="0"/>
          <w:numId w:val="1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Symposium</w:t>
      </w:r>
      <w:r w:rsidR="009C60A2"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="00986419" w:rsidRPr="00DB4B6A">
        <w:rPr>
          <w:rFonts w:ascii="Times New Roman" w:hAnsi="Times New Roman" w:cs="Times New Roman"/>
          <w:sz w:val="24"/>
          <w:szCs w:val="24"/>
        </w:rPr>
        <w:t>Chair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r w:rsidR="009C60A2" w:rsidRPr="00DB4B6A">
        <w:rPr>
          <w:rFonts w:ascii="Times New Roman" w:hAnsi="Times New Roman" w:cs="Times New Roman"/>
          <w:sz w:val="24"/>
          <w:szCs w:val="24"/>
        </w:rPr>
        <w:t xml:space="preserve">“New Techniques and Controversies in </w:t>
      </w:r>
      <w:proofErr w:type="spellStart"/>
      <w:r w:rsidR="009C60A2"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="009C60A2" w:rsidRPr="00DB4B6A">
        <w:rPr>
          <w:rFonts w:ascii="Times New Roman" w:hAnsi="Times New Roman" w:cs="Times New Roman"/>
          <w:sz w:val="24"/>
          <w:szCs w:val="24"/>
        </w:rPr>
        <w:t xml:space="preserve">” with </w:t>
      </w:r>
      <w:r w:rsidRPr="00DB4B6A">
        <w:rPr>
          <w:rFonts w:ascii="Times New Roman" w:hAnsi="Times New Roman" w:cs="Times New Roman"/>
          <w:sz w:val="24"/>
          <w:szCs w:val="24"/>
        </w:rPr>
        <w:t>lecture F-Waves: Mythology, Fact and the Future</w:t>
      </w:r>
      <w:r w:rsidR="009C60A2" w:rsidRPr="00DB4B6A">
        <w:rPr>
          <w:rFonts w:ascii="Times New Roman" w:hAnsi="Times New Roman" w:cs="Times New Roman"/>
          <w:sz w:val="24"/>
          <w:szCs w:val="24"/>
        </w:rPr>
        <w:t>, Annual Meeting of the American Clinical Neurophysiology Society, San Antonio, 2012</w:t>
      </w:r>
    </w:p>
    <w:p w:rsidR="00843FE3" w:rsidRPr="00DB4B6A" w:rsidRDefault="00843FE3" w:rsidP="00843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419" w:rsidRPr="00DB4B6A" w:rsidRDefault="00986419" w:rsidP="00843FE3">
      <w:pPr>
        <w:pStyle w:val="ListParagraph"/>
        <w:widowControl/>
        <w:numPr>
          <w:ilvl w:val="0"/>
          <w:numId w:val="15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Symposium Chair “Spasticity – What is it and What is the Electrophysiology?” with lecture “Spasticity – A Historical and Clinical Conundrum” Annual Meeting of the American Clinical Neurophysiology Society, Atlanta, 2014</w:t>
      </w:r>
    </w:p>
    <w:p w:rsidR="00BF2C94" w:rsidRPr="00DB4B6A" w:rsidRDefault="00BF2C94" w:rsidP="00986419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A13E9" w:rsidRPr="00DB4B6A" w:rsidRDefault="00BA13E9" w:rsidP="00BA13E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Miscellaneous Lectures: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Departments of Anesthesiology, Orthopedics, Surgery and Rehabilitation Medicine,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Michael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Reese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Hospital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>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Department of Rehabilitation Medicine, Northwestern University   (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Chicago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Department of Rehabilitation Medicine,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Baylor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Houston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Texas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>).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Research Conference, Department of Neurology,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Billings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Hospital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University of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Chicago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Pritzker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School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Medicine.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Seminars American Academy Clinical Neurophysiology l987-l993.</w:t>
      </w:r>
    </w:p>
    <w:p w:rsidR="00BF2C94" w:rsidRPr="00DB4B6A" w:rsidRDefault="00BF2C94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Departments of Neurology, Neurosurgery, Psychiatry, Intensive Neuroscience Review. 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Illinois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at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Chicago</w:t>
        </w:r>
      </w:smartTag>
      <w:r w:rsidRPr="00DB4B6A">
        <w:rPr>
          <w:rFonts w:ascii="Times New Roman" w:hAnsi="Times New Roman" w:cs="Times New Roman"/>
          <w:sz w:val="24"/>
          <w:szCs w:val="24"/>
        </w:rPr>
        <w:t>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Numerous lectures and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Grand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Rounds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Michael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Reese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Hospital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Chicago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),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Loyola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Medical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Center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Maywood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IL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>).</w:t>
      </w:r>
    </w:p>
    <w:p w:rsidR="008440C5" w:rsidRPr="00DB4B6A" w:rsidRDefault="008440C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LETTERS</w:t>
      </w:r>
    </w:p>
    <w:p w:rsidR="008440C5" w:rsidRPr="00DB4B6A" w:rsidRDefault="008440C5" w:rsidP="009149CE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 F waves:  Comments on the central control of </w:t>
      </w:r>
    </w:p>
    <w:p w:rsidR="008440C5" w:rsidRPr="00DB4B6A" w:rsidRDefault="008440C5" w:rsidP="009149CE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recurrent discharges.  Muscle and Nerve 2:  406, 1979.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DB4B6A">
        <w:rPr>
          <w:rFonts w:ascii="Times New Roman" w:hAnsi="Times New Roman" w:cs="Times New Roman"/>
          <w:sz w:val="24"/>
          <w:szCs w:val="24"/>
        </w:rPr>
        <w:t>Shahani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B.T., Young, R.R., Fisher, M.A.:  H reflex Vibration Suppression.  Arch Phys Med Rehab 324, 1979.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 Reciprocal excitation of antagonistic muscles in "spasticity".  Ann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14: 94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95, 1983.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 F waves.  Muscle Nerve 8:71</w:t>
      </w:r>
      <w:r w:rsidRPr="00DB4B6A">
        <w:rPr>
          <w:rFonts w:ascii="Times New Roman" w:hAnsi="Times New Roman" w:cs="Times New Roman"/>
          <w:sz w:val="24"/>
          <w:szCs w:val="24"/>
        </w:rPr>
        <w:noBreakHyphen/>
        <w:t xml:space="preserve">72, l985. </w:t>
      </w:r>
    </w:p>
    <w:p w:rsidR="008440C5" w:rsidRPr="00DB4B6A" w:rsidRDefault="008440C5" w:rsidP="009149CE">
      <w:pPr>
        <w:tabs>
          <w:tab w:val="left" w:pos="0"/>
        </w:tabs>
        <w:suppressAutoHyphens/>
        <w:ind w:firstLine="150"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 SSEP in lumbar radiculopathy.  Neurology 40: 386-387, l990.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F waves and motor unit type.  Muscle Nerve 16: 876,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Nerve conduction biopsy correlation in over 100 consecutive patients with suspected neuropathy.  Muscle Nerve 18:1078-1079,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Are H reflexes and F responses equally sensitive to changes in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motoneuronal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excitability?  Muscle Nerve 19:1345-1346, 1996.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Stubbs, E.B. Jr., Fisher, M.A., Wilson, J.R., Siegel, G. J.: High-titer immunoglobulin M antibody to nerve-specific class III tubulin in the serum of a patient with sensory demyelinating polyneuropathy. Muscle Nerve 19:1638-1639, 1996.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M.A.: Dermatomal/segmental somatosensory evoked potential evaluation of L5/S1 unilateral/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unilevel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radicualpathies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.  Muscle Nerve 1997;20:392.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Fisher, M.A: F Waves - a Reply.  Muscle Nerve 22:426-427, 1999.</w:t>
      </w:r>
    </w:p>
    <w:p w:rsidR="00520890" w:rsidRPr="00DB4B6A" w:rsidRDefault="0052089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20890" w:rsidRPr="00DB4B6A" w:rsidRDefault="00520890" w:rsidP="009149CE">
      <w:pPr>
        <w:pStyle w:val="ListParagraph"/>
        <w:numPr>
          <w:ilvl w:val="0"/>
          <w:numId w:val="17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Fisher, M.A.: Comments on Spine 2005:30:2667-76 in Spine 2006;31:1288.  </w:t>
      </w:r>
    </w:p>
    <w:p w:rsidR="00D56738" w:rsidRPr="00DB4B6A" w:rsidRDefault="00D56738" w:rsidP="00D56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6738" w:rsidRPr="00DB4B6A" w:rsidRDefault="00D56738" w:rsidP="00D56738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D56738">
      <w:pPr>
        <w:tabs>
          <w:tab w:val="center" w:pos="46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BOOK REVIEWS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Postgraduate Medicine 79: 4l,44, l986.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Perspectives in Biology and Medicine 43:455-456, 2000.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New England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Journal of Medicine 2003:349:512-513.</w:t>
      </w:r>
    </w:p>
    <w:p w:rsidR="00892723" w:rsidRPr="00DB4B6A" w:rsidRDefault="0089272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92723" w:rsidRPr="00DB4B6A" w:rsidRDefault="0089272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Clinical Neurophysiology 2004, </w:t>
      </w:r>
      <w:r w:rsidR="005643C2" w:rsidRPr="00DB4B6A">
        <w:rPr>
          <w:rFonts w:ascii="Times New Roman" w:hAnsi="Times New Roman" w:cs="Times New Roman"/>
          <w:sz w:val="24"/>
          <w:szCs w:val="24"/>
        </w:rPr>
        <w:t>2005;116:986-987.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5643C2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Clinical Neurophysiology 2006;117:2564-2565.</w:t>
      </w:r>
    </w:p>
    <w:p w:rsidR="00187E38" w:rsidRPr="00DB4B6A" w:rsidRDefault="00187E3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2985" w:rsidRPr="00DB4B6A" w:rsidRDefault="003C2985" w:rsidP="003C2985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CONFERENCES ATTENDED</w:t>
      </w:r>
      <w:r w:rsidR="009149CE" w:rsidRPr="00DB4B6A">
        <w:rPr>
          <w:rFonts w:ascii="Times New Roman" w:hAnsi="Times New Roman" w:cs="Times New Roman"/>
          <w:b/>
          <w:sz w:val="24"/>
          <w:szCs w:val="24"/>
        </w:rPr>
        <w:t xml:space="preserve"> WITH</w:t>
      </w:r>
    </w:p>
    <w:p w:rsidR="008440C5" w:rsidRPr="00DB4B6A" w:rsidRDefault="008440C5" w:rsidP="003C2985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SCIENTIFIC PRESENTATIO</w:t>
      </w:r>
      <w:r w:rsidR="003C2985" w:rsidRPr="00DB4B6A">
        <w:rPr>
          <w:rFonts w:ascii="Times New Roman" w:hAnsi="Times New Roman" w:cs="Times New Roman"/>
          <w:b/>
          <w:sz w:val="24"/>
          <w:szCs w:val="24"/>
        </w:rPr>
        <w:t>NS AND/OR INVITED PARTICIPANT</w:t>
      </w:r>
      <w:r w:rsidRPr="00DB4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0C5" w:rsidRPr="00DB4B6A" w:rsidRDefault="008440C5" w:rsidP="003C2985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Academy of Neurology, Toronto, Canada, April 1976.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San Diego, California, November 1976.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Salt Lake City, Utah, September 1977.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International Congress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Amsterdam, September 1977.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American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Academy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Neurology,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Los Angeles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California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April 1978.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St. Louis, Missouri, October 1978.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Sixth International Congress of Electromyography,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Stockholm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Sweden, June 1979.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Philadelphia, Pennsylvania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 1980. 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Computerized Electromyography, New York, New York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 1981. 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Portland, Oregon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 1981.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St. Paul, Minnesota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1982. 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Toronto, Canada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1983.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American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Academy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Neurology,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Boston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Massachusetts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>, 1984.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Kansas City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1984.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Las Vegas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1985.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Boston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l986.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E3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Boston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l987.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San Antonio, l987.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Neurology, Cincinnati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1988.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E3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Boston, 1988.</w:t>
      </w:r>
    </w:p>
    <w:p w:rsidR="008440C5" w:rsidRPr="00DB4B6A" w:rsidRDefault="00DA32E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San Diego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, l988.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Boston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l989.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Electromyography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Electrodiagnosis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Washington D.C., l989.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Clinical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 Neurophysiology, Boston, l990 </w:t>
      </w:r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C5" w:rsidRPr="00DB4B6A" w:rsidRDefault="008440C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Society Clinical Evo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ked Potentials, Chicago, l990.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Chicago, 1990.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Clinical Neurophysiology, Boston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1991.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Asociation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Vancouver</w:t>
        </w:r>
      </w:smartTag>
      <w:r w:rsidRPr="00DB4B6A">
        <w:rPr>
          <w:rFonts w:ascii="Times New Roman" w:hAnsi="Times New Roman" w:cs="Times New Roman"/>
          <w:sz w:val="24"/>
          <w:szCs w:val="24"/>
        </w:rPr>
        <w:t>, 1991.</w:t>
      </w:r>
      <w:r w:rsidRPr="00DB4B6A">
        <w:rPr>
          <w:rFonts w:ascii="Times New Roman" w:hAnsi="Times New Roman" w:cs="Times New Roman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IX International Congress of Electromyography and Clinical Neurophysiology,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Jeruselam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Israel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1992.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American Academy of Clinical Neurophysiology, Chicago, 1992.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Charleston, 1992.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Neurology, New York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, 1993. </w:t>
      </w:r>
    </w:p>
    <w:p w:rsidR="00DA32E3" w:rsidRPr="00DB4B6A" w:rsidRDefault="00DA32E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</w:t>
      </w:r>
      <w:r w:rsidR="00DA32E3" w:rsidRPr="00DB4B6A">
        <w:rPr>
          <w:rFonts w:ascii="Times New Roman" w:hAnsi="Times New Roman" w:cs="Times New Roman"/>
          <w:sz w:val="24"/>
          <w:szCs w:val="24"/>
        </w:rPr>
        <w:t xml:space="preserve">ysiology, San Francisco, 1993. 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New Orleans, 1993.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Neurology, Washington, D.C.,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San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Franciso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1994.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New York, 1995.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Montreal, Canada, 1995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X International Congress of EMG and Clinical Neurophysiology,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Kyoto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Japan</w:t>
          </w:r>
        </w:smartTag>
      </w:smartTag>
      <w:r w:rsidRPr="00DB4B6A">
        <w:rPr>
          <w:rFonts w:ascii="Times New Roman" w:hAnsi="Times New Roman" w:cs="Times New Roman"/>
          <w:sz w:val="24"/>
          <w:szCs w:val="24"/>
        </w:rPr>
        <w:t>, 1995*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Chicago</w:t>
      </w:r>
      <w:r w:rsidR="00DA32E3" w:rsidRPr="00DB4B6A">
        <w:rPr>
          <w:rFonts w:ascii="Times New Roman" w:hAnsi="Times New Roman" w:cs="Times New Roman"/>
          <w:sz w:val="24"/>
          <w:szCs w:val="24"/>
        </w:rPr>
        <w:t>, 1996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Physical Medicine and Rehabilitation, Chicago</w:t>
      </w:r>
      <w:r w:rsidR="00DA32E3" w:rsidRPr="00DB4B6A">
        <w:rPr>
          <w:rFonts w:ascii="Times New Roman" w:hAnsi="Times New Roman" w:cs="Times New Roman"/>
          <w:sz w:val="24"/>
          <w:szCs w:val="24"/>
        </w:rPr>
        <w:t>, 1996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</w:t>
      </w:r>
      <w:r w:rsidR="00DA32E3" w:rsidRPr="00DB4B6A">
        <w:rPr>
          <w:rFonts w:ascii="Times New Roman" w:hAnsi="Times New Roman" w:cs="Times New Roman"/>
          <w:sz w:val="24"/>
          <w:szCs w:val="24"/>
        </w:rPr>
        <w:t>ostic</w:t>
      </w:r>
      <w:proofErr w:type="spellEnd"/>
      <w:r w:rsidR="00DA32E3" w:rsidRPr="00DB4B6A">
        <w:rPr>
          <w:rFonts w:ascii="Times New Roman" w:hAnsi="Times New Roman" w:cs="Times New Roman"/>
          <w:sz w:val="24"/>
          <w:szCs w:val="24"/>
        </w:rPr>
        <w:t xml:space="preserve"> Medicine, San </w:t>
      </w:r>
      <w:proofErr w:type="spellStart"/>
      <w:r w:rsidR="00DA32E3" w:rsidRPr="00DB4B6A">
        <w:rPr>
          <w:rFonts w:ascii="Times New Roman" w:hAnsi="Times New Roman" w:cs="Times New Roman"/>
          <w:sz w:val="24"/>
          <w:szCs w:val="24"/>
        </w:rPr>
        <w:t>Deigo</w:t>
      </w:r>
      <w:proofErr w:type="spellEnd"/>
      <w:r w:rsidR="00DA32E3" w:rsidRPr="00DB4B6A">
        <w:rPr>
          <w:rFonts w:ascii="Times New Roman" w:hAnsi="Times New Roman" w:cs="Times New Roman"/>
          <w:sz w:val="24"/>
          <w:szCs w:val="24"/>
        </w:rPr>
        <w:t>, 1997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New Orleans</w:t>
      </w:r>
      <w:r w:rsidR="00DA32E3" w:rsidRPr="00DB4B6A">
        <w:rPr>
          <w:rFonts w:ascii="Times New Roman" w:hAnsi="Times New Roman" w:cs="Times New Roman"/>
          <w:sz w:val="24"/>
          <w:szCs w:val="24"/>
        </w:rPr>
        <w:t>, 1997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Orlando</w:t>
      </w:r>
      <w:r w:rsidR="00DA32E3" w:rsidRPr="00DB4B6A">
        <w:rPr>
          <w:rFonts w:ascii="Times New Roman" w:hAnsi="Times New Roman" w:cs="Times New Roman"/>
          <w:sz w:val="24"/>
          <w:szCs w:val="24"/>
        </w:rPr>
        <w:t>, 1998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Academy of Clinical </w:t>
      </w:r>
      <w:r w:rsidR="00767D82" w:rsidRPr="00DB4B6A">
        <w:rPr>
          <w:rFonts w:ascii="Times New Roman" w:hAnsi="Times New Roman" w:cs="Times New Roman"/>
          <w:sz w:val="24"/>
          <w:szCs w:val="24"/>
        </w:rPr>
        <w:t xml:space="preserve">Neurophysiology, </w:t>
      </w:r>
      <w:proofErr w:type="spellStart"/>
      <w:r w:rsidR="00767D82" w:rsidRPr="00DB4B6A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="00767D82" w:rsidRPr="00DB4B6A">
        <w:rPr>
          <w:rFonts w:ascii="Times New Roman" w:hAnsi="Times New Roman" w:cs="Times New Roman"/>
          <w:sz w:val="24"/>
          <w:szCs w:val="24"/>
        </w:rPr>
        <w:t xml:space="preserve"> Fe, 1999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Eleventh (XI)International Congress of EMG and Clinical Neurophysiology, Prague</w:t>
      </w:r>
      <w:r w:rsidR="00767D82" w:rsidRPr="00DB4B6A">
        <w:rPr>
          <w:rFonts w:ascii="Times New Roman" w:hAnsi="Times New Roman" w:cs="Times New Roman"/>
          <w:sz w:val="24"/>
          <w:szCs w:val="24"/>
        </w:rPr>
        <w:t>, 1999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Vancouver</w:t>
      </w:r>
      <w:r w:rsidR="00767D82" w:rsidRPr="00DB4B6A">
        <w:rPr>
          <w:rFonts w:ascii="Times New Roman" w:hAnsi="Times New Roman" w:cs="Times New Roman"/>
          <w:sz w:val="24"/>
          <w:szCs w:val="24"/>
        </w:rPr>
        <w:t>, 1999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American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Academy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Clinical Neurophysiology, St. Petersburg,</w:t>
      </w:r>
      <w:r w:rsidR="00767D82" w:rsidRPr="00DB4B6A">
        <w:rPr>
          <w:rFonts w:ascii="Times New Roman" w:hAnsi="Times New Roman" w:cs="Times New Roman"/>
          <w:sz w:val="24"/>
          <w:szCs w:val="24"/>
        </w:rPr>
        <w:t xml:space="preserve"> 2000</w:t>
      </w:r>
      <w:r w:rsidRPr="00DB4B6A">
        <w:rPr>
          <w:rFonts w:ascii="Times New Roman" w:hAnsi="Times New Roman" w:cs="Times New Roman"/>
          <w:sz w:val="24"/>
          <w:szCs w:val="24"/>
        </w:rPr>
        <w:t xml:space="preserve"> (Symposium Director: Elect</w:t>
      </w:r>
      <w:r w:rsidR="00767D82" w:rsidRPr="00DB4B6A">
        <w:rPr>
          <w:rFonts w:ascii="Times New Roman" w:hAnsi="Times New Roman" w:cs="Times New Roman"/>
          <w:sz w:val="24"/>
          <w:szCs w:val="24"/>
        </w:rPr>
        <w:t>rophysiology of the Motor Unit)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52nd Annual Meeting of the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American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Academy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of Neurology,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San Diego</w:t>
        </w:r>
      </w:smartTag>
      <w:r w:rsidRPr="00DB4B6A">
        <w:rPr>
          <w:rFonts w:ascii="Times New Roman" w:hAnsi="Times New Roman" w:cs="Times New Roman"/>
          <w:sz w:val="24"/>
          <w:szCs w:val="24"/>
        </w:rPr>
        <w:t>, 2000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Philadelphia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2000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</w:t>
      </w:r>
      <w:r w:rsidR="00767D82" w:rsidRPr="00DB4B6A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="00767D82" w:rsidRPr="00DB4B6A">
        <w:rPr>
          <w:rFonts w:ascii="Times New Roman" w:hAnsi="Times New Roman" w:cs="Times New Roman"/>
          <w:sz w:val="24"/>
          <w:szCs w:val="24"/>
        </w:rPr>
        <w:t xml:space="preserve"> Medicine, Albuquerque, 2001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New Orleans, 2002 (Symposium Director: Electr</w:t>
      </w:r>
      <w:r w:rsidR="00767D82" w:rsidRPr="00DB4B6A">
        <w:rPr>
          <w:rFonts w:ascii="Times New Roman" w:hAnsi="Times New Roman" w:cs="Times New Roman"/>
          <w:sz w:val="24"/>
          <w:szCs w:val="24"/>
        </w:rPr>
        <w:t>ophysiology of Radiculopathies)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</w:t>
      </w:r>
      <w:r w:rsidR="00767D82" w:rsidRPr="00DB4B6A">
        <w:rPr>
          <w:rFonts w:ascii="Times New Roman" w:hAnsi="Times New Roman" w:cs="Times New Roman"/>
          <w:sz w:val="24"/>
          <w:szCs w:val="24"/>
        </w:rPr>
        <w:t>l Neurophysiology, Boston, 2003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San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Franciso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>, 2003*</w:t>
      </w:r>
    </w:p>
    <w:p w:rsidR="00295885" w:rsidRPr="00DB4B6A" w:rsidRDefault="0029588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95885" w:rsidRPr="00DB4B6A" w:rsidRDefault="00295885" w:rsidP="0029588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</w:t>
      </w:r>
      <w:r w:rsidR="00767D82" w:rsidRPr="00DB4B6A">
        <w:rPr>
          <w:rFonts w:ascii="Times New Roman" w:hAnsi="Times New Roman" w:cs="Times New Roman"/>
          <w:sz w:val="24"/>
          <w:szCs w:val="24"/>
        </w:rPr>
        <w:t>rophysiology, New Orleans, 2004</w:t>
      </w:r>
    </w:p>
    <w:p w:rsidR="00767D82" w:rsidRPr="00DB4B6A" w:rsidRDefault="00767D82" w:rsidP="0029588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95885" w:rsidRPr="00DB4B6A" w:rsidRDefault="00295885" w:rsidP="0029588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Neurology</w:t>
      </w:r>
      <w:r w:rsidR="002671B6" w:rsidRPr="00DB4B6A">
        <w:rPr>
          <w:rFonts w:ascii="Times New Roman" w:hAnsi="Times New Roman" w:cs="Times New Roman"/>
          <w:sz w:val="24"/>
          <w:szCs w:val="24"/>
        </w:rPr>
        <w:t xml:space="preserve">, San </w:t>
      </w:r>
      <w:proofErr w:type="spellStart"/>
      <w:r w:rsidR="002671B6" w:rsidRPr="00DB4B6A">
        <w:rPr>
          <w:rFonts w:ascii="Times New Roman" w:hAnsi="Times New Roman" w:cs="Times New Roman"/>
          <w:sz w:val="24"/>
          <w:szCs w:val="24"/>
        </w:rPr>
        <w:t>Franciso</w:t>
      </w:r>
      <w:proofErr w:type="spellEnd"/>
      <w:r w:rsidR="002671B6" w:rsidRPr="00DB4B6A">
        <w:rPr>
          <w:rFonts w:ascii="Times New Roman" w:hAnsi="Times New Roman" w:cs="Times New Roman"/>
          <w:sz w:val="24"/>
          <w:szCs w:val="24"/>
        </w:rPr>
        <w:t>, 2004</w:t>
      </w:r>
    </w:p>
    <w:p w:rsidR="00FD0665" w:rsidRPr="00DB4B6A" w:rsidRDefault="00FD0665" w:rsidP="0029588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D0665" w:rsidRPr="00DB4B6A" w:rsidRDefault="00FD0665" w:rsidP="00FD066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Savannah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2004</w:t>
      </w:r>
    </w:p>
    <w:p w:rsidR="00701878" w:rsidRPr="00DB4B6A" w:rsidRDefault="00701878" w:rsidP="00FD066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01878" w:rsidRPr="00DB4B6A" w:rsidRDefault="00701878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Scott</w:t>
      </w:r>
      <w:r w:rsidR="002671B6" w:rsidRPr="00DB4B6A">
        <w:rPr>
          <w:rFonts w:ascii="Times New Roman" w:hAnsi="Times New Roman" w:cs="Times New Roman"/>
          <w:sz w:val="24"/>
          <w:szCs w:val="24"/>
        </w:rPr>
        <w:t>s</w:t>
      </w:r>
      <w:r w:rsidRPr="00DB4B6A">
        <w:rPr>
          <w:rFonts w:ascii="Times New Roman" w:hAnsi="Times New Roman" w:cs="Times New Roman"/>
          <w:sz w:val="24"/>
          <w:szCs w:val="24"/>
        </w:rPr>
        <w:t>dale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2005</w:t>
      </w:r>
    </w:p>
    <w:p w:rsidR="00BE1022" w:rsidRPr="00DB4B6A" w:rsidRDefault="00BE1022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E1022" w:rsidRPr="00DB4B6A" w:rsidRDefault="00BE1022" w:rsidP="00BE1022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American Academy of Clinical Neurophysiology, New Orleans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2006</w:t>
      </w:r>
    </w:p>
    <w:p w:rsidR="00BE1022" w:rsidRPr="00DB4B6A" w:rsidRDefault="00BE1022" w:rsidP="00BE1022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F1BD9" w:rsidRPr="00DB4B6A" w:rsidRDefault="009818A8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International Congress of Clinical Neurophysiology, Edinburgh</w:t>
      </w:r>
      <w:r w:rsidR="002671B6" w:rsidRPr="00DB4B6A">
        <w:rPr>
          <w:rFonts w:ascii="Times New Roman" w:hAnsi="Times New Roman" w:cs="Times New Roman"/>
          <w:sz w:val="24"/>
          <w:szCs w:val="24"/>
        </w:rPr>
        <w:t>, 2006</w:t>
      </w:r>
    </w:p>
    <w:p w:rsidR="00767D82" w:rsidRPr="00DB4B6A" w:rsidRDefault="00767D82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F1BD9" w:rsidRPr="00DB4B6A" w:rsidRDefault="004F1BD9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American Association of Neuromuscular Diseases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="00767D82" w:rsidRPr="00DB4B6A">
        <w:rPr>
          <w:rFonts w:ascii="Times New Roman" w:hAnsi="Times New Roman" w:cs="Times New Roman"/>
          <w:sz w:val="24"/>
          <w:szCs w:val="24"/>
        </w:rPr>
        <w:t xml:space="preserve"> Medicine, </w:t>
      </w:r>
      <w:proofErr w:type="spellStart"/>
      <w:r w:rsidR="00767D82" w:rsidRPr="00DB4B6A">
        <w:rPr>
          <w:rFonts w:ascii="Times New Roman" w:hAnsi="Times New Roman" w:cs="Times New Roman"/>
          <w:sz w:val="24"/>
          <w:szCs w:val="24"/>
        </w:rPr>
        <w:t>Washington,D.C</w:t>
      </w:r>
      <w:proofErr w:type="spellEnd"/>
      <w:r w:rsidR="00767D82" w:rsidRPr="00DB4B6A">
        <w:rPr>
          <w:rFonts w:ascii="Times New Roman" w:hAnsi="Times New Roman" w:cs="Times New Roman"/>
          <w:sz w:val="24"/>
          <w:szCs w:val="24"/>
        </w:rPr>
        <w:t>. 2006</w:t>
      </w:r>
    </w:p>
    <w:p w:rsidR="00BC75AB" w:rsidRPr="00DB4B6A" w:rsidRDefault="00BC75AB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C75AB" w:rsidRPr="00DB4B6A" w:rsidRDefault="00DC3111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="00BC75AB" w:rsidRPr="00DB4B6A">
        <w:rPr>
          <w:rFonts w:ascii="Times New Roman" w:hAnsi="Times New Roman" w:cs="Times New Roman"/>
          <w:sz w:val="24"/>
          <w:szCs w:val="24"/>
        </w:rPr>
        <w:t xml:space="preserve">American Clinical Neurophysiologic </w:t>
      </w:r>
      <w:r w:rsidR="00767D82" w:rsidRPr="00DB4B6A">
        <w:rPr>
          <w:rFonts w:ascii="Times New Roman" w:hAnsi="Times New Roman" w:cs="Times New Roman"/>
          <w:sz w:val="24"/>
          <w:szCs w:val="24"/>
        </w:rPr>
        <w:t>Society, Chicago, 2006</w:t>
      </w:r>
    </w:p>
    <w:p w:rsidR="002671B6" w:rsidRPr="00DB4B6A" w:rsidRDefault="002671B6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671B6" w:rsidRPr="00DB4B6A" w:rsidRDefault="002671B6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Biannual Meeting of the Peripheral Nerve Society, Snowbird, 2007</w:t>
      </w:r>
    </w:p>
    <w:p w:rsidR="004F1BD9" w:rsidRPr="00DB4B6A" w:rsidRDefault="004F1BD9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F1BD9" w:rsidRPr="00DB4B6A" w:rsidRDefault="00DC3111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Annual Meeting American Clinical Neurophysiologic Society, Savannah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2008</w:t>
      </w:r>
    </w:p>
    <w:p w:rsidR="00337D85" w:rsidRPr="00DB4B6A" w:rsidRDefault="00337D85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37D85" w:rsidRPr="00DB4B6A" w:rsidRDefault="00337D85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American Association of Neuromuscular Medicine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Providence, 2008</w:t>
      </w:r>
    </w:p>
    <w:p w:rsidR="00CB6392" w:rsidRPr="00DB4B6A" w:rsidRDefault="00CB6392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CB6392" w:rsidRPr="00DB4B6A" w:rsidRDefault="00CB6392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Annual Courses and Meeting American Clinical Neurophysiology Society, Orlando</w:t>
      </w:r>
      <w:r w:rsidR="00767D82" w:rsidRPr="00DB4B6A">
        <w:rPr>
          <w:rFonts w:ascii="Times New Roman" w:hAnsi="Times New Roman" w:cs="Times New Roman"/>
          <w:sz w:val="24"/>
          <w:szCs w:val="24"/>
        </w:rPr>
        <w:t>, 2009</w:t>
      </w:r>
    </w:p>
    <w:p w:rsidR="005E25FE" w:rsidRPr="00DB4B6A" w:rsidRDefault="005E25FE" w:rsidP="00701878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E25FE" w:rsidRPr="00DB4B6A" w:rsidRDefault="005E25FE" w:rsidP="00FD0665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>Biennial Meeting of the Peripheral Nerve Society, Wurzburg, Germany</w:t>
      </w:r>
      <w:r w:rsidR="00767D82" w:rsidRPr="00DB4B6A">
        <w:rPr>
          <w:rFonts w:ascii="Times New Roman" w:hAnsi="Times New Roman" w:cs="Times New Roman"/>
          <w:color w:val="333333"/>
          <w:sz w:val="24"/>
          <w:szCs w:val="24"/>
        </w:rPr>
        <w:t>, 2009</w:t>
      </w:r>
    </w:p>
    <w:p w:rsidR="003C3760" w:rsidRPr="00DB4B6A" w:rsidRDefault="003C3760" w:rsidP="00FD0665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</w:p>
    <w:p w:rsidR="00557194" w:rsidRPr="00DB4B6A" w:rsidRDefault="003C3760" w:rsidP="00FD0665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>International Congress of Gait and Mental Function, Washington D.C., 2010</w:t>
      </w:r>
    </w:p>
    <w:p w:rsidR="00557194" w:rsidRPr="00DB4B6A" w:rsidRDefault="00557194" w:rsidP="00FD0665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</w:p>
    <w:p w:rsidR="0099322C" w:rsidRPr="00DB4B6A" w:rsidRDefault="0099322C" w:rsidP="00FD0665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Annual Meeting and Courses </w:t>
      </w:r>
      <w:r w:rsidRPr="00DB4B6A">
        <w:rPr>
          <w:rFonts w:ascii="Times New Roman" w:hAnsi="Times New Roman" w:cs="Times New Roman"/>
          <w:sz w:val="24"/>
          <w:szCs w:val="24"/>
        </w:rPr>
        <w:t>American Clinical Neurophysiologic Society, San Diego, 2010</w:t>
      </w:r>
    </w:p>
    <w:p w:rsidR="003C3760" w:rsidRPr="00DB4B6A" w:rsidRDefault="003C3760" w:rsidP="00FD066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3760" w:rsidRPr="00DB4B6A" w:rsidRDefault="003C3760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American Association of Neuromuscular Medicine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Quebec</w:t>
      </w:r>
      <w:r w:rsidR="00767D82" w:rsidRPr="00DB4B6A">
        <w:rPr>
          <w:rFonts w:ascii="Times New Roman" w:hAnsi="Times New Roman" w:cs="Times New Roman"/>
          <w:sz w:val="24"/>
          <w:szCs w:val="24"/>
        </w:rPr>
        <w:t>, 2010</w:t>
      </w:r>
    </w:p>
    <w:p w:rsidR="003C3760" w:rsidRPr="00DB4B6A" w:rsidRDefault="003C3760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3760" w:rsidRPr="00DB4B6A" w:rsidRDefault="003C3760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Annual Meeting </w:t>
      </w:r>
      <w:r w:rsidRPr="00DB4B6A">
        <w:rPr>
          <w:rFonts w:ascii="Times New Roman" w:hAnsi="Times New Roman" w:cs="Times New Roman"/>
          <w:sz w:val="24"/>
          <w:szCs w:val="24"/>
        </w:rPr>
        <w:t>Am</w:t>
      </w:r>
      <w:r w:rsidR="0071323C" w:rsidRPr="00DB4B6A">
        <w:rPr>
          <w:rFonts w:ascii="Times New Roman" w:hAnsi="Times New Roman" w:cs="Times New Roman"/>
          <w:sz w:val="24"/>
          <w:szCs w:val="24"/>
        </w:rPr>
        <w:t>erican Clinical Neurophysiology</w:t>
      </w:r>
      <w:r w:rsidRPr="00DB4B6A">
        <w:rPr>
          <w:rFonts w:ascii="Times New Roman" w:hAnsi="Times New Roman" w:cs="Times New Roman"/>
          <w:sz w:val="24"/>
          <w:szCs w:val="24"/>
        </w:rPr>
        <w:t xml:space="preserve"> So</w:t>
      </w:r>
      <w:r w:rsidR="00767D82" w:rsidRPr="00DB4B6A">
        <w:rPr>
          <w:rFonts w:ascii="Times New Roman" w:hAnsi="Times New Roman" w:cs="Times New Roman"/>
          <w:sz w:val="24"/>
          <w:szCs w:val="24"/>
        </w:rPr>
        <w:t>ciety, New Orleans, 2011</w:t>
      </w:r>
    </w:p>
    <w:p w:rsidR="006C7AFB" w:rsidRPr="00DB4B6A" w:rsidRDefault="006C7AFB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C7AFB" w:rsidRPr="00DB4B6A" w:rsidRDefault="006C7AFB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lastRenderedPageBreak/>
        <w:t xml:space="preserve">Biennial Meeting of the Peripheral Nerve Society, Potomac MD, 2011 </w:t>
      </w:r>
    </w:p>
    <w:p w:rsidR="003C3760" w:rsidRPr="00DB4B6A" w:rsidRDefault="003C3760" w:rsidP="003C376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57194" w:rsidRPr="00DB4B6A" w:rsidRDefault="0071323C" w:rsidP="00557194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  <w:r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Annual meeting of the </w:t>
      </w:r>
      <w:r w:rsidR="00557194" w:rsidRPr="00DB4B6A">
        <w:rPr>
          <w:rFonts w:ascii="Times New Roman" w:hAnsi="Times New Roman" w:cs="Times New Roman"/>
          <w:color w:val="333333"/>
          <w:sz w:val="24"/>
          <w:szCs w:val="24"/>
        </w:rPr>
        <w:t xml:space="preserve">American Academy of Clinical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Neurophysiology</w:t>
      </w:r>
      <w:r w:rsidR="00557194" w:rsidRPr="00DB4B6A">
        <w:rPr>
          <w:rFonts w:ascii="Times New Roman" w:hAnsi="Times New Roman" w:cs="Times New Roman"/>
          <w:color w:val="333333"/>
          <w:sz w:val="24"/>
          <w:szCs w:val="24"/>
        </w:rPr>
        <w:t>, San Antonio</w:t>
      </w:r>
      <w:r w:rsidR="003517B6" w:rsidRPr="00DB4B6A">
        <w:rPr>
          <w:rFonts w:ascii="Times New Roman" w:hAnsi="Times New Roman" w:cs="Times New Roman"/>
          <w:color w:val="333333"/>
          <w:sz w:val="24"/>
          <w:szCs w:val="24"/>
        </w:rPr>
        <w:t>, 2012</w:t>
      </w:r>
    </w:p>
    <w:p w:rsidR="0071323C" w:rsidRPr="00DB4B6A" w:rsidRDefault="0071323C" w:rsidP="00557194">
      <w:pPr>
        <w:tabs>
          <w:tab w:val="left" w:pos="0"/>
        </w:tabs>
        <w:suppressAutoHyphens/>
        <w:rPr>
          <w:rFonts w:ascii="Times New Roman" w:hAnsi="Times New Roman" w:cs="Times New Roman"/>
          <w:color w:val="333333"/>
          <w:sz w:val="24"/>
          <w:szCs w:val="24"/>
        </w:rPr>
      </w:pPr>
    </w:p>
    <w:p w:rsidR="0071323C" w:rsidRPr="00DB4B6A" w:rsidRDefault="0071323C" w:rsidP="0071323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American Academy of Clinical Neurophysiology</w:t>
      </w:r>
      <w:r w:rsidRPr="00DB4B6A">
        <w:rPr>
          <w:rFonts w:ascii="Times New Roman" w:hAnsi="Times New Roman" w:cs="Times New Roman"/>
          <w:sz w:val="24"/>
          <w:szCs w:val="24"/>
        </w:rPr>
        <w:t xml:space="preserve"> Miami 2013</w:t>
      </w:r>
    </w:p>
    <w:p w:rsidR="0071323C" w:rsidRPr="00DB4B6A" w:rsidRDefault="0071323C" w:rsidP="0071323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71323C" w:rsidRPr="00DB4B6A" w:rsidRDefault="0071323C" w:rsidP="0071323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="001B5771" w:rsidRPr="00DB4B6A">
        <w:rPr>
          <w:rFonts w:ascii="Times New Roman" w:hAnsi="Times New Roman" w:cs="Times New Roman"/>
          <w:sz w:val="24"/>
          <w:szCs w:val="24"/>
        </w:rPr>
        <w:t>American Association Neu</w:t>
      </w:r>
      <w:r w:rsidRPr="00DB4B6A">
        <w:rPr>
          <w:rFonts w:ascii="Times New Roman" w:hAnsi="Times New Roman" w:cs="Times New Roman"/>
          <w:sz w:val="24"/>
          <w:szCs w:val="24"/>
        </w:rPr>
        <w:t xml:space="preserve">romuscular and </w:t>
      </w:r>
      <w:proofErr w:type="spellStart"/>
      <w:r w:rsidRPr="00DB4B6A">
        <w:rPr>
          <w:rFonts w:ascii="Times New Roman" w:hAnsi="Times New Roman" w:cs="Times New Roman"/>
          <w:sz w:val="24"/>
          <w:szCs w:val="24"/>
        </w:rPr>
        <w:t>Electrodiagnostic</w:t>
      </w:r>
      <w:proofErr w:type="spellEnd"/>
      <w:r w:rsidRPr="00DB4B6A">
        <w:rPr>
          <w:rFonts w:ascii="Times New Roman" w:hAnsi="Times New Roman" w:cs="Times New Roman"/>
          <w:sz w:val="24"/>
          <w:szCs w:val="24"/>
        </w:rPr>
        <w:t xml:space="preserve"> Medicine, San Antonio 2013</w:t>
      </w:r>
    </w:p>
    <w:p w:rsidR="00FA6B2B" w:rsidRPr="00DB4B6A" w:rsidRDefault="00FA6B2B" w:rsidP="0071323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FA6B2B" w:rsidRPr="00DB4B6A" w:rsidRDefault="00FA6B2B" w:rsidP="00FA6B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American Academy of Clinical Neurophysiology</w:t>
      </w:r>
      <w:r w:rsidR="00767D82" w:rsidRPr="00DB4B6A">
        <w:rPr>
          <w:rFonts w:ascii="Times New Roman" w:hAnsi="Times New Roman" w:cs="Times New Roman"/>
          <w:sz w:val="24"/>
          <w:szCs w:val="24"/>
        </w:rPr>
        <w:t>. Atlanta, 2014</w:t>
      </w:r>
    </w:p>
    <w:p w:rsidR="00757DF5" w:rsidRPr="00DB4B6A" w:rsidRDefault="00757DF5" w:rsidP="00FA6B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757DF5" w:rsidRPr="00DB4B6A" w:rsidRDefault="00757DF5" w:rsidP="00757DF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American Academy of Clinical Neurophysiology</w:t>
      </w:r>
      <w:r w:rsidRPr="00DB4B6A">
        <w:rPr>
          <w:rFonts w:ascii="Times New Roman" w:hAnsi="Times New Roman" w:cs="Times New Roman"/>
          <w:sz w:val="24"/>
          <w:szCs w:val="24"/>
        </w:rPr>
        <w:t>. San Antonio, 20</w:t>
      </w:r>
      <w:r w:rsidR="00767D82" w:rsidRPr="00DB4B6A">
        <w:rPr>
          <w:rFonts w:ascii="Times New Roman" w:hAnsi="Times New Roman" w:cs="Times New Roman"/>
          <w:sz w:val="24"/>
          <w:szCs w:val="24"/>
        </w:rPr>
        <w:t>15</w:t>
      </w:r>
    </w:p>
    <w:p w:rsidR="00757DF5" w:rsidRPr="00DB4B6A" w:rsidRDefault="00757DF5" w:rsidP="00757DF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757DF5" w:rsidRPr="00DB4B6A" w:rsidRDefault="00757DF5" w:rsidP="00757DF5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Pr="00DB4B6A">
        <w:rPr>
          <w:rFonts w:ascii="Times New Roman" w:hAnsi="Times New Roman" w:cs="Times New Roman"/>
          <w:color w:val="333333"/>
          <w:sz w:val="24"/>
          <w:szCs w:val="24"/>
        </w:rPr>
        <w:t>American Academy of Clinical Neurophysiology</w:t>
      </w:r>
      <w:r w:rsidR="00767D82" w:rsidRPr="00DB4B6A">
        <w:rPr>
          <w:rFonts w:ascii="Times New Roman" w:hAnsi="Times New Roman" w:cs="Times New Roman"/>
          <w:sz w:val="24"/>
          <w:szCs w:val="24"/>
        </w:rPr>
        <w:t xml:space="preserve">. San Orlando, 2016  </w:t>
      </w:r>
      <w:r w:rsidRPr="00DB4B6A">
        <w:rPr>
          <w:rFonts w:ascii="Times New Roman" w:hAnsi="Times New Roman" w:cs="Times New Roman"/>
          <w:b/>
          <w:sz w:val="24"/>
          <w:szCs w:val="24"/>
        </w:rPr>
        <w:t>Robert S. Sc</w:t>
      </w:r>
      <w:r w:rsidR="00767D82" w:rsidRPr="00DB4B6A">
        <w:rPr>
          <w:rFonts w:ascii="Times New Roman" w:hAnsi="Times New Roman" w:cs="Times New Roman"/>
          <w:b/>
          <w:sz w:val="24"/>
          <w:szCs w:val="24"/>
        </w:rPr>
        <w:t>hwab Lifetime Achievement Award</w:t>
      </w:r>
    </w:p>
    <w:p w:rsidR="00757DF5" w:rsidRPr="00DB4B6A" w:rsidRDefault="00757DF5" w:rsidP="00757DF5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757DF5" w:rsidRPr="00DB4B6A" w:rsidRDefault="00767D82" w:rsidP="00757DF5">
      <w:pPr>
        <w:widowControl/>
        <w:autoSpaceDE/>
        <w:autoSpaceDN/>
        <w:rPr>
          <w:rFonts w:ascii="Times New Roman" w:hAnsi="Times New Roman" w:cs="Times New Roman"/>
          <w:i/>
          <w:sz w:val="24"/>
          <w:szCs w:val="24"/>
        </w:rPr>
      </w:pPr>
      <w:r w:rsidRPr="00DB4B6A">
        <w:rPr>
          <w:rFonts w:ascii="Times New Roman" w:hAnsi="Times New Roman" w:cs="Times New Roman"/>
          <w:i/>
          <w:sz w:val="24"/>
          <w:szCs w:val="24"/>
        </w:rPr>
        <w:t>The Schwab Award is presented annually to an individual who has made significant contributions in the area of clinical neurophysiology.</w:t>
      </w:r>
    </w:p>
    <w:p w:rsidR="00757DF5" w:rsidRPr="00DB4B6A" w:rsidRDefault="00757DF5" w:rsidP="00757DF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757DF5" w:rsidRPr="00DB4B6A" w:rsidRDefault="00757DF5" w:rsidP="00FA6B2B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 w:rsidP="00646387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VIDEOTAPE</w:t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H Reflexes and F Waves, AAEM</w:t>
      </w:r>
      <w:r w:rsidR="00E57FF8" w:rsidRPr="00DB4B6A">
        <w:rPr>
          <w:rFonts w:ascii="Times New Roman" w:hAnsi="Times New Roman" w:cs="Times New Roman"/>
          <w:sz w:val="24"/>
          <w:szCs w:val="24"/>
        </w:rPr>
        <w:t xml:space="preserve"> 1987; revised 2006</w:t>
      </w:r>
    </w:p>
    <w:p w:rsidR="008440C5" w:rsidRPr="00DB4B6A" w:rsidRDefault="008440C5">
      <w:pPr>
        <w:tabs>
          <w:tab w:val="center" w:pos="468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  <w:r w:rsidRPr="00DB4B6A">
        <w:rPr>
          <w:rFonts w:ascii="Times New Roman" w:hAnsi="Times New Roman" w:cs="Times New Roman"/>
          <w:sz w:val="24"/>
          <w:szCs w:val="24"/>
        </w:rPr>
        <w:tab/>
      </w: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u w:val="words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95885" w:rsidRPr="00DB4B6A" w:rsidRDefault="00295885" w:rsidP="00646387">
      <w:pPr>
        <w:tabs>
          <w:tab w:val="center" w:pos="468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5A24E5" w:rsidRPr="00DB4B6A" w:rsidRDefault="005A24E5" w:rsidP="00646387">
      <w:pPr>
        <w:tabs>
          <w:tab w:val="center" w:pos="468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Interviewer,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Yale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College</w:t>
          </w:r>
        </w:smartTag>
      </w:smartTag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        </w:t>
      </w:r>
      <w:smartTag w:uri="urn:schemas-microsoft-com:office:smarttags" w:element="country-region"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Harvard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Medical</w:t>
          </w:r>
        </w:smartTag>
        <w:r w:rsidRPr="00DB4B6A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DB4B6A">
            <w:rPr>
              <w:rFonts w:ascii="Times New Roman" w:hAnsi="Times New Roman" w:cs="Times New Roman"/>
              <w:sz w:val="24"/>
              <w:szCs w:val="24"/>
            </w:rPr>
            <w:t>School</w:t>
          </w:r>
        </w:smartTag>
      </w:smartTag>
    </w:p>
    <w:p w:rsidR="008440C5" w:rsidRPr="00DB4B6A" w:rsidRDefault="008440C5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 xml:space="preserve">            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Loyola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University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country-region">
        <w:r w:rsidRPr="00DB4B6A">
          <w:rPr>
            <w:rFonts w:ascii="Times New Roman" w:hAnsi="Times New Roman" w:cs="Times New Roman"/>
            <w:sz w:val="24"/>
            <w:szCs w:val="24"/>
          </w:rPr>
          <w:t>Medical</w:t>
        </w:r>
      </w:smartTag>
      <w:r w:rsidRPr="00DB4B6A">
        <w:rPr>
          <w:rFonts w:ascii="Times New Roman" w:hAnsi="Times New Roman" w:cs="Times New Roman"/>
          <w:sz w:val="24"/>
          <w:szCs w:val="24"/>
        </w:rPr>
        <w:t xml:space="preserve"> School</w:t>
      </w:r>
    </w:p>
    <w:p w:rsidR="006F4DAB" w:rsidRPr="00DB4B6A" w:rsidRDefault="006F4DA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46384" w:rsidRPr="00DB4B6A" w:rsidRDefault="00F46384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4B6A">
        <w:rPr>
          <w:rFonts w:ascii="Times New Roman" w:hAnsi="Times New Roman" w:cs="Times New Roman"/>
          <w:sz w:val="24"/>
          <w:szCs w:val="24"/>
        </w:rPr>
        <w:t>Director Ex Officio Harvard Club of Chicago</w:t>
      </w:r>
      <w:r w:rsidR="006F4DAB" w:rsidRPr="00DB4B6A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BE439A" w:rsidRPr="00DB4B6A" w:rsidRDefault="00BE439A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E439A" w:rsidRPr="00DB4B6A" w:rsidRDefault="00BE439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STATE MEDICAL LICENSES</w:t>
      </w:r>
    </w:p>
    <w:p w:rsidR="00BE439A" w:rsidRPr="00DB4B6A" w:rsidRDefault="00BE439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E439A" w:rsidRPr="00DB4B6A" w:rsidRDefault="00BE439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Illinois</w:t>
      </w:r>
    </w:p>
    <w:p w:rsidR="00BE439A" w:rsidRPr="00DB4B6A" w:rsidRDefault="00BE439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B4B6A">
        <w:rPr>
          <w:rFonts w:ascii="Times New Roman" w:hAnsi="Times New Roman" w:cs="Times New Roman"/>
          <w:b/>
          <w:sz w:val="24"/>
          <w:szCs w:val="24"/>
        </w:rPr>
        <w:t>California (Inactive)</w:t>
      </w:r>
    </w:p>
    <w:sectPr w:rsidR="00BE439A" w:rsidRPr="00DB4B6A" w:rsidSect="0038008F">
      <w:footerReference w:type="default" r:id="rId15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1D" w:rsidRDefault="00073E1D">
      <w:pPr>
        <w:spacing w:line="-20" w:lineRule="auto"/>
        <w:rPr>
          <w:sz w:val="24"/>
          <w:szCs w:val="24"/>
        </w:rPr>
      </w:pPr>
    </w:p>
  </w:endnote>
  <w:endnote w:type="continuationSeparator" w:id="0">
    <w:p w:rsidR="00073E1D" w:rsidRDefault="00073E1D">
      <w:r>
        <w:rPr>
          <w:sz w:val="24"/>
          <w:szCs w:val="24"/>
        </w:rPr>
        <w:t xml:space="preserve"> </w:t>
      </w:r>
    </w:p>
  </w:endnote>
  <w:endnote w:type="continuationNotice" w:id="1">
    <w:p w:rsidR="00073E1D" w:rsidRDefault="00073E1D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4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E06" w:rsidRDefault="002E5F66">
        <w:pPr>
          <w:pStyle w:val="Footer"/>
          <w:jc w:val="center"/>
        </w:pPr>
        <w:r>
          <w:fldChar w:fldCharType="begin"/>
        </w:r>
        <w:r w:rsidR="000D6E06">
          <w:instrText xml:space="preserve"> PAGE   \* MERGEFORMAT </w:instrText>
        </w:r>
        <w:r>
          <w:fldChar w:fldCharType="separate"/>
        </w:r>
        <w:r w:rsidR="004C7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E06" w:rsidRDefault="000D6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1D" w:rsidRDefault="00073E1D">
      <w:r>
        <w:rPr>
          <w:sz w:val="24"/>
          <w:szCs w:val="24"/>
        </w:rPr>
        <w:separator/>
      </w:r>
    </w:p>
  </w:footnote>
  <w:footnote w:type="continuationSeparator" w:id="0">
    <w:p w:rsidR="00073E1D" w:rsidRDefault="0007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F3C"/>
    <w:multiLevelType w:val="hybridMultilevel"/>
    <w:tmpl w:val="A588F8C8"/>
    <w:lvl w:ilvl="0" w:tplc="E56E2C1C">
      <w:start w:val="20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42702C"/>
    <w:multiLevelType w:val="hybridMultilevel"/>
    <w:tmpl w:val="2722CBAE"/>
    <w:lvl w:ilvl="0" w:tplc="CD9C642A">
      <w:start w:val="200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7D5328"/>
    <w:multiLevelType w:val="hybridMultilevel"/>
    <w:tmpl w:val="DD34BBE2"/>
    <w:lvl w:ilvl="0" w:tplc="EB3866B0">
      <w:start w:val="200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E2E4E56"/>
    <w:multiLevelType w:val="hybridMultilevel"/>
    <w:tmpl w:val="F87401FA"/>
    <w:lvl w:ilvl="0" w:tplc="CCB83E92">
      <w:start w:val="200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D3F2D"/>
    <w:multiLevelType w:val="hybridMultilevel"/>
    <w:tmpl w:val="6426A5F8"/>
    <w:lvl w:ilvl="0" w:tplc="F9CC92F0">
      <w:start w:val="200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F27FA"/>
    <w:multiLevelType w:val="hybridMultilevel"/>
    <w:tmpl w:val="2398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B31FE"/>
    <w:multiLevelType w:val="hybridMultilevel"/>
    <w:tmpl w:val="A29A6632"/>
    <w:lvl w:ilvl="0" w:tplc="D8EA3444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7611E03"/>
    <w:multiLevelType w:val="hybridMultilevel"/>
    <w:tmpl w:val="FFC85304"/>
    <w:lvl w:ilvl="0" w:tplc="BDD4FA5A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93E60"/>
    <w:multiLevelType w:val="hybridMultilevel"/>
    <w:tmpl w:val="370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53A01"/>
    <w:multiLevelType w:val="hybridMultilevel"/>
    <w:tmpl w:val="096CE304"/>
    <w:lvl w:ilvl="0" w:tplc="B0C86528">
      <w:start w:val="2007"/>
      <w:numFmt w:val="decimal"/>
      <w:lvlText w:val="%1-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A50D08"/>
    <w:multiLevelType w:val="hybridMultilevel"/>
    <w:tmpl w:val="502AC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27F81"/>
    <w:multiLevelType w:val="hybridMultilevel"/>
    <w:tmpl w:val="F918D8B0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7187A34"/>
    <w:multiLevelType w:val="hybridMultilevel"/>
    <w:tmpl w:val="0FCC6EBA"/>
    <w:lvl w:ilvl="0" w:tplc="394A281C">
      <w:start w:val="2007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DA244E"/>
    <w:multiLevelType w:val="hybridMultilevel"/>
    <w:tmpl w:val="4D9A86EA"/>
    <w:lvl w:ilvl="0" w:tplc="622ED3F8">
      <w:start w:val="2007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80546A"/>
    <w:multiLevelType w:val="hybridMultilevel"/>
    <w:tmpl w:val="46DCB342"/>
    <w:lvl w:ilvl="0" w:tplc="170EE02A">
      <w:start w:val="200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EE126D"/>
    <w:multiLevelType w:val="hybridMultilevel"/>
    <w:tmpl w:val="2534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743CF"/>
    <w:multiLevelType w:val="hybridMultilevel"/>
    <w:tmpl w:val="1EAAD5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A50219D"/>
    <w:multiLevelType w:val="hybridMultilevel"/>
    <w:tmpl w:val="9CB44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</w:compat>
  <w:rsids>
    <w:rsidRoot w:val="002B7F23"/>
    <w:rsid w:val="00001FE6"/>
    <w:rsid w:val="00013864"/>
    <w:rsid w:val="000265C8"/>
    <w:rsid w:val="00034117"/>
    <w:rsid w:val="000411D3"/>
    <w:rsid w:val="00044010"/>
    <w:rsid w:val="00046194"/>
    <w:rsid w:val="00055DFC"/>
    <w:rsid w:val="00056168"/>
    <w:rsid w:val="00063996"/>
    <w:rsid w:val="00066BE0"/>
    <w:rsid w:val="0007090A"/>
    <w:rsid w:val="00071977"/>
    <w:rsid w:val="00073E1D"/>
    <w:rsid w:val="00074774"/>
    <w:rsid w:val="00093366"/>
    <w:rsid w:val="000933A6"/>
    <w:rsid w:val="00097819"/>
    <w:rsid w:val="000A13A1"/>
    <w:rsid w:val="000A5A41"/>
    <w:rsid w:val="000A6F23"/>
    <w:rsid w:val="000D6E06"/>
    <w:rsid w:val="000E4CEE"/>
    <w:rsid w:val="001017A8"/>
    <w:rsid w:val="00111676"/>
    <w:rsid w:val="00112C44"/>
    <w:rsid w:val="00113EEB"/>
    <w:rsid w:val="001264A9"/>
    <w:rsid w:val="00126DCD"/>
    <w:rsid w:val="00131040"/>
    <w:rsid w:val="00132174"/>
    <w:rsid w:val="00132BE7"/>
    <w:rsid w:val="001407EA"/>
    <w:rsid w:val="00141A01"/>
    <w:rsid w:val="00142A37"/>
    <w:rsid w:val="00157ECF"/>
    <w:rsid w:val="00161CF7"/>
    <w:rsid w:val="00167CD1"/>
    <w:rsid w:val="00181AD2"/>
    <w:rsid w:val="00187E38"/>
    <w:rsid w:val="001A3090"/>
    <w:rsid w:val="001A383B"/>
    <w:rsid w:val="001B1D2A"/>
    <w:rsid w:val="001B1F64"/>
    <w:rsid w:val="001B5771"/>
    <w:rsid w:val="001B6B48"/>
    <w:rsid w:val="001D530C"/>
    <w:rsid w:val="001D5964"/>
    <w:rsid w:val="001E6E56"/>
    <w:rsid w:val="0020076A"/>
    <w:rsid w:val="00205D9D"/>
    <w:rsid w:val="002078BE"/>
    <w:rsid w:val="00210795"/>
    <w:rsid w:val="00217BE5"/>
    <w:rsid w:val="0022022E"/>
    <w:rsid w:val="00223111"/>
    <w:rsid w:val="002271BE"/>
    <w:rsid w:val="00236E33"/>
    <w:rsid w:val="00240612"/>
    <w:rsid w:val="002464B7"/>
    <w:rsid w:val="00246C13"/>
    <w:rsid w:val="002533E3"/>
    <w:rsid w:val="00266257"/>
    <w:rsid w:val="00266C84"/>
    <w:rsid w:val="002671B6"/>
    <w:rsid w:val="002770E2"/>
    <w:rsid w:val="0027748E"/>
    <w:rsid w:val="00277B6E"/>
    <w:rsid w:val="002834B5"/>
    <w:rsid w:val="0028538E"/>
    <w:rsid w:val="0028563F"/>
    <w:rsid w:val="002901FD"/>
    <w:rsid w:val="00295885"/>
    <w:rsid w:val="002B7F23"/>
    <w:rsid w:val="002D0A5C"/>
    <w:rsid w:val="002E5F66"/>
    <w:rsid w:val="002E6947"/>
    <w:rsid w:val="002E7135"/>
    <w:rsid w:val="002E78EE"/>
    <w:rsid w:val="002F317F"/>
    <w:rsid w:val="002F4B5B"/>
    <w:rsid w:val="003048BF"/>
    <w:rsid w:val="00306E06"/>
    <w:rsid w:val="00317F11"/>
    <w:rsid w:val="003278C4"/>
    <w:rsid w:val="00327F90"/>
    <w:rsid w:val="00334FDC"/>
    <w:rsid w:val="00337D85"/>
    <w:rsid w:val="0034113F"/>
    <w:rsid w:val="00351553"/>
    <w:rsid w:val="003517B6"/>
    <w:rsid w:val="00352790"/>
    <w:rsid w:val="003543A8"/>
    <w:rsid w:val="00355184"/>
    <w:rsid w:val="00356607"/>
    <w:rsid w:val="00361360"/>
    <w:rsid w:val="00362432"/>
    <w:rsid w:val="00363EAD"/>
    <w:rsid w:val="0036672F"/>
    <w:rsid w:val="0037058C"/>
    <w:rsid w:val="00374987"/>
    <w:rsid w:val="003754DB"/>
    <w:rsid w:val="0038008F"/>
    <w:rsid w:val="003832EE"/>
    <w:rsid w:val="00386BDA"/>
    <w:rsid w:val="0039015B"/>
    <w:rsid w:val="00392188"/>
    <w:rsid w:val="003B627A"/>
    <w:rsid w:val="003C0D0C"/>
    <w:rsid w:val="003C2985"/>
    <w:rsid w:val="003C3760"/>
    <w:rsid w:val="003C6A8F"/>
    <w:rsid w:val="003D4F5F"/>
    <w:rsid w:val="003D6B18"/>
    <w:rsid w:val="003F0107"/>
    <w:rsid w:val="003F0628"/>
    <w:rsid w:val="003F0FC5"/>
    <w:rsid w:val="003F25AE"/>
    <w:rsid w:val="003F5262"/>
    <w:rsid w:val="00411873"/>
    <w:rsid w:val="00414507"/>
    <w:rsid w:val="00417C0A"/>
    <w:rsid w:val="00420071"/>
    <w:rsid w:val="00423105"/>
    <w:rsid w:val="0042674B"/>
    <w:rsid w:val="00427B92"/>
    <w:rsid w:val="00427D28"/>
    <w:rsid w:val="004328DE"/>
    <w:rsid w:val="0043306C"/>
    <w:rsid w:val="00434F01"/>
    <w:rsid w:val="00434FB1"/>
    <w:rsid w:val="004601C2"/>
    <w:rsid w:val="004702AB"/>
    <w:rsid w:val="004707B9"/>
    <w:rsid w:val="00471817"/>
    <w:rsid w:val="0047496B"/>
    <w:rsid w:val="00474A13"/>
    <w:rsid w:val="004757A3"/>
    <w:rsid w:val="00497D35"/>
    <w:rsid w:val="004A0408"/>
    <w:rsid w:val="004A1A76"/>
    <w:rsid w:val="004B11D8"/>
    <w:rsid w:val="004B6CCF"/>
    <w:rsid w:val="004C3708"/>
    <w:rsid w:val="004C4C8A"/>
    <w:rsid w:val="004C7713"/>
    <w:rsid w:val="004C7716"/>
    <w:rsid w:val="004D127C"/>
    <w:rsid w:val="004D1DD2"/>
    <w:rsid w:val="004D4FEF"/>
    <w:rsid w:val="004D6ACD"/>
    <w:rsid w:val="004D7E4A"/>
    <w:rsid w:val="004E2A5F"/>
    <w:rsid w:val="004E3C4C"/>
    <w:rsid w:val="004E7EE9"/>
    <w:rsid w:val="004F1BD9"/>
    <w:rsid w:val="004F2A31"/>
    <w:rsid w:val="004F3B27"/>
    <w:rsid w:val="004F6EC0"/>
    <w:rsid w:val="005032C0"/>
    <w:rsid w:val="00504756"/>
    <w:rsid w:val="0051315D"/>
    <w:rsid w:val="0051376E"/>
    <w:rsid w:val="00517D1F"/>
    <w:rsid w:val="00520890"/>
    <w:rsid w:val="0052268A"/>
    <w:rsid w:val="005230E2"/>
    <w:rsid w:val="005255E1"/>
    <w:rsid w:val="005336B1"/>
    <w:rsid w:val="00540242"/>
    <w:rsid w:val="00543494"/>
    <w:rsid w:val="0054375A"/>
    <w:rsid w:val="00545B6B"/>
    <w:rsid w:val="0054628E"/>
    <w:rsid w:val="00555B9F"/>
    <w:rsid w:val="00557194"/>
    <w:rsid w:val="00562462"/>
    <w:rsid w:val="005643C2"/>
    <w:rsid w:val="0057188B"/>
    <w:rsid w:val="00571C3C"/>
    <w:rsid w:val="00576B18"/>
    <w:rsid w:val="0058344E"/>
    <w:rsid w:val="005A0154"/>
    <w:rsid w:val="005A24E5"/>
    <w:rsid w:val="005A5A69"/>
    <w:rsid w:val="005B4584"/>
    <w:rsid w:val="005C66A0"/>
    <w:rsid w:val="005D2B4B"/>
    <w:rsid w:val="005D3B0A"/>
    <w:rsid w:val="005D6119"/>
    <w:rsid w:val="005D6F15"/>
    <w:rsid w:val="005E03D4"/>
    <w:rsid w:val="005E2139"/>
    <w:rsid w:val="005E25FE"/>
    <w:rsid w:val="005E389B"/>
    <w:rsid w:val="005F386C"/>
    <w:rsid w:val="005F6118"/>
    <w:rsid w:val="00601171"/>
    <w:rsid w:val="00610DA1"/>
    <w:rsid w:val="006140EF"/>
    <w:rsid w:val="00625014"/>
    <w:rsid w:val="006255CA"/>
    <w:rsid w:val="00645A10"/>
    <w:rsid w:val="00646387"/>
    <w:rsid w:val="006550B2"/>
    <w:rsid w:val="00665DB9"/>
    <w:rsid w:val="00671E19"/>
    <w:rsid w:val="006751B3"/>
    <w:rsid w:val="00680581"/>
    <w:rsid w:val="006816E5"/>
    <w:rsid w:val="0068176B"/>
    <w:rsid w:val="006824C4"/>
    <w:rsid w:val="00683753"/>
    <w:rsid w:val="006854ED"/>
    <w:rsid w:val="006963BA"/>
    <w:rsid w:val="006B5192"/>
    <w:rsid w:val="006B5916"/>
    <w:rsid w:val="006B64AB"/>
    <w:rsid w:val="006C7757"/>
    <w:rsid w:val="006C7AFB"/>
    <w:rsid w:val="006D3D58"/>
    <w:rsid w:val="006E25B7"/>
    <w:rsid w:val="006E3B63"/>
    <w:rsid w:val="006E6C36"/>
    <w:rsid w:val="006F0773"/>
    <w:rsid w:val="006F4DAB"/>
    <w:rsid w:val="006F5EEF"/>
    <w:rsid w:val="00700A84"/>
    <w:rsid w:val="007014FE"/>
    <w:rsid w:val="00701878"/>
    <w:rsid w:val="00705982"/>
    <w:rsid w:val="00705A49"/>
    <w:rsid w:val="00712C40"/>
    <w:rsid w:val="0071323C"/>
    <w:rsid w:val="007171A6"/>
    <w:rsid w:val="007209F4"/>
    <w:rsid w:val="007236DC"/>
    <w:rsid w:val="00737ED8"/>
    <w:rsid w:val="0074241F"/>
    <w:rsid w:val="00751281"/>
    <w:rsid w:val="00757453"/>
    <w:rsid w:val="00757DF5"/>
    <w:rsid w:val="00764493"/>
    <w:rsid w:val="00767D82"/>
    <w:rsid w:val="007703EE"/>
    <w:rsid w:val="00772869"/>
    <w:rsid w:val="00772D90"/>
    <w:rsid w:val="0077356F"/>
    <w:rsid w:val="00775C07"/>
    <w:rsid w:val="00775D0F"/>
    <w:rsid w:val="0079088E"/>
    <w:rsid w:val="00791519"/>
    <w:rsid w:val="007971BE"/>
    <w:rsid w:val="007A04A4"/>
    <w:rsid w:val="007A28DB"/>
    <w:rsid w:val="007A33BC"/>
    <w:rsid w:val="007B3858"/>
    <w:rsid w:val="007C05F8"/>
    <w:rsid w:val="007D4ACD"/>
    <w:rsid w:val="007E1E62"/>
    <w:rsid w:val="007E25A3"/>
    <w:rsid w:val="007E3CA5"/>
    <w:rsid w:val="007E44B9"/>
    <w:rsid w:val="007E76BE"/>
    <w:rsid w:val="007F55C0"/>
    <w:rsid w:val="007F7E9D"/>
    <w:rsid w:val="008127D2"/>
    <w:rsid w:val="00813D2F"/>
    <w:rsid w:val="00821583"/>
    <w:rsid w:val="008267B1"/>
    <w:rsid w:val="00831711"/>
    <w:rsid w:val="00836C9D"/>
    <w:rsid w:val="00843FE3"/>
    <w:rsid w:val="008440C5"/>
    <w:rsid w:val="008575C6"/>
    <w:rsid w:val="00860DDA"/>
    <w:rsid w:val="008618D1"/>
    <w:rsid w:val="00861C0A"/>
    <w:rsid w:val="00863065"/>
    <w:rsid w:val="00872926"/>
    <w:rsid w:val="00877425"/>
    <w:rsid w:val="00881F0F"/>
    <w:rsid w:val="00892723"/>
    <w:rsid w:val="008929FF"/>
    <w:rsid w:val="008A3EAA"/>
    <w:rsid w:val="008A4268"/>
    <w:rsid w:val="008B599F"/>
    <w:rsid w:val="008B6733"/>
    <w:rsid w:val="008C22E4"/>
    <w:rsid w:val="008C4C03"/>
    <w:rsid w:val="008D1460"/>
    <w:rsid w:val="008D17D6"/>
    <w:rsid w:val="008D2229"/>
    <w:rsid w:val="008D4BB1"/>
    <w:rsid w:val="008D7343"/>
    <w:rsid w:val="008D7DD1"/>
    <w:rsid w:val="008E0C71"/>
    <w:rsid w:val="008E496A"/>
    <w:rsid w:val="008F762C"/>
    <w:rsid w:val="009069B7"/>
    <w:rsid w:val="00907E68"/>
    <w:rsid w:val="00913FA0"/>
    <w:rsid w:val="009149CE"/>
    <w:rsid w:val="00916188"/>
    <w:rsid w:val="00930361"/>
    <w:rsid w:val="00932110"/>
    <w:rsid w:val="00945E4A"/>
    <w:rsid w:val="00962DDA"/>
    <w:rsid w:val="00966375"/>
    <w:rsid w:val="0097112B"/>
    <w:rsid w:val="009769F8"/>
    <w:rsid w:val="009818A8"/>
    <w:rsid w:val="00986419"/>
    <w:rsid w:val="009907C5"/>
    <w:rsid w:val="0099322C"/>
    <w:rsid w:val="00994CB0"/>
    <w:rsid w:val="009959AE"/>
    <w:rsid w:val="00996FDE"/>
    <w:rsid w:val="009A27CF"/>
    <w:rsid w:val="009B7A68"/>
    <w:rsid w:val="009C01F7"/>
    <w:rsid w:val="009C44CA"/>
    <w:rsid w:val="009C60A2"/>
    <w:rsid w:val="009C7D65"/>
    <w:rsid w:val="009D66E8"/>
    <w:rsid w:val="009E48B4"/>
    <w:rsid w:val="009F3EE6"/>
    <w:rsid w:val="009F5BA8"/>
    <w:rsid w:val="00A15336"/>
    <w:rsid w:val="00A157D9"/>
    <w:rsid w:val="00A17386"/>
    <w:rsid w:val="00A32A2A"/>
    <w:rsid w:val="00A41063"/>
    <w:rsid w:val="00A45769"/>
    <w:rsid w:val="00A47595"/>
    <w:rsid w:val="00A47A6C"/>
    <w:rsid w:val="00A47D6C"/>
    <w:rsid w:val="00A51B9D"/>
    <w:rsid w:val="00A63E88"/>
    <w:rsid w:val="00A75724"/>
    <w:rsid w:val="00A800DA"/>
    <w:rsid w:val="00A8478F"/>
    <w:rsid w:val="00A94BF4"/>
    <w:rsid w:val="00AA116C"/>
    <w:rsid w:val="00AA34B1"/>
    <w:rsid w:val="00AA44EA"/>
    <w:rsid w:val="00AB3F2C"/>
    <w:rsid w:val="00AB54B9"/>
    <w:rsid w:val="00AC73F3"/>
    <w:rsid w:val="00AD03BE"/>
    <w:rsid w:val="00AD0E53"/>
    <w:rsid w:val="00AD1CCC"/>
    <w:rsid w:val="00AD31E6"/>
    <w:rsid w:val="00AD75C3"/>
    <w:rsid w:val="00AE27CA"/>
    <w:rsid w:val="00AF5751"/>
    <w:rsid w:val="00AF57BD"/>
    <w:rsid w:val="00B168F7"/>
    <w:rsid w:val="00B21DE2"/>
    <w:rsid w:val="00B2451A"/>
    <w:rsid w:val="00B2790E"/>
    <w:rsid w:val="00B31E7C"/>
    <w:rsid w:val="00B32365"/>
    <w:rsid w:val="00B405A1"/>
    <w:rsid w:val="00B537F6"/>
    <w:rsid w:val="00B70D39"/>
    <w:rsid w:val="00B83556"/>
    <w:rsid w:val="00B8617A"/>
    <w:rsid w:val="00B87BE1"/>
    <w:rsid w:val="00B9246B"/>
    <w:rsid w:val="00B93347"/>
    <w:rsid w:val="00B96761"/>
    <w:rsid w:val="00BA13E9"/>
    <w:rsid w:val="00BA2D73"/>
    <w:rsid w:val="00BB3F23"/>
    <w:rsid w:val="00BB4A66"/>
    <w:rsid w:val="00BC3D55"/>
    <w:rsid w:val="00BC75AB"/>
    <w:rsid w:val="00BD017E"/>
    <w:rsid w:val="00BD6B52"/>
    <w:rsid w:val="00BE1022"/>
    <w:rsid w:val="00BE439A"/>
    <w:rsid w:val="00BE7146"/>
    <w:rsid w:val="00BE768C"/>
    <w:rsid w:val="00BF0FAF"/>
    <w:rsid w:val="00BF2C94"/>
    <w:rsid w:val="00C0066F"/>
    <w:rsid w:val="00C11408"/>
    <w:rsid w:val="00C11A2D"/>
    <w:rsid w:val="00C214BB"/>
    <w:rsid w:val="00C24F9E"/>
    <w:rsid w:val="00C25974"/>
    <w:rsid w:val="00C259F5"/>
    <w:rsid w:val="00C338BC"/>
    <w:rsid w:val="00C34D98"/>
    <w:rsid w:val="00C431C0"/>
    <w:rsid w:val="00C45646"/>
    <w:rsid w:val="00C45D09"/>
    <w:rsid w:val="00C47184"/>
    <w:rsid w:val="00C51542"/>
    <w:rsid w:val="00C54511"/>
    <w:rsid w:val="00C55ADD"/>
    <w:rsid w:val="00C6096C"/>
    <w:rsid w:val="00C65A0D"/>
    <w:rsid w:val="00C736F7"/>
    <w:rsid w:val="00C73CB6"/>
    <w:rsid w:val="00C971DD"/>
    <w:rsid w:val="00CB0EB3"/>
    <w:rsid w:val="00CB6392"/>
    <w:rsid w:val="00CC1FC0"/>
    <w:rsid w:val="00CC228F"/>
    <w:rsid w:val="00CC3F52"/>
    <w:rsid w:val="00CC4360"/>
    <w:rsid w:val="00CE2552"/>
    <w:rsid w:val="00CE2DEA"/>
    <w:rsid w:val="00CE3090"/>
    <w:rsid w:val="00D003A3"/>
    <w:rsid w:val="00D10395"/>
    <w:rsid w:val="00D17859"/>
    <w:rsid w:val="00D26FCC"/>
    <w:rsid w:val="00D34C17"/>
    <w:rsid w:val="00D44784"/>
    <w:rsid w:val="00D44DE5"/>
    <w:rsid w:val="00D4540D"/>
    <w:rsid w:val="00D520AC"/>
    <w:rsid w:val="00D56738"/>
    <w:rsid w:val="00D7382D"/>
    <w:rsid w:val="00D81AD4"/>
    <w:rsid w:val="00D91555"/>
    <w:rsid w:val="00DA32E3"/>
    <w:rsid w:val="00DA643A"/>
    <w:rsid w:val="00DB27B1"/>
    <w:rsid w:val="00DB45C1"/>
    <w:rsid w:val="00DB4B6A"/>
    <w:rsid w:val="00DC05B6"/>
    <w:rsid w:val="00DC2643"/>
    <w:rsid w:val="00DC3111"/>
    <w:rsid w:val="00DD6086"/>
    <w:rsid w:val="00DD6176"/>
    <w:rsid w:val="00DF7051"/>
    <w:rsid w:val="00E03A37"/>
    <w:rsid w:val="00E0476C"/>
    <w:rsid w:val="00E10B6E"/>
    <w:rsid w:val="00E10F9B"/>
    <w:rsid w:val="00E25AC6"/>
    <w:rsid w:val="00E3203F"/>
    <w:rsid w:val="00E364C2"/>
    <w:rsid w:val="00E41603"/>
    <w:rsid w:val="00E42B22"/>
    <w:rsid w:val="00E57FF8"/>
    <w:rsid w:val="00E7206A"/>
    <w:rsid w:val="00E75A9A"/>
    <w:rsid w:val="00E8355D"/>
    <w:rsid w:val="00E85C2C"/>
    <w:rsid w:val="00E879CE"/>
    <w:rsid w:val="00E94946"/>
    <w:rsid w:val="00EA3694"/>
    <w:rsid w:val="00EA448C"/>
    <w:rsid w:val="00EA6243"/>
    <w:rsid w:val="00EB2020"/>
    <w:rsid w:val="00EB7118"/>
    <w:rsid w:val="00EC46C2"/>
    <w:rsid w:val="00EC64CC"/>
    <w:rsid w:val="00ED633D"/>
    <w:rsid w:val="00EE2156"/>
    <w:rsid w:val="00EE38D1"/>
    <w:rsid w:val="00EF3ACE"/>
    <w:rsid w:val="00F07048"/>
    <w:rsid w:val="00F1074B"/>
    <w:rsid w:val="00F1264D"/>
    <w:rsid w:val="00F143DB"/>
    <w:rsid w:val="00F17807"/>
    <w:rsid w:val="00F202E8"/>
    <w:rsid w:val="00F31E8B"/>
    <w:rsid w:val="00F457ED"/>
    <w:rsid w:val="00F46384"/>
    <w:rsid w:val="00F5359F"/>
    <w:rsid w:val="00F57E86"/>
    <w:rsid w:val="00F62321"/>
    <w:rsid w:val="00F76021"/>
    <w:rsid w:val="00F77162"/>
    <w:rsid w:val="00F8342D"/>
    <w:rsid w:val="00F943B7"/>
    <w:rsid w:val="00FA6B2B"/>
    <w:rsid w:val="00FB058F"/>
    <w:rsid w:val="00FC1985"/>
    <w:rsid w:val="00FC735D"/>
    <w:rsid w:val="00FD036D"/>
    <w:rsid w:val="00FD0665"/>
    <w:rsid w:val="00FD1924"/>
    <w:rsid w:val="00FD736F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8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08F"/>
    <w:pPr>
      <w:keepNext/>
      <w:tabs>
        <w:tab w:val="left" w:pos="0"/>
      </w:tabs>
      <w:suppressAutoHyphens/>
      <w:outlineLvl w:val="0"/>
    </w:pPr>
    <w:rPr>
      <w:spacing w:val="-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08F"/>
    <w:pPr>
      <w:keepNext/>
      <w:widowControl/>
      <w:autoSpaceDE/>
      <w:autoSpaceDN/>
      <w:spacing w:line="480" w:lineRule="auto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08F"/>
    <w:pPr>
      <w:keepNext/>
      <w:tabs>
        <w:tab w:val="left" w:pos="0"/>
      </w:tabs>
      <w:suppressAutoHyphens/>
      <w:jc w:val="both"/>
      <w:outlineLvl w:val="2"/>
    </w:pPr>
    <w:rPr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08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00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008F"/>
    <w:rPr>
      <w:rFonts w:ascii="Cambria" w:hAnsi="Cambria" w:cs="Cambria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38008F"/>
    <w:pPr>
      <w:tabs>
        <w:tab w:val="left" w:pos="-720"/>
      </w:tabs>
      <w:suppressAutoHyphens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008F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008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008F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008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008F"/>
    <w:rPr>
      <w:rFonts w:cs="Times New Roman"/>
      <w:vertAlign w:val="superscript"/>
    </w:rPr>
  </w:style>
  <w:style w:type="character" w:customStyle="1" w:styleId="DefaultPara">
    <w:name w:val="Default Para"/>
    <w:basedOn w:val="DefaultParagraphFont"/>
    <w:uiPriority w:val="99"/>
    <w:rsid w:val="0038008F"/>
    <w:rPr>
      <w:rFonts w:cs="Times New Roman"/>
    </w:rPr>
  </w:style>
  <w:style w:type="character" w:customStyle="1" w:styleId="endnoterefe">
    <w:name w:val="endnote refe"/>
    <w:basedOn w:val="DefaultParagraphFont"/>
    <w:uiPriority w:val="99"/>
    <w:rsid w:val="0038008F"/>
    <w:rPr>
      <w:rFonts w:ascii="Courier New" w:hAnsi="Courier New" w:cs="Courier New"/>
      <w:sz w:val="20"/>
      <w:szCs w:val="20"/>
      <w:vertAlign w:val="superscript"/>
      <w:lang w:val="en-US"/>
    </w:rPr>
  </w:style>
  <w:style w:type="paragraph" w:customStyle="1" w:styleId="footnotetex">
    <w:name w:val="footnote tex"/>
    <w:uiPriority w:val="99"/>
    <w:rsid w:val="0038008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otnoteref">
    <w:name w:val="footnote ref"/>
    <w:basedOn w:val="DefaultParagraphFont"/>
    <w:uiPriority w:val="99"/>
    <w:rsid w:val="0038008F"/>
    <w:rPr>
      <w:rFonts w:ascii="Courier New" w:hAnsi="Courier New" w:cs="Courier New"/>
      <w:sz w:val="20"/>
      <w:szCs w:val="20"/>
      <w:vertAlign w:val="superscript"/>
      <w:lang w:val="en-US"/>
    </w:rPr>
  </w:style>
  <w:style w:type="character" w:customStyle="1" w:styleId="EquationCa">
    <w:name w:val="_Equation Ca"/>
    <w:basedOn w:val="DefaultParagraphFont"/>
    <w:uiPriority w:val="99"/>
    <w:rsid w:val="0038008F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38008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38008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38008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38008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8008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38008F"/>
    <w:rPr>
      <w:sz w:val="24"/>
      <w:szCs w:val="24"/>
    </w:rPr>
  </w:style>
  <w:style w:type="character" w:customStyle="1" w:styleId="EquationCaption">
    <w:name w:val="_Equation Caption"/>
    <w:uiPriority w:val="99"/>
    <w:rsid w:val="0038008F"/>
  </w:style>
  <w:style w:type="paragraph" w:styleId="BodyText2">
    <w:name w:val="Body Text 2"/>
    <w:basedOn w:val="Normal"/>
    <w:link w:val="BodyText2Char"/>
    <w:uiPriority w:val="99"/>
    <w:rsid w:val="0038008F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008F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0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08F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38008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8008F"/>
    <w:pPr>
      <w:tabs>
        <w:tab w:val="left" w:pos="0"/>
      </w:tabs>
      <w:suppressAutoHyphens/>
    </w:pPr>
    <w:rPr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008F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3800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8008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E879CE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772D90"/>
    <w:pPr>
      <w:widowControl/>
      <w:autoSpaceDE/>
      <w:autoSpaceDN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72D90"/>
    <w:rPr>
      <w:rFonts w:ascii="Consolas" w:hAnsi="Consolas" w:cs="Consolas"/>
      <w:sz w:val="21"/>
      <w:szCs w:val="21"/>
    </w:rPr>
  </w:style>
  <w:style w:type="character" w:customStyle="1" w:styleId="citation-abbreviation">
    <w:name w:val="citation-abbreviation"/>
    <w:basedOn w:val="DefaultParagraphFont"/>
    <w:uiPriority w:val="99"/>
    <w:rsid w:val="008D1460"/>
    <w:rPr>
      <w:rFonts w:cs="Times New Roman"/>
    </w:rPr>
  </w:style>
  <w:style w:type="character" w:customStyle="1" w:styleId="fm-vol-iss-date">
    <w:name w:val="fm-vol-iss-date"/>
    <w:basedOn w:val="DefaultParagraphFont"/>
    <w:uiPriority w:val="99"/>
    <w:rsid w:val="008D1460"/>
    <w:rPr>
      <w:rFonts w:cs="Times New Roman"/>
    </w:rPr>
  </w:style>
  <w:style w:type="character" w:customStyle="1" w:styleId="doi1">
    <w:name w:val="doi1"/>
    <w:basedOn w:val="DefaultParagraphFont"/>
    <w:uiPriority w:val="99"/>
    <w:rsid w:val="008D1460"/>
    <w:rPr>
      <w:rFonts w:cs="Times New Roman"/>
    </w:rPr>
  </w:style>
  <w:style w:type="paragraph" w:styleId="NormalWeb">
    <w:name w:val="Normal (Web)"/>
    <w:basedOn w:val="Normal"/>
    <w:uiPriority w:val="99"/>
    <w:rsid w:val="00DC2643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BE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ris.fisher@sbcglobal.net" TargetMode="External"/><Relationship Id="rId13" Type="http://schemas.openxmlformats.org/officeDocument/2006/relationships/hyperlink" Target="http://www.scirp.org/journal/PaperInformation.aspx?PaperID=31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crossref.org/10.1186%2F1752-1947-5-5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rojourn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itpress.mit.edu/e-journals/N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tpress.mit.edu/e-journals/NCN/" TargetMode="External"/><Relationship Id="rId14" Type="http://schemas.openxmlformats.org/officeDocument/2006/relationships/hyperlink" Target="http://www.ncbi.nlm.nih.gov/pubmed/24357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9EE-CFBE-4140-93BD-6CE1F80A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9077</Words>
  <Characters>51744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Veterans Affairs</Company>
  <LinksUpToDate>false</LinksUpToDate>
  <CharactersWithSpaces>60700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Lam</dc:creator>
  <cp:lastModifiedBy>Morris</cp:lastModifiedBy>
  <cp:revision>2</cp:revision>
  <cp:lastPrinted>2007-03-19T15:14:00Z</cp:lastPrinted>
  <dcterms:created xsi:type="dcterms:W3CDTF">2022-02-22T16:24:00Z</dcterms:created>
  <dcterms:modified xsi:type="dcterms:W3CDTF">2022-02-22T16:24:00Z</dcterms:modified>
</cp:coreProperties>
</file>