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F311B" w14:textId="77777777" w:rsidR="00632C00" w:rsidRPr="00632C00" w:rsidRDefault="00632C00" w:rsidP="00632C00">
      <w:pPr>
        <w:rPr>
          <w:b/>
          <w:bCs/>
        </w:rPr>
      </w:pPr>
      <w:r w:rsidRPr="00632C00">
        <w:rPr>
          <w:b/>
          <w:bCs/>
        </w:rPr>
        <w:t>Thomas LeBrun</w:t>
      </w:r>
    </w:p>
    <w:p w14:paraId="2EAB8AA3" w14:textId="77777777" w:rsidR="00632C00" w:rsidRPr="00632C00" w:rsidRDefault="00632C00" w:rsidP="00632C00">
      <w:r w:rsidRPr="00632C00">
        <w:rPr>
          <w:b/>
          <w:bCs/>
        </w:rPr>
        <w:t>Close Protection Specialist | Security Consultant | Martial Arts Grandmaster | Author | Speaker</w:t>
      </w:r>
    </w:p>
    <w:p w14:paraId="05F2610A" w14:textId="77777777" w:rsidR="00632C00" w:rsidRPr="00632C00" w:rsidRDefault="00632C00" w:rsidP="00632C00">
      <w:pPr>
        <w:rPr>
          <w:b/>
          <w:bCs/>
        </w:rPr>
      </w:pPr>
      <w:r w:rsidRPr="00632C00">
        <w:rPr>
          <w:b/>
          <w:bCs/>
        </w:rPr>
        <w:t>Professional Profile</w:t>
      </w:r>
    </w:p>
    <w:p w14:paraId="3E817D99" w14:textId="77777777" w:rsidR="00632C00" w:rsidRPr="00632C00" w:rsidRDefault="00632C00" w:rsidP="00632C00">
      <w:r w:rsidRPr="00632C00">
        <w:t>Thomas LeBrun is a highly accomplished Close Protection Specialist, security professional, martial artist, author, and speaker with more than four decades of active experience in the personal protection industry and over five decades of martial arts training. His career reflects a rare combination of real-world operational experience, disciplined physical training, formal professional education, and lifelong dedication to protecting others.</w:t>
      </w:r>
    </w:p>
    <w:p w14:paraId="08BC1C92" w14:textId="77777777" w:rsidR="00632C00" w:rsidRPr="00632C00" w:rsidRDefault="00632C00" w:rsidP="00632C00">
      <w:r w:rsidRPr="00632C00">
        <w:t>As the founder of Nighthawk Security &amp; Training Systems, established in 1988, Thomas has provided comprehensive protective services to high-profile entertainers, corporate executives, diplomatic figures, private families, and ultra-high-net-worth individuals across the world. His work has taken him across six continents and into more than 45 countries, where he has operated in demanding, high-pressure environments requiring discretion, judgment, preparation, and professionalism.</w:t>
      </w:r>
    </w:p>
    <w:p w14:paraId="33A0B32E" w14:textId="77777777" w:rsidR="00632C00" w:rsidRPr="00632C00" w:rsidRDefault="00632C00" w:rsidP="00632C00">
      <w:r w:rsidRPr="00632C00">
        <w:t>Throughout his career, Thomas has remained committed to continued education and professional development. His training includes Anti-Terrorism studies through ATAB, Maritime Security related to anti-piracy concerns, Crisis Risk Management, Tactical Combat Casualty Care / Tactical Combat Critical Care principles, and Executive Protection coursework, including training under Dr. Mark Yates of the United Kingdom.</w:t>
      </w:r>
    </w:p>
    <w:p w14:paraId="3706B0A5" w14:textId="77777777" w:rsidR="00632C00" w:rsidRPr="00632C00" w:rsidRDefault="00632C00" w:rsidP="00632C00">
      <w:r w:rsidRPr="00632C00">
        <w:t>Thomas’s extensive martial arts background further strengthens his professional foundation. With more than fifty years of martial arts discipline, instruction, and leadership, he brings a deep understanding of situational awareness, self-control, physical readiness, conflict management, and personal accountability. In 2026, he was promoted to 9th Dan Grandmaster by the World Martial Arts Federation.</w:t>
      </w:r>
    </w:p>
    <w:p w14:paraId="16B387FB" w14:textId="77777777" w:rsidR="00632C00" w:rsidRPr="00632C00" w:rsidRDefault="00632C00" w:rsidP="00632C00">
      <w:r w:rsidRPr="00632C00">
        <w:t>In addition to his protective services career, Thomas is a multi-award-winning, #1 international best-selling author whose work is shaped by decades of real-life experience, global travel, martial discipline, and human observation.</w:t>
      </w:r>
    </w:p>
    <w:p w14:paraId="00745A17" w14:textId="77777777" w:rsidR="00632C00" w:rsidRPr="00632C00" w:rsidRDefault="00632C00" w:rsidP="00632C00">
      <w:pPr>
        <w:rPr>
          <w:b/>
          <w:bCs/>
        </w:rPr>
      </w:pPr>
      <w:r w:rsidRPr="00632C00">
        <w:rPr>
          <w:b/>
          <w:bCs/>
        </w:rPr>
        <w:t>Core Competencies</w:t>
      </w:r>
    </w:p>
    <w:p w14:paraId="0AB0D6C9" w14:textId="77777777" w:rsidR="00632C00" w:rsidRPr="00632C00" w:rsidRDefault="00632C00" w:rsidP="00632C00">
      <w:r w:rsidRPr="00632C00">
        <w:t>Executive Protection</w:t>
      </w:r>
      <w:r w:rsidRPr="00632C00">
        <w:br/>
        <w:t>Close Protection</w:t>
      </w:r>
      <w:r w:rsidRPr="00632C00">
        <w:br/>
        <w:t>Personal Security</w:t>
      </w:r>
      <w:r w:rsidRPr="00632C00">
        <w:br/>
        <w:t>Corporate Security</w:t>
      </w:r>
      <w:r w:rsidRPr="00632C00">
        <w:br/>
      </w:r>
      <w:r w:rsidRPr="00632C00">
        <w:lastRenderedPageBreak/>
        <w:t>Protective Advance Work</w:t>
      </w:r>
      <w:r w:rsidRPr="00632C00">
        <w:br/>
        <w:t>Risk Assessment</w:t>
      </w:r>
      <w:r w:rsidRPr="00632C00">
        <w:br/>
        <w:t>Threat Mitigation</w:t>
      </w:r>
      <w:r w:rsidRPr="00632C00">
        <w:br/>
        <w:t>Crisis Risk Management</w:t>
      </w:r>
      <w:r w:rsidRPr="00632C00">
        <w:br/>
        <w:t>Anti-Terrorism Awareness</w:t>
      </w:r>
      <w:r w:rsidRPr="00632C00">
        <w:br/>
        <w:t>Maritime Security / Anti-Piracy</w:t>
      </w:r>
      <w:r w:rsidRPr="00632C00">
        <w:br/>
        <w:t>Tactical Combat Casualty Care</w:t>
      </w:r>
      <w:r w:rsidRPr="00632C00">
        <w:br/>
        <w:t>High-Profile Client Protection</w:t>
      </w:r>
      <w:r w:rsidRPr="00632C00">
        <w:br/>
        <w:t>Entertainment Security</w:t>
      </w:r>
      <w:r w:rsidRPr="00632C00">
        <w:br/>
        <w:t>VIP and UHNW Protection</w:t>
      </w:r>
      <w:r w:rsidRPr="00632C00">
        <w:br/>
        <w:t>International Security Operations</w:t>
      </w:r>
      <w:r w:rsidRPr="00632C00">
        <w:br/>
        <w:t>Martial Arts Instruction</w:t>
      </w:r>
      <w:r w:rsidRPr="00632C00">
        <w:br/>
        <w:t>Use-of-Force Awareness</w:t>
      </w:r>
      <w:r w:rsidRPr="00632C00">
        <w:br/>
        <w:t>Public Speaking</w:t>
      </w:r>
      <w:r w:rsidRPr="00632C00">
        <w:br/>
        <w:t>Motivational Leadership</w:t>
      </w:r>
      <w:r w:rsidRPr="00632C00">
        <w:br/>
        <w:t>Author / Creative Professional</w:t>
      </w:r>
    </w:p>
    <w:p w14:paraId="3D2C99DD" w14:textId="77777777" w:rsidR="00632C00" w:rsidRPr="00632C00" w:rsidRDefault="00632C00" w:rsidP="00632C00">
      <w:pPr>
        <w:rPr>
          <w:b/>
          <w:bCs/>
        </w:rPr>
      </w:pPr>
      <w:r w:rsidRPr="00632C00">
        <w:rPr>
          <w:b/>
          <w:bCs/>
        </w:rPr>
        <w:t>Professional Experience</w:t>
      </w:r>
    </w:p>
    <w:p w14:paraId="73178524" w14:textId="77777777" w:rsidR="00632C00" w:rsidRPr="00632C00" w:rsidRDefault="00632C00" w:rsidP="00632C00">
      <w:pPr>
        <w:rPr>
          <w:b/>
          <w:bCs/>
        </w:rPr>
      </w:pPr>
      <w:r w:rsidRPr="00632C00">
        <w:rPr>
          <w:b/>
          <w:bCs/>
        </w:rPr>
        <w:t>Founder / Owner</w:t>
      </w:r>
    </w:p>
    <w:p w14:paraId="685BB41B" w14:textId="77777777" w:rsidR="00632C00" w:rsidRPr="00632C00" w:rsidRDefault="00632C00" w:rsidP="00632C00">
      <w:r w:rsidRPr="00632C00">
        <w:rPr>
          <w:b/>
          <w:bCs/>
        </w:rPr>
        <w:t>Nighthawk Security &amp; Training Systems</w:t>
      </w:r>
      <w:r w:rsidRPr="00632C00">
        <w:br/>
      </w:r>
      <w:r w:rsidRPr="00632C00">
        <w:rPr>
          <w:b/>
          <w:bCs/>
        </w:rPr>
        <w:t>Established 1988</w:t>
      </w:r>
    </w:p>
    <w:p w14:paraId="21195DBB" w14:textId="77777777" w:rsidR="00632C00" w:rsidRPr="00632C00" w:rsidRDefault="00632C00" w:rsidP="00632C00">
      <w:r w:rsidRPr="00632C00">
        <w:t>Founded and developed Nighthawk Security &amp; Training Systems into a professional protective services and training company serving clients in entertainment, corporate, diplomatic, and private sectors.</w:t>
      </w:r>
    </w:p>
    <w:p w14:paraId="652D9451" w14:textId="77777777" w:rsidR="00632C00" w:rsidRPr="00632C00" w:rsidRDefault="00632C00" w:rsidP="00632C00">
      <w:r w:rsidRPr="00632C00">
        <w:t>Provided executive protection, close protection, and personal security services for high-profile entertainers, public figures, corporate executives, and ultra-high-net-worth individuals.</w:t>
      </w:r>
    </w:p>
    <w:p w14:paraId="209FC8E9" w14:textId="77777777" w:rsidR="00632C00" w:rsidRPr="00632C00" w:rsidRDefault="00632C00" w:rsidP="00632C00">
      <w:r w:rsidRPr="00632C00">
        <w:t>Operated across six continents and in more than 45 countries, supporting client safety during travel, public appearances, events, tours, and private movements.</w:t>
      </w:r>
    </w:p>
    <w:p w14:paraId="2CEB522F" w14:textId="77777777" w:rsidR="00632C00" w:rsidRPr="00632C00" w:rsidRDefault="00632C00" w:rsidP="00632C00">
      <w:r w:rsidRPr="00632C00">
        <w:t>Developed and delivered discreet, low-profile protective strategies tailored to the specific needs, risks, and lifestyles of individual clients and organizations.</w:t>
      </w:r>
    </w:p>
    <w:p w14:paraId="5ABCB01C" w14:textId="77777777" w:rsidR="00632C00" w:rsidRPr="00632C00" w:rsidRDefault="00632C00" w:rsidP="00632C00">
      <w:r w:rsidRPr="00632C00">
        <w:t>Worked in coordination with law enforcement, event personnel, private security teams, and industry partners to support safe and effective operations.</w:t>
      </w:r>
    </w:p>
    <w:p w14:paraId="13BD169D" w14:textId="77777777" w:rsidR="00632C00" w:rsidRPr="00632C00" w:rsidRDefault="00632C00" w:rsidP="00632C00">
      <w:r w:rsidRPr="00632C00">
        <w:t>Maintained a professional focus on preparation, discretion, risk reduction, situational awareness, and calm decision-making under pressure.</w:t>
      </w:r>
    </w:p>
    <w:p w14:paraId="581942DA" w14:textId="77777777" w:rsidR="00632C00" w:rsidRPr="00632C00" w:rsidRDefault="00632C00" w:rsidP="00632C00">
      <w:pPr>
        <w:rPr>
          <w:b/>
          <w:bCs/>
        </w:rPr>
      </w:pPr>
      <w:r w:rsidRPr="00632C00">
        <w:rPr>
          <w:b/>
          <w:bCs/>
        </w:rPr>
        <w:lastRenderedPageBreak/>
        <w:t>Education, Training &amp; Professional Development</w:t>
      </w:r>
    </w:p>
    <w:p w14:paraId="5C26796A" w14:textId="77777777" w:rsidR="00632C00" w:rsidRPr="00632C00" w:rsidRDefault="00632C00" w:rsidP="00632C00">
      <w:pPr>
        <w:rPr>
          <w:b/>
          <w:bCs/>
        </w:rPr>
      </w:pPr>
      <w:r w:rsidRPr="00632C00">
        <w:rPr>
          <w:b/>
          <w:bCs/>
        </w:rPr>
        <w:t>Anti-Terrorism Studies</w:t>
      </w:r>
    </w:p>
    <w:p w14:paraId="4B0CB7A4" w14:textId="77777777" w:rsidR="00632C00" w:rsidRPr="00632C00" w:rsidRDefault="00632C00" w:rsidP="00632C00">
      <w:r w:rsidRPr="00632C00">
        <w:rPr>
          <w:b/>
          <w:bCs/>
        </w:rPr>
        <w:t>ATAB – Anti-Terrorism Accreditation Board</w:t>
      </w:r>
    </w:p>
    <w:p w14:paraId="41EDEA24" w14:textId="77777777" w:rsidR="00632C00" w:rsidRPr="00632C00" w:rsidRDefault="00632C00" w:rsidP="00632C00">
      <w:r w:rsidRPr="00632C00">
        <w:t>Completed subject matter training related to Anti-Terrorism, terrorism awareness, counterterrorism studies, and the evolving security concerns facing private and public-sector environments.</w:t>
      </w:r>
    </w:p>
    <w:p w14:paraId="5F3C3F91" w14:textId="77777777" w:rsidR="00632C00" w:rsidRPr="00632C00" w:rsidRDefault="00632C00" w:rsidP="00632C00">
      <w:pPr>
        <w:rPr>
          <w:b/>
          <w:bCs/>
        </w:rPr>
      </w:pPr>
      <w:r w:rsidRPr="00632C00">
        <w:rPr>
          <w:b/>
          <w:bCs/>
        </w:rPr>
        <w:t>Maritime Security / Anti-Piracy Training</w:t>
      </w:r>
    </w:p>
    <w:p w14:paraId="255F8B5F" w14:textId="77777777" w:rsidR="00632C00" w:rsidRPr="00632C00" w:rsidRDefault="00632C00" w:rsidP="00632C00">
      <w:r w:rsidRPr="00632C00">
        <w:t>Completed professional development related to maritime security, anti-piracy concerns, and protective operations involving maritime risk environments.</w:t>
      </w:r>
    </w:p>
    <w:p w14:paraId="5D72925A" w14:textId="77777777" w:rsidR="00632C00" w:rsidRPr="00632C00" w:rsidRDefault="00632C00" w:rsidP="00632C00">
      <w:pPr>
        <w:rPr>
          <w:b/>
          <w:bCs/>
        </w:rPr>
      </w:pPr>
      <w:r w:rsidRPr="00632C00">
        <w:rPr>
          <w:b/>
          <w:bCs/>
        </w:rPr>
        <w:t>Crisis Risk Management</w:t>
      </w:r>
    </w:p>
    <w:p w14:paraId="0F65748B" w14:textId="77777777" w:rsidR="00632C00" w:rsidRPr="00632C00" w:rsidRDefault="00632C00" w:rsidP="00632C00">
      <w:r w:rsidRPr="00632C00">
        <w:t>Studied principles of crisis risk management, including preparation, assessment, response, communication, and decision-making during complex and high-pressure situations.</w:t>
      </w:r>
    </w:p>
    <w:p w14:paraId="4234B6E9" w14:textId="77777777" w:rsidR="00632C00" w:rsidRPr="00632C00" w:rsidRDefault="00632C00" w:rsidP="00632C00">
      <w:pPr>
        <w:rPr>
          <w:b/>
          <w:bCs/>
        </w:rPr>
      </w:pPr>
      <w:r w:rsidRPr="00632C00">
        <w:rPr>
          <w:b/>
          <w:bCs/>
        </w:rPr>
        <w:t>Tactical Combat Casualty Care / Tactical Combat Critical Care</w:t>
      </w:r>
    </w:p>
    <w:p w14:paraId="7B59EE3E" w14:textId="77777777" w:rsidR="00632C00" w:rsidRPr="00632C00" w:rsidRDefault="00632C00" w:rsidP="00632C00">
      <w:r w:rsidRPr="00632C00">
        <w:t>Completed training related to emergency casualty care principles in tactical and high-risk environments.</w:t>
      </w:r>
    </w:p>
    <w:p w14:paraId="4415CC6A" w14:textId="77777777" w:rsidR="00632C00" w:rsidRPr="00632C00" w:rsidRDefault="00632C00" w:rsidP="00632C00">
      <w:pPr>
        <w:rPr>
          <w:b/>
          <w:bCs/>
        </w:rPr>
      </w:pPr>
      <w:r w:rsidRPr="00632C00">
        <w:rPr>
          <w:b/>
          <w:bCs/>
        </w:rPr>
        <w:t>Executive Protection Training</w:t>
      </w:r>
    </w:p>
    <w:p w14:paraId="134FDD25" w14:textId="77777777" w:rsidR="00632C00" w:rsidRPr="00632C00" w:rsidRDefault="00632C00" w:rsidP="00632C00">
      <w:r w:rsidRPr="00632C00">
        <w:t>Completed various Executive Protection courses, including training under Dr. Mark Yates of the United Kingdom, with emphasis on protective methodology, professional standards, operational awareness, and client safety.</w:t>
      </w:r>
    </w:p>
    <w:p w14:paraId="79E397B9" w14:textId="77777777" w:rsidR="00632C00" w:rsidRPr="00632C00" w:rsidRDefault="00632C00" w:rsidP="00632C00">
      <w:pPr>
        <w:rPr>
          <w:b/>
          <w:bCs/>
        </w:rPr>
      </w:pPr>
      <w:r w:rsidRPr="00632C00">
        <w:rPr>
          <w:b/>
          <w:bCs/>
        </w:rPr>
        <w:t>Board Memberships &amp; Professional Affiliations</w:t>
      </w:r>
    </w:p>
    <w:p w14:paraId="2B4098C2" w14:textId="77777777" w:rsidR="00632C00" w:rsidRPr="00632C00" w:rsidRDefault="00632C00" w:rsidP="00632C00">
      <w:pPr>
        <w:rPr>
          <w:b/>
          <w:bCs/>
        </w:rPr>
      </w:pPr>
      <w:r w:rsidRPr="00632C00">
        <w:rPr>
          <w:b/>
          <w:bCs/>
        </w:rPr>
        <w:t>Board Member</w:t>
      </w:r>
    </w:p>
    <w:p w14:paraId="68310A63" w14:textId="77777777" w:rsidR="00632C00" w:rsidRPr="00632C00" w:rsidRDefault="00632C00" w:rsidP="00632C00">
      <w:r w:rsidRPr="00632C00">
        <w:rPr>
          <w:b/>
          <w:bCs/>
        </w:rPr>
        <w:t>PTIOA – Police Tactics Instructors of America</w:t>
      </w:r>
      <w:r w:rsidRPr="00632C00">
        <w:br/>
      </w:r>
      <w:r w:rsidRPr="00632C00">
        <w:rPr>
          <w:b/>
          <w:bCs/>
        </w:rPr>
        <w:t>Issued:</w:t>
      </w:r>
      <w:r w:rsidRPr="00632C00">
        <w:t xml:space="preserve"> November 2023</w:t>
      </w:r>
      <w:r w:rsidRPr="00632C00">
        <w:br/>
      </w:r>
      <w:r w:rsidRPr="00632C00">
        <w:rPr>
          <w:b/>
          <w:bCs/>
        </w:rPr>
        <w:t>Credential ID:</w:t>
      </w:r>
      <w:r w:rsidRPr="00632C00">
        <w:t xml:space="preserve"> Board Member 007</w:t>
      </w:r>
    </w:p>
    <w:p w14:paraId="3C6875D8" w14:textId="77777777" w:rsidR="00632C00" w:rsidRPr="00632C00" w:rsidRDefault="00632C00" w:rsidP="00632C00">
      <w:r w:rsidRPr="00632C00">
        <w:t>Serves as a Board Member with PTIOA, supporting professional standards, tactical education, instructor development, and the advancement of responsible training within the law enforcement and protection communities.</w:t>
      </w:r>
    </w:p>
    <w:p w14:paraId="0E7DBF4E" w14:textId="77777777" w:rsidR="00632C00" w:rsidRPr="00632C00" w:rsidRDefault="00632C00" w:rsidP="00632C00">
      <w:pPr>
        <w:rPr>
          <w:b/>
          <w:bCs/>
        </w:rPr>
      </w:pPr>
      <w:r w:rsidRPr="00632C00">
        <w:rPr>
          <w:b/>
          <w:bCs/>
        </w:rPr>
        <w:t>Martial Arts Background</w:t>
      </w:r>
    </w:p>
    <w:p w14:paraId="0920D307" w14:textId="77777777" w:rsidR="00632C00" w:rsidRPr="00632C00" w:rsidRDefault="00632C00" w:rsidP="00632C00">
      <w:r w:rsidRPr="00632C00">
        <w:lastRenderedPageBreak/>
        <w:t>Thomas LeBrun has dedicated more than five decades to martial arts training, discipline, instruction, and leadership. His martial arts journey has included extensive study across multiple systems and practical disciplines, contributing to his lifelong understanding of physical readiness, self-discipline, restraint, personal development, and the responsible use of skill.</w:t>
      </w:r>
    </w:p>
    <w:p w14:paraId="4B4C7627" w14:textId="77777777" w:rsidR="00632C00" w:rsidRPr="00632C00" w:rsidRDefault="00632C00" w:rsidP="00632C00">
      <w:r w:rsidRPr="00632C00">
        <w:t xml:space="preserve">In 2026, Thomas was promoted to </w:t>
      </w:r>
      <w:r w:rsidRPr="00632C00">
        <w:rPr>
          <w:b/>
          <w:bCs/>
        </w:rPr>
        <w:t>9th Dan Grandmaster</w:t>
      </w:r>
      <w:r w:rsidRPr="00632C00">
        <w:t xml:space="preserve"> by the </w:t>
      </w:r>
      <w:r w:rsidRPr="00632C00">
        <w:rPr>
          <w:b/>
          <w:bCs/>
        </w:rPr>
        <w:t>World Martial Arts Federation</w:t>
      </w:r>
      <w:r w:rsidRPr="00632C00">
        <w:t>, a recognition reflecting his lifelong commitment to martial arts excellence, leadership, and service.</w:t>
      </w:r>
    </w:p>
    <w:p w14:paraId="4F5DA25D" w14:textId="77777777" w:rsidR="00632C00" w:rsidRPr="00632C00" w:rsidRDefault="00632C00" w:rsidP="00632C00">
      <w:pPr>
        <w:rPr>
          <w:b/>
          <w:bCs/>
        </w:rPr>
      </w:pPr>
      <w:r w:rsidRPr="00632C00">
        <w:rPr>
          <w:b/>
          <w:bCs/>
        </w:rPr>
        <w:t>Awards &amp; Honors</w:t>
      </w:r>
    </w:p>
    <w:p w14:paraId="562AAEB6" w14:textId="77777777" w:rsidR="00632C00" w:rsidRPr="00632C00" w:rsidRDefault="00632C00" w:rsidP="00632C00">
      <w:r w:rsidRPr="00632C00">
        <w:rPr>
          <w:b/>
          <w:bCs/>
        </w:rPr>
        <w:t>Executive Protection Specialist of the Year</w:t>
      </w:r>
      <w:r w:rsidRPr="00632C00">
        <w:br/>
        <w:t>Tactical Hall of Fame</w:t>
      </w:r>
      <w:r w:rsidRPr="00632C00">
        <w:br/>
        <w:t>1999</w:t>
      </w:r>
    </w:p>
    <w:p w14:paraId="3E7D6FA8" w14:textId="77777777" w:rsidR="00632C00" w:rsidRPr="00632C00" w:rsidRDefault="00632C00" w:rsidP="00632C00">
      <w:r w:rsidRPr="00632C00">
        <w:rPr>
          <w:b/>
          <w:bCs/>
        </w:rPr>
        <w:t>Executive Protection Specialist of the Year</w:t>
      </w:r>
      <w:r w:rsidRPr="00632C00">
        <w:br/>
        <w:t>Tactical Hall of Fame</w:t>
      </w:r>
      <w:r w:rsidRPr="00632C00">
        <w:br/>
        <w:t>2005</w:t>
      </w:r>
    </w:p>
    <w:p w14:paraId="6D315D51" w14:textId="77777777" w:rsidR="00632C00" w:rsidRPr="00632C00" w:rsidRDefault="00632C00" w:rsidP="00632C00">
      <w:r w:rsidRPr="00632C00">
        <w:rPr>
          <w:b/>
          <w:bCs/>
        </w:rPr>
        <w:t>Security Expert of the Year</w:t>
      </w:r>
      <w:r w:rsidRPr="00632C00">
        <w:br/>
        <w:t>FIMA</w:t>
      </w:r>
      <w:r w:rsidRPr="00632C00">
        <w:br/>
        <w:t>2022</w:t>
      </w:r>
    </w:p>
    <w:p w14:paraId="19D5CBBD" w14:textId="77777777" w:rsidR="00632C00" w:rsidRPr="00632C00" w:rsidRDefault="00632C00" w:rsidP="00632C00">
      <w:r w:rsidRPr="00632C00">
        <w:rPr>
          <w:b/>
          <w:bCs/>
        </w:rPr>
        <w:t>9th Dan Grandmaster</w:t>
      </w:r>
      <w:r w:rsidRPr="00632C00">
        <w:br/>
        <w:t>World Martial Arts Federation</w:t>
      </w:r>
      <w:r w:rsidRPr="00632C00">
        <w:br/>
        <w:t>2026</w:t>
      </w:r>
    </w:p>
    <w:p w14:paraId="39F5C6EF" w14:textId="77777777" w:rsidR="00632C00" w:rsidRPr="00632C00" w:rsidRDefault="00632C00" w:rsidP="00632C00">
      <w:r w:rsidRPr="00632C00">
        <w:rPr>
          <w:b/>
          <w:bCs/>
        </w:rPr>
        <w:t>Board Member</w:t>
      </w:r>
      <w:r w:rsidRPr="00632C00">
        <w:br/>
        <w:t>PTIOA – Police Tactics Instructors of America</w:t>
      </w:r>
      <w:r w:rsidRPr="00632C00">
        <w:br/>
        <w:t>Issued November 2023</w:t>
      </w:r>
      <w:r w:rsidRPr="00632C00">
        <w:br/>
        <w:t>Credential ID: Board Member 007</w:t>
      </w:r>
    </w:p>
    <w:p w14:paraId="24DD9E49" w14:textId="77777777" w:rsidR="00632C00" w:rsidRPr="00632C00" w:rsidRDefault="00632C00" w:rsidP="00632C00">
      <w:r w:rsidRPr="00632C00">
        <w:t>Numerous Hall of Honors and Hall of Fame accolades recognizing lifelong achievement, discipline, instruction, and leadership within the martial arts community.</w:t>
      </w:r>
    </w:p>
    <w:p w14:paraId="650E19BA" w14:textId="77777777" w:rsidR="00632C00" w:rsidRPr="00632C00" w:rsidRDefault="00632C00" w:rsidP="00632C00">
      <w:pPr>
        <w:rPr>
          <w:b/>
          <w:bCs/>
        </w:rPr>
      </w:pPr>
      <w:r w:rsidRPr="00632C00">
        <w:rPr>
          <w:b/>
          <w:bCs/>
        </w:rPr>
        <w:t>Author &amp; Speaker Background</w:t>
      </w:r>
    </w:p>
    <w:p w14:paraId="68FDF226" w14:textId="77777777" w:rsidR="00632C00" w:rsidRPr="00632C00" w:rsidRDefault="00632C00" w:rsidP="00632C00">
      <w:r w:rsidRPr="00632C00">
        <w:t>Thomas LeBrun is a multi-award-winning, #1 international best-selling author whose writing is fueled by real-world experience, martial arts discipline, global travel, and decades of work in the protection industry.</w:t>
      </w:r>
    </w:p>
    <w:p w14:paraId="713F8620" w14:textId="77777777" w:rsidR="00632C00" w:rsidRPr="00632C00" w:rsidRDefault="00632C00" w:rsidP="00632C00">
      <w:r w:rsidRPr="00632C00">
        <w:t xml:space="preserve">His books reflect authenticity, action, emotion, and insight into human behavior under pressure. As a speaker, Thomas draws from his life experience to address topics such as </w:t>
      </w:r>
      <w:r w:rsidRPr="00632C00">
        <w:lastRenderedPageBreak/>
        <w:t>resilience, discipline, overcoming adversity, motivation, inspiration, and the importance of showing up when circumstances are difficult.</w:t>
      </w:r>
    </w:p>
    <w:p w14:paraId="2D09702A" w14:textId="77777777" w:rsidR="00632C00" w:rsidRPr="00632C00" w:rsidRDefault="00632C00" w:rsidP="00632C00">
      <w:pPr>
        <w:rPr>
          <w:b/>
          <w:bCs/>
        </w:rPr>
      </w:pPr>
      <w:r w:rsidRPr="00632C00">
        <w:rPr>
          <w:b/>
          <w:bCs/>
        </w:rPr>
        <w:t>Professional Summary Statement</w:t>
      </w:r>
    </w:p>
    <w:p w14:paraId="5E20BC85" w14:textId="77777777" w:rsidR="00632C00" w:rsidRPr="00632C00" w:rsidRDefault="00632C00" w:rsidP="00632C00">
      <w:r w:rsidRPr="00632C00">
        <w:t>Thomas LeBrun’s career represents the meeting point of experience, education, discipline, and service. From decades in close protection and international security work to more than fifty years in martial arts, his professional life has been built on preparation, responsibility, and the belief that learning never ends. His background reflects not only what he has done, but the standard he continues to hold himself to: protect with integrity, train with purpose, lead with humility, and inspire others through action.</w:t>
      </w:r>
    </w:p>
    <w:p w14:paraId="322C1544" w14:textId="77777777" w:rsidR="00A1050E" w:rsidRDefault="00A1050E"/>
    <w:sectPr w:rsidR="00A10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C00"/>
    <w:rsid w:val="001C7FAE"/>
    <w:rsid w:val="00353B08"/>
    <w:rsid w:val="00632C00"/>
    <w:rsid w:val="00A1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FB12"/>
  <w15:chartTrackingRefBased/>
  <w15:docId w15:val="{0704EE0C-8EC2-4A53-8E1B-C3A3A96E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C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C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C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C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C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C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C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C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C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C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C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C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C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C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C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C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C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C00"/>
    <w:rPr>
      <w:rFonts w:eastAsiaTheme="majorEastAsia" w:cstheme="majorBidi"/>
      <w:color w:val="272727" w:themeColor="text1" w:themeTint="D8"/>
    </w:rPr>
  </w:style>
  <w:style w:type="paragraph" w:styleId="Title">
    <w:name w:val="Title"/>
    <w:basedOn w:val="Normal"/>
    <w:next w:val="Normal"/>
    <w:link w:val="TitleChar"/>
    <w:uiPriority w:val="10"/>
    <w:qFormat/>
    <w:rsid w:val="00632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C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C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C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C00"/>
    <w:pPr>
      <w:spacing w:before="160"/>
      <w:jc w:val="center"/>
    </w:pPr>
    <w:rPr>
      <w:i/>
      <w:iCs/>
      <w:color w:val="404040" w:themeColor="text1" w:themeTint="BF"/>
    </w:rPr>
  </w:style>
  <w:style w:type="character" w:customStyle="1" w:styleId="QuoteChar">
    <w:name w:val="Quote Char"/>
    <w:basedOn w:val="DefaultParagraphFont"/>
    <w:link w:val="Quote"/>
    <w:uiPriority w:val="29"/>
    <w:rsid w:val="00632C00"/>
    <w:rPr>
      <w:i/>
      <w:iCs/>
      <w:color w:val="404040" w:themeColor="text1" w:themeTint="BF"/>
    </w:rPr>
  </w:style>
  <w:style w:type="paragraph" w:styleId="ListParagraph">
    <w:name w:val="List Paragraph"/>
    <w:basedOn w:val="Normal"/>
    <w:uiPriority w:val="34"/>
    <w:qFormat/>
    <w:rsid w:val="00632C00"/>
    <w:pPr>
      <w:ind w:left="720"/>
      <w:contextualSpacing/>
    </w:pPr>
  </w:style>
  <w:style w:type="character" w:styleId="IntenseEmphasis">
    <w:name w:val="Intense Emphasis"/>
    <w:basedOn w:val="DefaultParagraphFont"/>
    <w:uiPriority w:val="21"/>
    <w:qFormat/>
    <w:rsid w:val="00632C00"/>
    <w:rPr>
      <w:i/>
      <w:iCs/>
      <w:color w:val="0F4761" w:themeColor="accent1" w:themeShade="BF"/>
    </w:rPr>
  </w:style>
  <w:style w:type="paragraph" w:styleId="IntenseQuote">
    <w:name w:val="Intense Quote"/>
    <w:basedOn w:val="Normal"/>
    <w:next w:val="Normal"/>
    <w:link w:val="IntenseQuoteChar"/>
    <w:uiPriority w:val="30"/>
    <w:qFormat/>
    <w:rsid w:val="00632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C00"/>
    <w:rPr>
      <w:i/>
      <w:iCs/>
      <w:color w:val="0F4761" w:themeColor="accent1" w:themeShade="BF"/>
    </w:rPr>
  </w:style>
  <w:style w:type="character" w:styleId="IntenseReference">
    <w:name w:val="Intense Reference"/>
    <w:basedOn w:val="DefaultParagraphFont"/>
    <w:uiPriority w:val="32"/>
    <w:qFormat/>
    <w:rsid w:val="00632C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1103</Words>
  <Characters>6289</Characters>
  <Application>Microsoft Office Word</Application>
  <DocSecurity>0</DocSecurity>
  <Lines>52</Lines>
  <Paragraphs>14</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LeBrun</dc:creator>
  <cp:keywords/>
  <dc:description/>
  <cp:lastModifiedBy>Tom LeBrun</cp:lastModifiedBy>
  <cp:revision>1</cp:revision>
  <dcterms:created xsi:type="dcterms:W3CDTF">2026-07-14T20:46:00Z</dcterms:created>
  <dcterms:modified xsi:type="dcterms:W3CDTF">2026-07-14T20:47:00Z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5474402a-76c5-4ed7-821e-44d450d2da5a</vt:lpwstr>
  </property>
</Properties>
</file>