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9629" w14:textId="2EA63C4D" w:rsidR="0004308F" w:rsidRPr="001579A3" w:rsidRDefault="0004308F" w:rsidP="000A264D">
      <w:pPr>
        <w:contextualSpacing/>
        <w:rPr>
          <w:rFonts w:asciiTheme="majorHAnsi" w:hAnsiTheme="majorHAnsi" w:cstheme="majorHAnsi"/>
          <w:b/>
          <w:sz w:val="28"/>
          <w:szCs w:val="28"/>
        </w:rPr>
      </w:pPr>
    </w:p>
    <w:p w14:paraId="6EE4E319" w14:textId="3607B9C6" w:rsidR="00A87AE4" w:rsidRPr="001579A3" w:rsidRDefault="00A87AE4" w:rsidP="001C1612">
      <w:pPr>
        <w:contextualSpacing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579A3">
        <w:rPr>
          <w:rFonts w:asciiTheme="majorHAnsi" w:hAnsiTheme="majorHAnsi" w:cstheme="majorHAnsi"/>
          <w:b/>
          <w:sz w:val="28"/>
          <w:szCs w:val="28"/>
        </w:rPr>
        <w:t>PRIYANK J</w:t>
      </w:r>
      <w:r w:rsidR="009354AB" w:rsidRPr="001579A3">
        <w:rPr>
          <w:rFonts w:asciiTheme="majorHAnsi" w:hAnsiTheme="majorHAnsi" w:cstheme="majorHAnsi"/>
          <w:b/>
          <w:sz w:val="28"/>
          <w:szCs w:val="28"/>
        </w:rPr>
        <w:t>.</w:t>
      </w:r>
      <w:r w:rsidRPr="001579A3">
        <w:rPr>
          <w:rFonts w:asciiTheme="majorHAnsi" w:hAnsiTheme="majorHAnsi" w:cstheme="majorHAnsi"/>
          <w:b/>
          <w:sz w:val="28"/>
          <w:szCs w:val="28"/>
        </w:rPr>
        <w:t xml:space="preserve"> YAGNIK</w:t>
      </w:r>
      <w:r w:rsidR="00B67942" w:rsidRPr="001579A3">
        <w:rPr>
          <w:rFonts w:asciiTheme="majorHAnsi" w:hAnsiTheme="majorHAnsi" w:cstheme="majorHAnsi"/>
          <w:b/>
          <w:sz w:val="28"/>
          <w:szCs w:val="28"/>
        </w:rPr>
        <w:t>, MD,</w:t>
      </w:r>
      <w:r w:rsidR="00B67942" w:rsidRPr="001579A3">
        <w:rPr>
          <w:rFonts w:asciiTheme="majorHAnsi" w:hAnsiTheme="majorHAnsi" w:cstheme="majorHAnsi"/>
          <w:b/>
          <w:sz w:val="28"/>
          <w:szCs w:val="28"/>
        </w:rPr>
        <w:tab/>
        <w:t xml:space="preserve"> </w:t>
      </w:r>
      <w:r w:rsidR="001D5254" w:rsidRPr="001579A3">
        <w:rPr>
          <w:rFonts w:asciiTheme="majorHAnsi" w:hAnsiTheme="majorHAnsi" w:cstheme="majorHAnsi"/>
          <w:b/>
          <w:sz w:val="28"/>
          <w:szCs w:val="28"/>
        </w:rPr>
        <w:t>MPH</w:t>
      </w:r>
      <w:r w:rsidR="00DB0256">
        <w:rPr>
          <w:rFonts w:asciiTheme="majorHAnsi" w:hAnsiTheme="majorHAnsi" w:cstheme="majorHAnsi"/>
          <w:b/>
          <w:sz w:val="28"/>
          <w:szCs w:val="28"/>
        </w:rPr>
        <w:t>, FCCM</w:t>
      </w:r>
    </w:p>
    <w:p w14:paraId="27E8854E" w14:textId="50897AC3" w:rsidR="00DB0256" w:rsidRDefault="00837427" w:rsidP="00D37729">
      <w:pPr>
        <w:contextualSpacing/>
        <w:jc w:val="center"/>
        <w:rPr>
          <w:rStyle w:val="Hyperlink"/>
          <w:rFonts w:asciiTheme="majorHAnsi" w:hAnsiTheme="majorHAnsi" w:cstheme="majorHAnsi"/>
        </w:rPr>
      </w:pPr>
      <w:hyperlink r:id="rId6" w:history="1">
        <w:r w:rsidR="004C56B8" w:rsidRPr="0005754A">
          <w:rPr>
            <w:rStyle w:val="Hyperlink"/>
            <w:rFonts w:asciiTheme="majorHAnsi" w:hAnsiTheme="majorHAnsi" w:cstheme="majorHAnsi"/>
          </w:rPr>
          <w:t>Priyank.Yagnik@CookChildrens.org</w:t>
        </w:r>
      </w:hyperlink>
    </w:p>
    <w:p w14:paraId="151608E1" w14:textId="6B221232" w:rsidR="00995B0F" w:rsidRPr="001579A3" w:rsidRDefault="00995B0F" w:rsidP="00045A57">
      <w:pPr>
        <w:contextualSpacing/>
        <w:rPr>
          <w:rFonts w:asciiTheme="majorHAnsi" w:hAnsiTheme="majorHAnsi" w:cstheme="majorHAnsi"/>
        </w:rPr>
      </w:pPr>
    </w:p>
    <w:p w14:paraId="095F5EC2" w14:textId="695EC199" w:rsidR="00A87AE4" w:rsidRDefault="00215134" w:rsidP="005C27C4">
      <w:pPr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Date CV </w:t>
      </w:r>
      <w:r w:rsidR="007A2277">
        <w:rPr>
          <w:rFonts w:asciiTheme="majorHAnsi" w:hAnsiTheme="majorHAnsi" w:cstheme="majorHAnsi"/>
        </w:rPr>
        <w:t>updated</w:t>
      </w:r>
      <w:r>
        <w:rPr>
          <w:rFonts w:asciiTheme="majorHAnsi" w:hAnsiTheme="majorHAnsi" w:cstheme="majorHAnsi"/>
        </w:rPr>
        <w:t xml:space="preserve"> – </w:t>
      </w:r>
      <w:r w:rsidR="007A2277">
        <w:rPr>
          <w:rFonts w:asciiTheme="majorHAnsi" w:hAnsiTheme="majorHAnsi" w:cstheme="majorHAnsi"/>
        </w:rPr>
        <w:t>0</w:t>
      </w:r>
      <w:r w:rsidR="0087749C">
        <w:rPr>
          <w:rFonts w:asciiTheme="majorHAnsi" w:hAnsiTheme="majorHAnsi" w:cstheme="majorHAnsi"/>
        </w:rPr>
        <w:t>6</w:t>
      </w:r>
      <w:r w:rsidR="000A29D1">
        <w:rPr>
          <w:rFonts w:asciiTheme="majorHAnsi" w:hAnsiTheme="majorHAnsi" w:cstheme="majorHAnsi"/>
        </w:rPr>
        <w:t>/2</w:t>
      </w:r>
      <w:r w:rsidR="0087749C">
        <w:rPr>
          <w:rFonts w:asciiTheme="majorHAnsi" w:hAnsiTheme="majorHAnsi" w:cstheme="majorHAnsi"/>
        </w:rPr>
        <w:t>6</w:t>
      </w:r>
      <w:r w:rsidR="000A29D1">
        <w:rPr>
          <w:rFonts w:asciiTheme="majorHAnsi" w:hAnsiTheme="majorHAnsi" w:cstheme="majorHAnsi"/>
        </w:rPr>
        <w:t>/202</w:t>
      </w:r>
      <w:r w:rsidR="007A2277">
        <w:rPr>
          <w:rFonts w:asciiTheme="majorHAnsi" w:hAnsiTheme="majorHAnsi" w:cstheme="majorHAnsi"/>
        </w:rPr>
        <w:t>6</w:t>
      </w:r>
    </w:p>
    <w:p w14:paraId="2E0BA497" w14:textId="77777777" w:rsidR="00215134" w:rsidRPr="001579A3" w:rsidRDefault="00215134" w:rsidP="005C27C4">
      <w:pPr>
        <w:contextualSpacing/>
        <w:jc w:val="both"/>
        <w:rPr>
          <w:rFonts w:asciiTheme="majorHAnsi" w:hAnsiTheme="majorHAnsi" w:cstheme="majorHAnsi"/>
        </w:rPr>
      </w:pPr>
    </w:p>
    <w:p w14:paraId="2AC2E2BD" w14:textId="77777777" w:rsidR="00B376D0" w:rsidRPr="001579A3" w:rsidRDefault="00B376D0" w:rsidP="00B376D0">
      <w:pPr>
        <w:ind w:left="2160" w:hanging="2160"/>
        <w:contextualSpacing/>
        <w:jc w:val="both"/>
        <w:rPr>
          <w:rFonts w:asciiTheme="majorHAnsi" w:hAnsiTheme="majorHAnsi" w:cstheme="majorHAnsi"/>
          <w:b/>
          <w:u w:val="single"/>
        </w:rPr>
      </w:pPr>
      <w:r w:rsidRPr="001579A3">
        <w:rPr>
          <w:rFonts w:asciiTheme="majorHAnsi" w:hAnsiTheme="majorHAnsi" w:cstheme="majorHAnsi"/>
          <w:b/>
          <w:u w:val="single"/>
        </w:rPr>
        <w:t>CLINICAL/ACADEMIC APPOINTMENT:</w:t>
      </w:r>
    </w:p>
    <w:p w14:paraId="11813139" w14:textId="77777777" w:rsidR="00B376D0" w:rsidRPr="001579A3" w:rsidRDefault="00B376D0" w:rsidP="00B376D0">
      <w:pPr>
        <w:ind w:left="2160" w:hanging="2160"/>
        <w:contextualSpacing/>
        <w:jc w:val="both"/>
        <w:rPr>
          <w:rFonts w:asciiTheme="majorHAnsi" w:hAnsiTheme="majorHAnsi" w:cstheme="majorHAnsi"/>
          <w:b/>
          <w:u w:val="single"/>
        </w:rPr>
      </w:pPr>
    </w:p>
    <w:p w14:paraId="1F371462" w14:textId="5E7766D7" w:rsidR="00620B87" w:rsidRDefault="0059565C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01/2022 – Present</w:t>
      </w:r>
      <w:r>
        <w:rPr>
          <w:rFonts w:asciiTheme="majorHAnsi" w:hAnsiTheme="majorHAnsi" w:cstheme="majorHAnsi"/>
        </w:rPr>
        <w:tab/>
        <w:t>Pediatric Intensivist – Cook Children’s Medical Center, Fort Worth</w:t>
      </w:r>
      <w:r w:rsidR="007A2277">
        <w:rPr>
          <w:rFonts w:asciiTheme="majorHAnsi" w:hAnsiTheme="majorHAnsi" w:cstheme="majorHAnsi"/>
        </w:rPr>
        <w:t xml:space="preserve"> &amp; Prosper, TX</w:t>
      </w:r>
    </w:p>
    <w:p w14:paraId="1942BC59" w14:textId="30407401" w:rsidR="000A1A36" w:rsidRDefault="000A1A36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925002F" w14:textId="0D6E8D71" w:rsidR="0059565C" w:rsidRDefault="000A1A36" w:rsidP="000A1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04/2022 – Present</w:t>
      </w:r>
      <w:r>
        <w:rPr>
          <w:rFonts w:asciiTheme="majorHAnsi" w:hAnsiTheme="majorHAnsi" w:cstheme="majorHAnsi"/>
        </w:rPr>
        <w:tab/>
        <w:t>Distinguished Physician – Associate Consultant - Cook Children’s Physician Network</w:t>
      </w:r>
    </w:p>
    <w:p w14:paraId="6534E7D0" w14:textId="77777777" w:rsidR="000A1A36" w:rsidRDefault="000A1A36" w:rsidP="000A1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8062BDF" w14:textId="2BC17857" w:rsidR="0059565C" w:rsidRDefault="0059565C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</w:t>
      </w:r>
      <w:r w:rsidR="009635DE"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>/2022 – Present</w:t>
      </w:r>
      <w:r>
        <w:rPr>
          <w:rFonts w:asciiTheme="majorHAnsi" w:hAnsiTheme="majorHAnsi" w:cstheme="majorHAnsi"/>
        </w:rPr>
        <w:tab/>
        <w:t>A</w:t>
      </w:r>
      <w:r w:rsidR="009635DE">
        <w:rPr>
          <w:rFonts w:asciiTheme="majorHAnsi" w:hAnsiTheme="majorHAnsi" w:cstheme="majorHAnsi"/>
        </w:rPr>
        <w:t>ssociate</w:t>
      </w:r>
      <w:r>
        <w:rPr>
          <w:rFonts w:asciiTheme="majorHAnsi" w:hAnsiTheme="majorHAnsi" w:cstheme="majorHAnsi"/>
        </w:rPr>
        <w:t xml:space="preserve"> Professor</w:t>
      </w:r>
      <w:r w:rsidR="007517E8">
        <w:rPr>
          <w:rFonts w:asciiTheme="majorHAnsi" w:hAnsiTheme="majorHAnsi" w:cstheme="majorHAnsi"/>
        </w:rPr>
        <w:t xml:space="preserve"> (Voluntary)</w:t>
      </w:r>
      <w:r>
        <w:rPr>
          <w:rFonts w:asciiTheme="majorHAnsi" w:hAnsiTheme="majorHAnsi" w:cstheme="majorHAnsi"/>
        </w:rPr>
        <w:t xml:space="preserve"> – </w:t>
      </w:r>
      <w:r w:rsidR="009635DE">
        <w:rPr>
          <w:rFonts w:asciiTheme="majorHAnsi" w:hAnsiTheme="majorHAnsi" w:cstheme="majorHAnsi"/>
        </w:rPr>
        <w:t xml:space="preserve">Non-tenure track, Burnett School of Medicine at </w:t>
      </w:r>
      <w:r>
        <w:rPr>
          <w:rFonts w:asciiTheme="majorHAnsi" w:hAnsiTheme="majorHAnsi" w:cstheme="majorHAnsi"/>
        </w:rPr>
        <w:t>Texas Christian University</w:t>
      </w:r>
    </w:p>
    <w:p w14:paraId="7E424F90" w14:textId="77777777" w:rsidR="00715B9B" w:rsidRPr="001579A3" w:rsidRDefault="00715B9B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F9EA284" w14:textId="77777777" w:rsidR="00324A6D" w:rsidRPr="001579A3" w:rsidRDefault="00324A6D" w:rsidP="005C27C4">
      <w:pPr>
        <w:contextualSpacing/>
        <w:jc w:val="both"/>
        <w:rPr>
          <w:rFonts w:asciiTheme="majorHAnsi" w:hAnsiTheme="majorHAnsi" w:cstheme="majorHAnsi"/>
        </w:rPr>
      </w:pPr>
    </w:p>
    <w:p w14:paraId="23CD7068" w14:textId="77777777" w:rsidR="003F297E" w:rsidRPr="001579A3" w:rsidRDefault="00205C03" w:rsidP="005C27C4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  <w:b/>
          <w:u w:val="single"/>
        </w:rPr>
        <w:t>POST-GRADUATE EDUCATION</w:t>
      </w:r>
      <w:r w:rsidRPr="001579A3">
        <w:rPr>
          <w:rFonts w:asciiTheme="majorHAnsi" w:hAnsiTheme="majorHAnsi" w:cstheme="majorHAnsi"/>
        </w:rPr>
        <w:t>:</w:t>
      </w:r>
    </w:p>
    <w:p w14:paraId="1B5E0014" w14:textId="77777777" w:rsidR="00205C03" w:rsidRPr="001579A3" w:rsidRDefault="00205C03" w:rsidP="005C27C4">
      <w:pPr>
        <w:contextualSpacing/>
        <w:jc w:val="both"/>
        <w:rPr>
          <w:rFonts w:asciiTheme="majorHAnsi" w:hAnsiTheme="majorHAnsi" w:cstheme="majorHAnsi"/>
        </w:rPr>
      </w:pPr>
    </w:p>
    <w:p w14:paraId="0035BEE2" w14:textId="77777777" w:rsidR="00E5477D" w:rsidRPr="001579A3" w:rsidRDefault="00E5477D" w:rsidP="00E5477D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07/2012 – 06/2015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Fellowship, Pediatric Critical Care</w:t>
      </w:r>
      <w:r w:rsidRPr="001579A3">
        <w:rPr>
          <w:rFonts w:asciiTheme="majorHAnsi" w:hAnsiTheme="majorHAnsi" w:cstheme="majorHAnsi"/>
        </w:rPr>
        <w:t xml:space="preserve"> – University of Texas Southwestern Medical Center, Dallas, Texas</w:t>
      </w:r>
    </w:p>
    <w:p w14:paraId="28E89FBF" w14:textId="77777777" w:rsidR="00205C03" w:rsidRPr="001579A3" w:rsidRDefault="00205C03" w:rsidP="00205C0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F452C57" w14:textId="77777777" w:rsidR="00205C03" w:rsidRPr="001579A3" w:rsidRDefault="002B2037" w:rsidP="00205C0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06/</w:t>
      </w:r>
      <w:r w:rsidR="00205C03" w:rsidRPr="001579A3">
        <w:rPr>
          <w:rFonts w:asciiTheme="majorHAnsi" w:hAnsiTheme="majorHAnsi" w:cstheme="majorHAnsi"/>
        </w:rPr>
        <w:t xml:space="preserve">2009 – </w:t>
      </w:r>
      <w:r w:rsidRPr="001579A3">
        <w:rPr>
          <w:rFonts w:asciiTheme="majorHAnsi" w:hAnsiTheme="majorHAnsi" w:cstheme="majorHAnsi"/>
        </w:rPr>
        <w:t>06/</w:t>
      </w:r>
      <w:r w:rsidR="00205C03" w:rsidRPr="001579A3">
        <w:rPr>
          <w:rFonts w:asciiTheme="majorHAnsi" w:hAnsiTheme="majorHAnsi" w:cstheme="majorHAnsi"/>
        </w:rPr>
        <w:t>2012</w:t>
      </w:r>
      <w:r w:rsidR="00205C03" w:rsidRPr="001579A3">
        <w:rPr>
          <w:rFonts w:asciiTheme="majorHAnsi" w:hAnsiTheme="majorHAnsi" w:cstheme="majorHAnsi"/>
        </w:rPr>
        <w:tab/>
      </w:r>
      <w:r w:rsidR="00205C03" w:rsidRPr="001579A3">
        <w:rPr>
          <w:rFonts w:asciiTheme="majorHAnsi" w:hAnsiTheme="majorHAnsi" w:cstheme="majorHAnsi"/>
          <w:b/>
        </w:rPr>
        <w:t>Residency, General Pediatrics</w:t>
      </w:r>
      <w:r w:rsidR="00205C03" w:rsidRPr="001579A3">
        <w:rPr>
          <w:rFonts w:asciiTheme="majorHAnsi" w:hAnsiTheme="majorHAnsi" w:cstheme="majorHAnsi"/>
        </w:rPr>
        <w:t xml:space="preserve"> – University of Texas Medical Branch, Galveston, Texas</w:t>
      </w:r>
    </w:p>
    <w:p w14:paraId="1BC2F88C" w14:textId="77777777" w:rsidR="00205C03" w:rsidRPr="001579A3" w:rsidRDefault="00205C03" w:rsidP="005C27C4">
      <w:pPr>
        <w:contextualSpacing/>
        <w:jc w:val="both"/>
        <w:rPr>
          <w:rFonts w:asciiTheme="majorHAnsi" w:hAnsiTheme="majorHAnsi" w:cstheme="majorHAnsi"/>
        </w:rPr>
      </w:pPr>
    </w:p>
    <w:p w14:paraId="3F05787F" w14:textId="64FE47D6" w:rsidR="00B376D0" w:rsidRDefault="00E5477D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08/2007 – 05/2009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Master of Public Health (MPH)</w:t>
      </w:r>
      <w:r w:rsidRPr="001579A3">
        <w:rPr>
          <w:rFonts w:asciiTheme="majorHAnsi" w:hAnsiTheme="majorHAnsi" w:cstheme="majorHAnsi"/>
        </w:rPr>
        <w:t xml:space="preserve"> – University of Texas School of Public Health, Houston, Texas </w:t>
      </w:r>
    </w:p>
    <w:p w14:paraId="0A16CDD0" w14:textId="77777777" w:rsidR="00620B87" w:rsidRPr="001579A3" w:rsidRDefault="00620B87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FEC7089" w14:textId="77777777" w:rsidR="00B376D0" w:rsidRPr="001579A3" w:rsidRDefault="00B376D0" w:rsidP="00031BF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CA60DCA" w14:textId="77777777" w:rsidR="00B376D0" w:rsidRPr="001579A3" w:rsidRDefault="00B376D0" w:rsidP="00B376D0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  <w:b/>
          <w:bCs/>
          <w:u w:val="single"/>
        </w:rPr>
        <w:t>EDUCATION</w:t>
      </w:r>
      <w:r w:rsidRPr="001579A3">
        <w:rPr>
          <w:rFonts w:asciiTheme="majorHAnsi" w:hAnsiTheme="majorHAnsi" w:cstheme="majorHAnsi"/>
        </w:rPr>
        <w:t>:</w:t>
      </w:r>
      <w:r w:rsidRPr="001579A3">
        <w:rPr>
          <w:rFonts w:asciiTheme="majorHAnsi" w:hAnsiTheme="majorHAnsi" w:cstheme="majorHAnsi"/>
        </w:rPr>
        <w:tab/>
      </w:r>
    </w:p>
    <w:p w14:paraId="496BC5F0" w14:textId="77777777" w:rsidR="00B376D0" w:rsidRPr="001579A3" w:rsidRDefault="00B376D0" w:rsidP="00B376D0">
      <w:pPr>
        <w:contextualSpacing/>
        <w:jc w:val="both"/>
        <w:rPr>
          <w:rFonts w:asciiTheme="majorHAnsi" w:hAnsiTheme="majorHAnsi" w:cstheme="majorHAnsi"/>
        </w:rPr>
      </w:pPr>
    </w:p>
    <w:p w14:paraId="469573EF" w14:textId="27E25BB6" w:rsidR="00B376D0" w:rsidRDefault="00B376D0" w:rsidP="00B376D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09/2001 – 03/2007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Bachelor of Medicine and Bachelor of Surgery (MBBS)</w:t>
      </w:r>
      <w:r w:rsidRPr="001579A3">
        <w:rPr>
          <w:rFonts w:asciiTheme="majorHAnsi" w:hAnsiTheme="majorHAnsi" w:cstheme="majorHAnsi"/>
        </w:rPr>
        <w:t xml:space="preserve"> – Smt. N.H.L. Municipal Medical College, Gujarat University, Ahmedabad, Gujarat, India</w:t>
      </w:r>
    </w:p>
    <w:p w14:paraId="31E522F8" w14:textId="69CC4021" w:rsidR="00620B87" w:rsidRDefault="00620B87" w:rsidP="00B376D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BC518DD" w14:textId="77777777" w:rsidR="007402E3" w:rsidRDefault="007402E3" w:rsidP="00B376D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C3A1DBC" w14:textId="1F15AA74" w:rsidR="00620B87" w:rsidRPr="00620B87" w:rsidRDefault="00620B87" w:rsidP="00B376D0">
      <w:pPr>
        <w:ind w:left="2160" w:hanging="2160"/>
        <w:contextualSpacing/>
        <w:jc w:val="both"/>
        <w:rPr>
          <w:rFonts w:asciiTheme="majorHAnsi" w:hAnsiTheme="majorHAnsi" w:cstheme="majorHAnsi"/>
          <w:b/>
          <w:u w:val="single"/>
        </w:rPr>
      </w:pPr>
      <w:r w:rsidRPr="00620B87">
        <w:rPr>
          <w:rFonts w:asciiTheme="majorHAnsi" w:hAnsiTheme="majorHAnsi" w:cstheme="majorHAnsi"/>
          <w:b/>
          <w:u w:val="single"/>
        </w:rPr>
        <w:t>PREVIOUS CLINICAL/ACADEMIC APPOINTMENTS:</w:t>
      </w:r>
    </w:p>
    <w:p w14:paraId="1D38D61F" w14:textId="287B1CA9" w:rsidR="00620B87" w:rsidRDefault="00620B87" w:rsidP="00B376D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A61296C" w14:textId="0E47BD7A" w:rsidR="0059565C" w:rsidRDefault="0059565C" w:rsidP="0059565C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01/2021 – 12/2021</w:t>
      </w:r>
      <w:r>
        <w:rPr>
          <w:rFonts w:asciiTheme="majorHAnsi" w:hAnsiTheme="majorHAnsi" w:cstheme="majorHAnsi"/>
        </w:rPr>
        <w:tab/>
      </w:r>
      <w:r w:rsidRPr="0006524F">
        <w:rPr>
          <w:rFonts w:asciiTheme="majorHAnsi" w:hAnsiTheme="majorHAnsi" w:cstheme="majorHAnsi"/>
          <w:b/>
        </w:rPr>
        <w:t>Clinical Assistant Professor</w:t>
      </w:r>
      <w:r>
        <w:rPr>
          <w:rFonts w:asciiTheme="majorHAnsi" w:hAnsiTheme="majorHAnsi" w:cstheme="majorHAnsi"/>
        </w:rPr>
        <w:t xml:space="preserve"> </w:t>
      </w:r>
      <w:r w:rsidR="00DE19D1">
        <w:rPr>
          <w:rFonts w:asciiTheme="majorHAnsi" w:hAnsiTheme="majorHAnsi" w:cstheme="majorHAnsi"/>
        </w:rPr>
        <w:t xml:space="preserve">(Pediatric Critical Care) </w:t>
      </w:r>
      <w:r>
        <w:rPr>
          <w:rFonts w:asciiTheme="majorHAnsi" w:hAnsiTheme="majorHAnsi" w:cstheme="majorHAnsi"/>
        </w:rPr>
        <w:t>– University of Texas Southwestern Medical Center, Dallas</w:t>
      </w:r>
      <w:r w:rsidR="00B606EB">
        <w:rPr>
          <w:rFonts w:asciiTheme="majorHAnsi" w:hAnsiTheme="majorHAnsi" w:cstheme="majorHAnsi"/>
        </w:rPr>
        <w:t xml:space="preserve"> &amp; Plano</w:t>
      </w:r>
      <w:r>
        <w:rPr>
          <w:rFonts w:asciiTheme="majorHAnsi" w:hAnsiTheme="majorHAnsi" w:cstheme="majorHAnsi"/>
        </w:rPr>
        <w:t>, Texas</w:t>
      </w:r>
    </w:p>
    <w:p w14:paraId="64898286" w14:textId="4C7EC670" w:rsidR="0059565C" w:rsidRDefault="0059565C" w:rsidP="0059565C">
      <w:pPr>
        <w:contextualSpacing/>
        <w:jc w:val="both"/>
        <w:rPr>
          <w:rFonts w:asciiTheme="majorHAnsi" w:hAnsiTheme="majorHAnsi" w:cstheme="majorHAnsi"/>
        </w:rPr>
      </w:pPr>
    </w:p>
    <w:p w14:paraId="2E009DA2" w14:textId="7D819BA4" w:rsidR="00620B87" w:rsidRPr="001579A3" w:rsidRDefault="00620B87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08/2015 – </w:t>
      </w:r>
      <w:r>
        <w:rPr>
          <w:rFonts w:asciiTheme="majorHAnsi" w:hAnsiTheme="majorHAnsi" w:cstheme="majorHAnsi"/>
        </w:rPr>
        <w:t>12/2020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 xml:space="preserve">Pediatric intensivist </w:t>
      </w:r>
      <w:r w:rsidRPr="001579A3">
        <w:rPr>
          <w:rFonts w:asciiTheme="majorHAnsi" w:hAnsiTheme="majorHAnsi" w:cstheme="majorHAnsi"/>
        </w:rPr>
        <w:t>– Wesley Medical Center and Wesley Children’s Hospital; Wichita, Kansas</w:t>
      </w:r>
    </w:p>
    <w:p w14:paraId="68AC154F" w14:textId="77777777" w:rsidR="00620B87" w:rsidRPr="001579A3" w:rsidRDefault="00620B87" w:rsidP="00620B87">
      <w:pPr>
        <w:contextualSpacing/>
        <w:jc w:val="both"/>
        <w:rPr>
          <w:rFonts w:asciiTheme="majorHAnsi" w:hAnsiTheme="majorHAnsi" w:cstheme="majorHAnsi"/>
        </w:rPr>
      </w:pPr>
    </w:p>
    <w:p w14:paraId="2CBA6027" w14:textId="10230FAD" w:rsidR="00620B87" w:rsidRPr="001579A3" w:rsidRDefault="00620B87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lastRenderedPageBreak/>
        <w:t>0</w:t>
      </w:r>
      <w:r w:rsidR="00F63603">
        <w:rPr>
          <w:rFonts w:asciiTheme="majorHAnsi" w:hAnsiTheme="majorHAnsi" w:cstheme="majorHAnsi"/>
        </w:rPr>
        <w:t>8</w:t>
      </w:r>
      <w:r w:rsidRPr="001579A3">
        <w:rPr>
          <w:rFonts w:asciiTheme="majorHAnsi" w:hAnsiTheme="majorHAnsi" w:cstheme="majorHAnsi"/>
        </w:rPr>
        <w:t>/20</w:t>
      </w:r>
      <w:r w:rsidR="00DB2B6A">
        <w:rPr>
          <w:rFonts w:asciiTheme="majorHAnsi" w:hAnsiTheme="majorHAnsi" w:cstheme="majorHAnsi"/>
        </w:rPr>
        <w:t>15</w:t>
      </w:r>
      <w:r w:rsidRPr="001579A3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12/2020</w:t>
      </w:r>
      <w:r w:rsidRPr="001579A3">
        <w:rPr>
          <w:rFonts w:asciiTheme="majorHAnsi" w:hAnsiTheme="majorHAnsi" w:cstheme="majorHAnsi"/>
          <w:b/>
        </w:rPr>
        <w:tab/>
        <w:t>Clinical Associate Professor (non-tenure)</w:t>
      </w:r>
      <w:r w:rsidRPr="001579A3">
        <w:rPr>
          <w:rFonts w:asciiTheme="majorHAnsi" w:hAnsiTheme="majorHAnsi" w:cstheme="majorHAnsi"/>
        </w:rPr>
        <w:t xml:space="preserve"> – KU-School of Medicine, Wichita – Department of Pediatrics; Wichita, Kansas </w:t>
      </w:r>
    </w:p>
    <w:p w14:paraId="05077397" w14:textId="77777777" w:rsidR="00620B87" w:rsidRPr="001579A3" w:rsidRDefault="00620B87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9EA1CE9" w14:textId="77777777" w:rsidR="00620B87" w:rsidRPr="001579A3" w:rsidRDefault="00620B87" w:rsidP="00620B8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07/2020 – </w:t>
      </w:r>
      <w:r>
        <w:rPr>
          <w:rFonts w:asciiTheme="majorHAnsi" w:hAnsiTheme="majorHAnsi" w:cstheme="majorHAnsi"/>
        </w:rPr>
        <w:t>12/2020</w:t>
      </w:r>
      <w:r w:rsidRPr="001579A3">
        <w:rPr>
          <w:rFonts w:asciiTheme="majorHAnsi" w:hAnsiTheme="majorHAnsi" w:cstheme="majorHAnsi"/>
        </w:rPr>
        <w:t xml:space="preserve"> 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Division Director</w:t>
      </w:r>
      <w:r w:rsidRPr="001579A3">
        <w:rPr>
          <w:rFonts w:asciiTheme="majorHAnsi" w:hAnsiTheme="majorHAnsi" w:cstheme="majorHAnsi"/>
        </w:rPr>
        <w:t xml:space="preserve"> (Pediatric Intensive Care Unit) – KU-School of Medicine, Wichita-Department of Pediatrics; Wichita, Kansas</w:t>
      </w:r>
    </w:p>
    <w:p w14:paraId="37B77F29" w14:textId="77777777" w:rsidR="0071077B" w:rsidRPr="001579A3" w:rsidRDefault="0071077B" w:rsidP="001F32E1">
      <w:pPr>
        <w:contextualSpacing/>
        <w:jc w:val="both"/>
        <w:rPr>
          <w:rFonts w:asciiTheme="majorHAnsi" w:hAnsiTheme="majorHAnsi" w:cstheme="majorHAnsi"/>
        </w:rPr>
      </w:pPr>
    </w:p>
    <w:p w14:paraId="59DED107" w14:textId="77777777" w:rsidR="001F32E1" w:rsidRPr="001579A3" w:rsidRDefault="001F32E1" w:rsidP="001F32E1">
      <w:pPr>
        <w:contextualSpacing/>
        <w:jc w:val="both"/>
        <w:rPr>
          <w:rFonts w:asciiTheme="majorHAnsi" w:hAnsiTheme="majorHAnsi" w:cstheme="majorHAnsi"/>
        </w:rPr>
      </w:pPr>
    </w:p>
    <w:p w14:paraId="68DF501F" w14:textId="0DFCEAD9" w:rsidR="00DF3AEA" w:rsidRPr="001579A3" w:rsidRDefault="00904654" w:rsidP="00A21DC6">
      <w:pPr>
        <w:ind w:left="2160" w:hanging="2160"/>
        <w:contextualSpacing/>
        <w:jc w:val="both"/>
        <w:rPr>
          <w:rFonts w:asciiTheme="majorHAnsi" w:hAnsiTheme="majorHAnsi" w:cstheme="majorHAnsi"/>
          <w:b/>
          <w:u w:val="single"/>
        </w:rPr>
      </w:pPr>
      <w:r w:rsidRPr="001579A3">
        <w:rPr>
          <w:rFonts w:asciiTheme="majorHAnsi" w:hAnsiTheme="majorHAnsi" w:cstheme="majorHAnsi"/>
          <w:b/>
          <w:u w:val="single"/>
        </w:rPr>
        <w:t>LICENSURE and CERTIFICATIONS</w:t>
      </w:r>
      <w:r w:rsidR="00DF3AEA" w:rsidRPr="001579A3">
        <w:rPr>
          <w:rFonts w:asciiTheme="majorHAnsi" w:hAnsiTheme="majorHAnsi" w:cstheme="majorHAnsi"/>
          <w:b/>
          <w:u w:val="single"/>
        </w:rPr>
        <w:t>:</w:t>
      </w:r>
    </w:p>
    <w:p w14:paraId="5A11AFEB" w14:textId="77777777" w:rsidR="00904654" w:rsidRPr="001579A3" w:rsidRDefault="00904654" w:rsidP="00A21DC6">
      <w:pPr>
        <w:ind w:left="2160" w:hanging="2160"/>
        <w:contextualSpacing/>
        <w:jc w:val="both"/>
        <w:rPr>
          <w:rFonts w:asciiTheme="majorHAnsi" w:hAnsiTheme="majorHAnsi" w:cstheme="majorHAnsi"/>
          <w:b/>
          <w:u w:val="single"/>
        </w:rPr>
      </w:pPr>
    </w:p>
    <w:p w14:paraId="7396B178" w14:textId="77777777" w:rsidR="00904654" w:rsidRPr="001579A3" w:rsidRDefault="006A3BB8" w:rsidP="00904654">
      <w:pPr>
        <w:contextualSpacing/>
        <w:jc w:val="both"/>
        <w:rPr>
          <w:rFonts w:asciiTheme="majorHAnsi" w:hAnsiTheme="majorHAnsi" w:cstheme="majorHAnsi"/>
          <w:b/>
        </w:rPr>
      </w:pPr>
      <w:r w:rsidRPr="001579A3">
        <w:rPr>
          <w:rFonts w:asciiTheme="majorHAnsi" w:hAnsiTheme="majorHAnsi" w:cstheme="majorHAnsi"/>
          <w:b/>
        </w:rPr>
        <w:t xml:space="preserve">Medical </w:t>
      </w:r>
      <w:r w:rsidR="00904654" w:rsidRPr="001579A3">
        <w:rPr>
          <w:rFonts w:asciiTheme="majorHAnsi" w:hAnsiTheme="majorHAnsi" w:cstheme="majorHAnsi"/>
          <w:b/>
        </w:rPr>
        <w:t>Licensure</w:t>
      </w:r>
      <w:r w:rsidR="00CA5D63" w:rsidRPr="001579A3">
        <w:rPr>
          <w:rFonts w:asciiTheme="majorHAnsi" w:hAnsiTheme="majorHAnsi" w:cstheme="majorHAnsi"/>
          <w:b/>
        </w:rPr>
        <w:t>:</w:t>
      </w:r>
    </w:p>
    <w:p w14:paraId="77234665" w14:textId="33E72A93" w:rsidR="00DF3AEA" w:rsidRPr="001579A3" w:rsidRDefault="00DF3AEA" w:rsidP="00DF3AEA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="00904654" w:rsidRPr="001579A3">
        <w:rPr>
          <w:rFonts w:asciiTheme="majorHAnsi" w:hAnsiTheme="majorHAnsi" w:cstheme="majorHAnsi"/>
          <w:b/>
        </w:rPr>
        <w:t xml:space="preserve"> - </w:t>
      </w:r>
      <w:r w:rsidR="00904654" w:rsidRPr="001579A3">
        <w:rPr>
          <w:rFonts w:asciiTheme="majorHAnsi" w:hAnsiTheme="majorHAnsi" w:cstheme="majorHAnsi"/>
        </w:rPr>
        <w:t>Present</w:t>
      </w:r>
      <w:r w:rsidRPr="001579A3">
        <w:rPr>
          <w:rFonts w:asciiTheme="majorHAnsi" w:hAnsiTheme="majorHAnsi" w:cstheme="majorHAnsi"/>
          <w:b/>
        </w:rPr>
        <w:tab/>
      </w:r>
      <w:r w:rsidRPr="001579A3">
        <w:rPr>
          <w:rFonts w:asciiTheme="majorHAnsi" w:hAnsiTheme="majorHAnsi" w:cstheme="majorHAnsi"/>
          <w:b/>
        </w:rPr>
        <w:tab/>
      </w:r>
      <w:r w:rsidR="00904654" w:rsidRPr="001579A3">
        <w:rPr>
          <w:rFonts w:asciiTheme="majorHAnsi" w:hAnsiTheme="majorHAnsi" w:cstheme="majorHAnsi"/>
        </w:rPr>
        <w:t>Texas Medical Board</w:t>
      </w:r>
    </w:p>
    <w:p w14:paraId="1F508FFF" w14:textId="0B85D369" w:rsidR="00643481" w:rsidRPr="001579A3" w:rsidRDefault="00643481" w:rsidP="00DF3AEA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2015 – </w:t>
      </w:r>
      <w:r w:rsidR="008F124A">
        <w:rPr>
          <w:rFonts w:asciiTheme="majorHAnsi" w:hAnsiTheme="majorHAnsi" w:cstheme="majorHAnsi"/>
        </w:rPr>
        <w:t xml:space="preserve">2021 </w:t>
      </w:r>
      <w:r w:rsidR="008F124A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  <w:t>Kansas State Board of Healing Arts</w:t>
      </w:r>
      <w:r w:rsidR="00715B9B">
        <w:rPr>
          <w:rFonts w:asciiTheme="majorHAnsi" w:hAnsiTheme="majorHAnsi" w:cstheme="majorHAnsi"/>
        </w:rPr>
        <w:t xml:space="preserve"> (inactive)</w:t>
      </w:r>
    </w:p>
    <w:p w14:paraId="70B0F47D" w14:textId="77777777" w:rsidR="00904654" w:rsidRPr="001579A3" w:rsidRDefault="00904654" w:rsidP="00DF3AEA">
      <w:pPr>
        <w:contextualSpacing/>
        <w:jc w:val="both"/>
        <w:rPr>
          <w:rFonts w:asciiTheme="majorHAnsi" w:hAnsiTheme="majorHAnsi" w:cstheme="majorHAnsi"/>
        </w:rPr>
      </w:pPr>
    </w:p>
    <w:p w14:paraId="4FA04ADB" w14:textId="77777777" w:rsidR="00904654" w:rsidRPr="001579A3" w:rsidRDefault="00904654" w:rsidP="00DF3AEA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  <w:b/>
        </w:rPr>
        <w:t>Board and Other Certifications</w:t>
      </w:r>
      <w:r w:rsidRPr="001579A3">
        <w:rPr>
          <w:rFonts w:asciiTheme="majorHAnsi" w:hAnsiTheme="majorHAnsi" w:cstheme="majorHAnsi"/>
        </w:rPr>
        <w:t>:</w:t>
      </w:r>
    </w:p>
    <w:p w14:paraId="53649FAE" w14:textId="29E2D908" w:rsidR="003B3D1D" w:rsidRPr="001579A3" w:rsidRDefault="00DF4C52" w:rsidP="44EBB5FF">
      <w:pPr>
        <w:contextualSpacing/>
        <w:jc w:val="both"/>
        <w:rPr>
          <w:rFonts w:asciiTheme="majorHAnsi" w:hAnsiTheme="majorHAnsi" w:cstheme="majorBidi"/>
        </w:rPr>
      </w:pPr>
      <w:r w:rsidRPr="44EBB5FF">
        <w:rPr>
          <w:rFonts w:asciiTheme="majorHAnsi" w:hAnsiTheme="majorHAnsi" w:cstheme="majorBidi"/>
        </w:rPr>
        <w:t>2016</w:t>
      </w:r>
      <w:r>
        <w:tab/>
      </w:r>
      <w:r>
        <w:tab/>
      </w:r>
      <w:r>
        <w:tab/>
      </w:r>
      <w:r w:rsidRPr="44EBB5FF">
        <w:rPr>
          <w:rFonts w:asciiTheme="majorHAnsi" w:hAnsiTheme="majorHAnsi" w:cstheme="majorBidi"/>
        </w:rPr>
        <w:t xml:space="preserve">American Board of Pediatrics – </w:t>
      </w:r>
      <w:r w:rsidR="003B3D1D" w:rsidRPr="44EBB5FF">
        <w:rPr>
          <w:rFonts w:asciiTheme="majorHAnsi" w:hAnsiTheme="majorHAnsi" w:cstheme="majorBidi"/>
        </w:rPr>
        <w:t xml:space="preserve">Pediatrics </w:t>
      </w:r>
      <w:r w:rsidRPr="44EBB5FF">
        <w:rPr>
          <w:rFonts w:asciiTheme="majorHAnsi" w:hAnsiTheme="majorHAnsi" w:cstheme="majorBidi"/>
        </w:rPr>
        <w:t xml:space="preserve">Critical </w:t>
      </w:r>
      <w:r w:rsidR="003B3D1D" w:rsidRPr="44EBB5FF">
        <w:rPr>
          <w:rFonts w:asciiTheme="majorHAnsi" w:hAnsiTheme="majorHAnsi" w:cstheme="majorBidi"/>
        </w:rPr>
        <w:t>C</w:t>
      </w:r>
      <w:r w:rsidRPr="44EBB5FF">
        <w:rPr>
          <w:rFonts w:asciiTheme="majorHAnsi" w:hAnsiTheme="majorHAnsi" w:cstheme="majorBidi"/>
        </w:rPr>
        <w:t>are</w:t>
      </w:r>
      <w:r w:rsidR="740CA97B" w:rsidRPr="44EBB5FF">
        <w:rPr>
          <w:rFonts w:asciiTheme="majorHAnsi" w:hAnsiTheme="majorHAnsi" w:cstheme="majorBidi"/>
        </w:rPr>
        <w:t xml:space="preserve"> (certificate # </w:t>
      </w:r>
      <w:r w:rsidR="1D4DB517" w:rsidRPr="44EBB5FF">
        <w:rPr>
          <w:rFonts w:asciiTheme="majorHAnsi" w:hAnsiTheme="majorHAnsi" w:cstheme="majorBidi"/>
        </w:rPr>
        <w:t>2686</w:t>
      </w:r>
      <w:r w:rsidR="740CA97B" w:rsidRPr="44EBB5FF">
        <w:rPr>
          <w:rFonts w:asciiTheme="majorHAnsi" w:hAnsiTheme="majorHAnsi" w:cstheme="majorBidi"/>
        </w:rPr>
        <w:t>)</w:t>
      </w:r>
    </w:p>
    <w:p w14:paraId="564EB42C" w14:textId="717EF647" w:rsidR="00904654" w:rsidRPr="001579A3" w:rsidRDefault="00904654" w:rsidP="44EBB5FF">
      <w:pPr>
        <w:contextualSpacing/>
        <w:jc w:val="both"/>
        <w:rPr>
          <w:rFonts w:asciiTheme="majorHAnsi" w:hAnsiTheme="majorHAnsi" w:cstheme="majorBidi"/>
        </w:rPr>
      </w:pPr>
      <w:r w:rsidRPr="44EBB5FF">
        <w:rPr>
          <w:rFonts w:asciiTheme="majorHAnsi" w:hAnsiTheme="majorHAnsi" w:cstheme="majorBidi"/>
        </w:rPr>
        <w:t>2012</w:t>
      </w:r>
      <w:r>
        <w:tab/>
      </w:r>
      <w:r>
        <w:tab/>
      </w:r>
      <w:r>
        <w:tab/>
      </w:r>
      <w:r w:rsidRPr="44EBB5FF">
        <w:rPr>
          <w:rFonts w:asciiTheme="majorHAnsi" w:hAnsiTheme="majorHAnsi" w:cstheme="majorBidi"/>
        </w:rPr>
        <w:t>American Board of Pediatrics</w:t>
      </w:r>
      <w:r w:rsidR="003B3D1D" w:rsidRPr="44EBB5FF">
        <w:rPr>
          <w:rFonts w:asciiTheme="majorHAnsi" w:hAnsiTheme="majorHAnsi" w:cstheme="majorBidi"/>
        </w:rPr>
        <w:t xml:space="preserve"> – General Pediatrics</w:t>
      </w:r>
      <w:r w:rsidR="458E80DB" w:rsidRPr="44EBB5FF">
        <w:rPr>
          <w:rFonts w:asciiTheme="majorHAnsi" w:hAnsiTheme="majorHAnsi" w:cstheme="majorBidi"/>
        </w:rPr>
        <w:t xml:space="preserve"> (Certificate # 102378)</w:t>
      </w:r>
    </w:p>
    <w:p w14:paraId="13214205" w14:textId="7758374B" w:rsidR="007710C0" w:rsidRPr="001579A3" w:rsidRDefault="00C9573A" w:rsidP="00DF3AEA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2016</w:t>
      </w:r>
      <w:r w:rsidR="007710C0" w:rsidRPr="001579A3">
        <w:rPr>
          <w:rFonts w:asciiTheme="majorHAnsi" w:hAnsiTheme="majorHAnsi" w:cstheme="majorHAnsi"/>
        </w:rPr>
        <w:t xml:space="preserve"> – Present</w:t>
      </w:r>
      <w:r w:rsidR="007710C0" w:rsidRPr="001579A3">
        <w:rPr>
          <w:rFonts w:asciiTheme="majorHAnsi" w:hAnsiTheme="majorHAnsi" w:cstheme="majorHAnsi"/>
        </w:rPr>
        <w:tab/>
        <w:t>Pediatric Fundamentals of Critical Care Support (PFCCS)</w:t>
      </w:r>
    </w:p>
    <w:p w14:paraId="2462CD49" w14:textId="0E4E21C0" w:rsidR="00D01D64" w:rsidRPr="001579A3" w:rsidRDefault="00D01D64" w:rsidP="00DF3AEA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2009 – Present</w:t>
      </w:r>
      <w:r w:rsidRPr="001579A3">
        <w:rPr>
          <w:rFonts w:asciiTheme="majorHAnsi" w:hAnsiTheme="majorHAnsi" w:cstheme="majorHAnsi"/>
        </w:rPr>
        <w:tab/>
        <w:t>Pediatric Advanced Life Support</w:t>
      </w:r>
      <w:r w:rsidR="007710C0" w:rsidRPr="001579A3">
        <w:rPr>
          <w:rFonts w:asciiTheme="majorHAnsi" w:hAnsiTheme="majorHAnsi" w:cstheme="majorHAnsi"/>
        </w:rPr>
        <w:t xml:space="preserve"> (PALS)</w:t>
      </w:r>
    </w:p>
    <w:p w14:paraId="79ECA8B9" w14:textId="3D444069" w:rsidR="00BF4205" w:rsidRPr="001579A3" w:rsidRDefault="00BF4205" w:rsidP="004C36C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2008</w:t>
      </w:r>
      <w:r w:rsidRPr="001579A3">
        <w:rPr>
          <w:rFonts w:asciiTheme="majorHAnsi" w:hAnsiTheme="majorHAnsi" w:cstheme="majorHAnsi"/>
        </w:rPr>
        <w:tab/>
        <w:t>Electronic Commission of Foreign Medical Graduates (ECFMG) certification</w:t>
      </w:r>
    </w:p>
    <w:p w14:paraId="7D6A2010" w14:textId="3ACA31FE" w:rsidR="00904654" w:rsidRPr="001579A3" w:rsidRDefault="00904654" w:rsidP="00DF3AEA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2008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  <w:t>United States Medical Licensing Examination</w:t>
      </w:r>
      <w:r w:rsidR="007710C0" w:rsidRPr="001579A3">
        <w:rPr>
          <w:rFonts w:asciiTheme="majorHAnsi" w:hAnsiTheme="majorHAnsi" w:cstheme="majorHAnsi"/>
        </w:rPr>
        <w:t xml:space="preserve"> (USMLE)</w:t>
      </w:r>
      <w:r w:rsidRPr="001579A3">
        <w:rPr>
          <w:rFonts w:asciiTheme="majorHAnsi" w:hAnsiTheme="majorHAnsi" w:cstheme="majorHAnsi"/>
        </w:rPr>
        <w:t>, step 3</w:t>
      </w:r>
    </w:p>
    <w:p w14:paraId="6B5D0F01" w14:textId="3BCAF2AC" w:rsidR="00904654" w:rsidRPr="001579A3" w:rsidRDefault="00904654" w:rsidP="00DF3AEA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2008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  <w:t>United States Medical Licensing Examination</w:t>
      </w:r>
      <w:r w:rsidR="007710C0" w:rsidRPr="001579A3">
        <w:rPr>
          <w:rFonts w:asciiTheme="majorHAnsi" w:hAnsiTheme="majorHAnsi" w:cstheme="majorHAnsi"/>
        </w:rPr>
        <w:t xml:space="preserve"> (USMLE)</w:t>
      </w:r>
      <w:r w:rsidRPr="001579A3">
        <w:rPr>
          <w:rFonts w:asciiTheme="majorHAnsi" w:hAnsiTheme="majorHAnsi" w:cstheme="majorHAnsi"/>
        </w:rPr>
        <w:t>, step 2 Clinical Skills</w:t>
      </w:r>
    </w:p>
    <w:p w14:paraId="6C1589AE" w14:textId="76BB8015" w:rsidR="00904654" w:rsidRPr="001579A3" w:rsidRDefault="00904654" w:rsidP="004C36C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2008</w:t>
      </w:r>
      <w:r w:rsidRPr="001579A3">
        <w:rPr>
          <w:rFonts w:asciiTheme="majorHAnsi" w:hAnsiTheme="majorHAnsi" w:cstheme="majorHAnsi"/>
        </w:rPr>
        <w:tab/>
        <w:t>United States Medical Licensing Examination</w:t>
      </w:r>
      <w:r w:rsidR="004C36C8">
        <w:rPr>
          <w:rFonts w:asciiTheme="majorHAnsi" w:hAnsiTheme="majorHAnsi" w:cstheme="majorHAnsi"/>
        </w:rPr>
        <w:t xml:space="preserve"> </w:t>
      </w:r>
      <w:r w:rsidR="007710C0" w:rsidRPr="001579A3">
        <w:rPr>
          <w:rFonts w:asciiTheme="majorHAnsi" w:hAnsiTheme="majorHAnsi" w:cstheme="majorHAnsi"/>
        </w:rPr>
        <w:t>(USMLE)</w:t>
      </w:r>
      <w:r w:rsidRPr="001579A3">
        <w:rPr>
          <w:rFonts w:asciiTheme="majorHAnsi" w:hAnsiTheme="majorHAnsi" w:cstheme="majorHAnsi"/>
        </w:rPr>
        <w:t>, step 2 Clinical Knowledge</w:t>
      </w:r>
    </w:p>
    <w:p w14:paraId="114FBCD8" w14:textId="0A30D4D3" w:rsidR="00904654" w:rsidRPr="001579A3" w:rsidRDefault="00904654" w:rsidP="00DF3AEA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2007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  <w:t>United States Medical Licensing Examination</w:t>
      </w:r>
      <w:r w:rsidR="007710C0" w:rsidRPr="001579A3">
        <w:rPr>
          <w:rFonts w:asciiTheme="majorHAnsi" w:hAnsiTheme="majorHAnsi" w:cstheme="majorHAnsi"/>
        </w:rPr>
        <w:t xml:space="preserve"> (USMLE)</w:t>
      </w:r>
      <w:r w:rsidRPr="001579A3">
        <w:rPr>
          <w:rFonts w:asciiTheme="majorHAnsi" w:hAnsiTheme="majorHAnsi" w:cstheme="majorHAnsi"/>
        </w:rPr>
        <w:t>, step 1</w:t>
      </w:r>
    </w:p>
    <w:p w14:paraId="3B0C5BD9" w14:textId="77777777" w:rsidR="00ED1E80" w:rsidRPr="001579A3" w:rsidRDefault="00ED1E80" w:rsidP="00DF3AEA">
      <w:pPr>
        <w:contextualSpacing/>
        <w:jc w:val="both"/>
        <w:rPr>
          <w:rFonts w:asciiTheme="majorHAnsi" w:hAnsiTheme="majorHAnsi" w:cstheme="majorHAnsi"/>
        </w:rPr>
      </w:pPr>
    </w:p>
    <w:p w14:paraId="642C6235" w14:textId="77777777" w:rsidR="00CA5D63" w:rsidRPr="001579A3" w:rsidRDefault="00CA5D63" w:rsidP="00DF3AEA">
      <w:pPr>
        <w:contextualSpacing/>
        <w:jc w:val="both"/>
        <w:rPr>
          <w:rFonts w:asciiTheme="majorHAnsi" w:hAnsiTheme="majorHAnsi" w:cstheme="majorHAnsi"/>
        </w:rPr>
      </w:pPr>
    </w:p>
    <w:p w14:paraId="15C064F2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  <w:b/>
          <w:u w:val="single"/>
        </w:rPr>
        <w:t>HONORS &amp; AWARDS</w:t>
      </w:r>
      <w:r w:rsidRPr="001579A3">
        <w:rPr>
          <w:rFonts w:asciiTheme="majorHAnsi" w:hAnsiTheme="majorHAnsi" w:cstheme="majorHAnsi"/>
        </w:rPr>
        <w:t>:</w:t>
      </w:r>
    </w:p>
    <w:p w14:paraId="10ED5BA7" w14:textId="77777777" w:rsidR="006A3BB8" w:rsidRPr="001579A3" w:rsidRDefault="006A3BB8" w:rsidP="006A3BB8">
      <w:pPr>
        <w:contextualSpacing/>
        <w:jc w:val="both"/>
        <w:rPr>
          <w:rFonts w:asciiTheme="majorHAnsi" w:hAnsiTheme="majorHAnsi" w:cstheme="majorHAnsi"/>
        </w:rPr>
      </w:pPr>
    </w:p>
    <w:p w14:paraId="04B13BD4" w14:textId="43406541" w:rsidR="00715B9B" w:rsidRDefault="00715B9B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ab/>
      </w:r>
      <w:r w:rsidRPr="00715B9B">
        <w:rPr>
          <w:rFonts w:asciiTheme="majorHAnsi" w:hAnsiTheme="majorHAnsi" w:cstheme="majorHAnsi"/>
          <w:b/>
        </w:rPr>
        <w:t>Fellow of American College of Critical Care Medicine (FCCM)</w:t>
      </w:r>
      <w:r>
        <w:rPr>
          <w:rFonts w:asciiTheme="majorHAnsi" w:hAnsiTheme="majorHAnsi" w:cstheme="majorHAnsi"/>
        </w:rPr>
        <w:t xml:space="preserve"> – American College of Critical Care Medicine </w:t>
      </w:r>
    </w:p>
    <w:p w14:paraId="22CA678F" w14:textId="77777777" w:rsidR="00715B9B" w:rsidRDefault="00715B9B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E07A66A" w14:textId="1E50F4C2" w:rsidR="00715B9B" w:rsidRDefault="00715B9B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ab/>
      </w:r>
      <w:r w:rsidRPr="00715B9B">
        <w:rPr>
          <w:rFonts w:asciiTheme="majorHAnsi" w:hAnsiTheme="majorHAnsi" w:cstheme="majorHAnsi"/>
          <w:b/>
        </w:rPr>
        <w:t>Presidential Citation Award</w:t>
      </w:r>
      <w:r>
        <w:rPr>
          <w:rFonts w:asciiTheme="majorHAnsi" w:hAnsiTheme="majorHAnsi" w:cstheme="majorHAnsi"/>
        </w:rPr>
        <w:t xml:space="preserve"> – Society of Critical Care Medicine (SCCM)</w:t>
      </w:r>
    </w:p>
    <w:p w14:paraId="59C2E3DE" w14:textId="77777777" w:rsidR="00715B9B" w:rsidRDefault="00715B9B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4AB55C7" w14:textId="22EB0ABC" w:rsidR="00C14EBC" w:rsidRDefault="00C14EBC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2020</w:t>
      </w:r>
      <w:r>
        <w:rPr>
          <w:rFonts w:asciiTheme="majorHAnsi" w:hAnsiTheme="majorHAnsi" w:cstheme="majorHAnsi"/>
        </w:rPr>
        <w:tab/>
      </w:r>
      <w:r w:rsidRPr="00C14EBC">
        <w:rPr>
          <w:rFonts w:asciiTheme="majorHAnsi" w:hAnsiTheme="majorHAnsi" w:cstheme="majorHAnsi"/>
          <w:b/>
        </w:rPr>
        <w:t>Healthcare Heroes Award</w:t>
      </w:r>
      <w:r>
        <w:rPr>
          <w:rFonts w:asciiTheme="majorHAnsi" w:hAnsiTheme="majorHAnsi" w:cstheme="majorHAnsi"/>
        </w:rPr>
        <w:t xml:space="preserve"> – presented by Wichita Business Journal</w:t>
      </w:r>
    </w:p>
    <w:p w14:paraId="43EAF14E" w14:textId="77777777" w:rsidR="00C14EBC" w:rsidRDefault="00C14EBC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D6F8666" w14:textId="1C069766" w:rsidR="00372AAA" w:rsidRPr="001579A3" w:rsidRDefault="00372AAA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2020 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Resident Award Winner</w:t>
      </w:r>
      <w:r w:rsidRPr="001579A3">
        <w:rPr>
          <w:rFonts w:asciiTheme="majorHAnsi" w:hAnsiTheme="majorHAnsi" w:cstheme="majorHAnsi"/>
        </w:rPr>
        <w:t xml:space="preserve"> for the poster “Trends in the Rate of Surgery and Resource Utilization for Pediatric Intussusception Hospitalizations in the United States from 2005-2014” at KU-Wichita’s Annual Research Forum – Authors: Pavithra </w:t>
      </w:r>
      <w:proofErr w:type="spellStart"/>
      <w:r w:rsidRPr="001579A3">
        <w:rPr>
          <w:rFonts w:asciiTheme="majorHAnsi" w:hAnsiTheme="majorHAnsi" w:cstheme="majorHAnsi"/>
        </w:rPr>
        <w:t>Saikumar</w:t>
      </w:r>
      <w:proofErr w:type="spellEnd"/>
      <w:r w:rsidRPr="001579A3">
        <w:rPr>
          <w:rFonts w:asciiTheme="majorHAnsi" w:hAnsiTheme="majorHAnsi" w:cstheme="majorHAnsi"/>
        </w:rPr>
        <w:t xml:space="preserve"> MD, </w:t>
      </w:r>
      <w:r w:rsidRPr="001579A3">
        <w:rPr>
          <w:rFonts w:asciiTheme="majorHAnsi" w:hAnsiTheme="majorHAnsi" w:cstheme="majorHAnsi"/>
          <w:b/>
        </w:rPr>
        <w:t xml:space="preserve">Priyank </w:t>
      </w:r>
      <w:proofErr w:type="spellStart"/>
      <w:r w:rsidRPr="001579A3">
        <w:rPr>
          <w:rFonts w:asciiTheme="majorHAnsi" w:hAnsiTheme="majorHAnsi" w:cstheme="majorHAnsi"/>
          <w:b/>
        </w:rPr>
        <w:t>Yagnik</w:t>
      </w:r>
      <w:proofErr w:type="spellEnd"/>
      <w:r w:rsidRPr="001579A3">
        <w:rPr>
          <w:rFonts w:asciiTheme="majorHAnsi" w:hAnsiTheme="majorHAnsi" w:cstheme="majorHAnsi"/>
          <w:b/>
        </w:rPr>
        <w:t xml:space="preserve"> MD</w:t>
      </w:r>
      <w:r w:rsidRPr="001579A3">
        <w:rPr>
          <w:rFonts w:asciiTheme="majorHAnsi" w:hAnsiTheme="majorHAnsi" w:cstheme="majorHAnsi"/>
        </w:rPr>
        <w:t xml:space="preserve">, </w:t>
      </w:r>
      <w:proofErr w:type="spellStart"/>
      <w:r w:rsidRPr="001579A3">
        <w:rPr>
          <w:rFonts w:asciiTheme="majorHAnsi" w:hAnsiTheme="majorHAnsi" w:cstheme="majorHAnsi"/>
        </w:rPr>
        <w:t>Parth</w:t>
      </w:r>
      <w:proofErr w:type="spellEnd"/>
      <w:r w:rsidRPr="001579A3">
        <w:rPr>
          <w:rFonts w:asciiTheme="majorHAnsi" w:hAnsiTheme="majorHAnsi" w:cstheme="majorHAnsi"/>
        </w:rPr>
        <w:t xml:space="preserve"> Bhatt MD, Narendra Parmar MD, Mihir Dave MD, Fredrick </w:t>
      </w:r>
      <w:proofErr w:type="spellStart"/>
      <w:r w:rsidRPr="001579A3">
        <w:rPr>
          <w:rFonts w:asciiTheme="majorHAnsi" w:hAnsiTheme="majorHAnsi" w:cstheme="majorHAnsi"/>
        </w:rPr>
        <w:t>Dapaah-Siakwan</w:t>
      </w:r>
      <w:proofErr w:type="spellEnd"/>
      <w:r w:rsidRPr="001579A3">
        <w:rPr>
          <w:rFonts w:asciiTheme="majorHAnsi" w:hAnsiTheme="majorHAnsi" w:cstheme="majorHAnsi"/>
        </w:rPr>
        <w:t xml:space="preserve"> MD</w:t>
      </w:r>
    </w:p>
    <w:p w14:paraId="4407F2EF" w14:textId="77777777" w:rsidR="00372AAA" w:rsidRPr="001579A3" w:rsidRDefault="00372AAA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7B68DB8" w14:textId="467E3056" w:rsidR="00A662A6" w:rsidRPr="001579A3" w:rsidRDefault="00A662A6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Volunteer Faculty Award</w:t>
      </w:r>
      <w:r w:rsidR="00715B9B">
        <w:rPr>
          <w:rFonts w:asciiTheme="majorHAnsi" w:hAnsiTheme="majorHAnsi" w:cstheme="majorHAnsi"/>
        </w:rPr>
        <w:t xml:space="preserve"> – Presented by University of Kansas</w:t>
      </w:r>
      <w:r w:rsidRPr="001579A3">
        <w:rPr>
          <w:rFonts w:asciiTheme="majorHAnsi" w:hAnsiTheme="majorHAnsi" w:cstheme="majorHAnsi"/>
        </w:rPr>
        <w:t xml:space="preserve"> Department of Pediatrics</w:t>
      </w:r>
      <w:r w:rsidR="00715B9B">
        <w:rPr>
          <w:rFonts w:asciiTheme="majorHAnsi" w:hAnsiTheme="majorHAnsi" w:cstheme="majorHAnsi"/>
        </w:rPr>
        <w:t xml:space="preserve"> – Wichita</w:t>
      </w:r>
    </w:p>
    <w:p w14:paraId="3F5A871C" w14:textId="77777777" w:rsidR="00A662A6" w:rsidRPr="001579A3" w:rsidRDefault="00A662A6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5BD25B0" w14:textId="41679F64" w:rsidR="001373A7" w:rsidRPr="001579A3" w:rsidRDefault="001373A7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lastRenderedPageBreak/>
        <w:t>2019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Outstanding Teaching Award</w:t>
      </w:r>
      <w:r w:rsidRPr="001579A3">
        <w:rPr>
          <w:rFonts w:asciiTheme="majorHAnsi" w:hAnsiTheme="majorHAnsi" w:cstheme="majorHAnsi"/>
        </w:rPr>
        <w:t xml:space="preserve"> – Presented by the Pediatrics and Med/</w:t>
      </w:r>
      <w:proofErr w:type="spellStart"/>
      <w:r w:rsidRPr="001579A3">
        <w:rPr>
          <w:rFonts w:asciiTheme="majorHAnsi" w:hAnsiTheme="majorHAnsi" w:cstheme="majorHAnsi"/>
        </w:rPr>
        <w:t>Peds</w:t>
      </w:r>
      <w:proofErr w:type="spellEnd"/>
      <w:r w:rsidRPr="001579A3">
        <w:rPr>
          <w:rFonts w:asciiTheme="majorHAnsi" w:hAnsiTheme="majorHAnsi" w:cstheme="majorHAnsi"/>
        </w:rPr>
        <w:t xml:space="preserve"> Residents for Excellence &amp; Outstanding Commitment to Teaching</w:t>
      </w:r>
    </w:p>
    <w:p w14:paraId="37B9D3BF" w14:textId="77777777" w:rsidR="001373A7" w:rsidRPr="001579A3" w:rsidRDefault="001373A7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CE1D0EF" w14:textId="1707E5B0" w:rsidR="006A3BB8" w:rsidRPr="001579A3" w:rsidRDefault="00783F1A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2018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Ad Astra Outstanding Volunteer Physician Award</w:t>
      </w:r>
      <w:r w:rsidRPr="001579A3">
        <w:rPr>
          <w:rFonts w:asciiTheme="majorHAnsi" w:hAnsiTheme="majorHAnsi" w:cstheme="majorHAnsi"/>
        </w:rPr>
        <w:t xml:space="preserve"> – </w:t>
      </w:r>
      <w:r w:rsidR="00715B9B">
        <w:rPr>
          <w:rFonts w:asciiTheme="majorHAnsi" w:hAnsiTheme="majorHAnsi" w:cstheme="majorHAnsi"/>
        </w:rPr>
        <w:t xml:space="preserve">University of Kansas School of Medicine - </w:t>
      </w:r>
      <w:r w:rsidRPr="001579A3">
        <w:rPr>
          <w:rFonts w:asciiTheme="majorHAnsi" w:hAnsiTheme="majorHAnsi" w:cstheme="majorHAnsi"/>
        </w:rPr>
        <w:t xml:space="preserve">Nominee </w:t>
      </w:r>
    </w:p>
    <w:p w14:paraId="1010DDE4" w14:textId="77777777" w:rsidR="00783F1A" w:rsidRPr="001579A3" w:rsidRDefault="00783F1A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E1954A9" w14:textId="7A50FD43" w:rsidR="007549BE" w:rsidRPr="001579A3" w:rsidRDefault="007549BE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2015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S</w:t>
      </w:r>
      <w:r w:rsidR="004633A5" w:rsidRPr="001579A3">
        <w:rPr>
          <w:rFonts w:asciiTheme="majorHAnsi" w:hAnsiTheme="majorHAnsi" w:cstheme="majorHAnsi"/>
          <w:b/>
        </w:rPr>
        <w:t xml:space="preserve">ociety of </w:t>
      </w:r>
      <w:r w:rsidRPr="001579A3">
        <w:rPr>
          <w:rFonts w:asciiTheme="majorHAnsi" w:hAnsiTheme="majorHAnsi" w:cstheme="majorHAnsi"/>
          <w:b/>
        </w:rPr>
        <w:t>C</w:t>
      </w:r>
      <w:r w:rsidR="004633A5" w:rsidRPr="001579A3">
        <w:rPr>
          <w:rFonts w:asciiTheme="majorHAnsi" w:hAnsiTheme="majorHAnsi" w:cstheme="majorHAnsi"/>
          <w:b/>
        </w:rPr>
        <w:t xml:space="preserve">ritical </w:t>
      </w:r>
      <w:r w:rsidRPr="001579A3">
        <w:rPr>
          <w:rFonts w:asciiTheme="majorHAnsi" w:hAnsiTheme="majorHAnsi" w:cstheme="majorHAnsi"/>
          <w:b/>
        </w:rPr>
        <w:t>C</w:t>
      </w:r>
      <w:r w:rsidR="004633A5" w:rsidRPr="001579A3">
        <w:rPr>
          <w:rFonts w:asciiTheme="majorHAnsi" w:hAnsiTheme="majorHAnsi" w:cstheme="majorHAnsi"/>
          <w:b/>
        </w:rPr>
        <w:t xml:space="preserve">are </w:t>
      </w:r>
      <w:r w:rsidRPr="001579A3">
        <w:rPr>
          <w:rFonts w:asciiTheme="majorHAnsi" w:hAnsiTheme="majorHAnsi" w:cstheme="majorHAnsi"/>
          <w:b/>
        </w:rPr>
        <w:t>M</w:t>
      </w:r>
      <w:r w:rsidR="004633A5" w:rsidRPr="001579A3">
        <w:rPr>
          <w:rFonts w:asciiTheme="majorHAnsi" w:hAnsiTheme="majorHAnsi" w:cstheme="majorHAnsi"/>
          <w:b/>
        </w:rPr>
        <w:t>edicine (SCCM)</w:t>
      </w:r>
      <w:r w:rsidRPr="001579A3">
        <w:rPr>
          <w:rFonts w:asciiTheme="majorHAnsi" w:hAnsiTheme="majorHAnsi" w:cstheme="majorHAnsi"/>
          <w:b/>
        </w:rPr>
        <w:t xml:space="preserve"> Annual Scientific Award</w:t>
      </w:r>
      <w:r w:rsidRPr="001579A3">
        <w:rPr>
          <w:rFonts w:asciiTheme="majorHAnsi" w:hAnsiTheme="majorHAnsi" w:cstheme="majorHAnsi"/>
        </w:rPr>
        <w:t xml:space="preserve"> for abstract – “Epidemiology of Acute Kidney Injury and Fluid Overload in Critically Ill Children” – 44</w:t>
      </w:r>
      <w:r w:rsidRPr="001579A3">
        <w:rPr>
          <w:rFonts w:asciiTheme="majorHAnsi" w:hAnsiTheme="majorHAnsi" w:cstheme="majorHAnsi"/>
          <w:vertAlign w:val="superscript"/>
        </w:rPr>
        <w:t>th</w:t>
      </w:r>
      <w:r w:rsidRPr="001579A3">
        <w:rPr>
          <w:rFonts w:asciiTheme="majorHAnsi" w:hAnsiTheme="majorHAnsi" w:cstheme="majorHAnsi"/>
        </w:rPr>
        <w:t xml:space="preserve"> Critical Care Congress, Society of Critical Care Medicine</w:t>
      </w:r>
      <w:r w:rsidR="00E27B57" w:rsidRPr="001579A3">
        <w:rPr>
          <w:rFonts w:asciiTheme="majorHAnsi" w:hAnsiTheme="majorHAnsi" w:cstheme="majorHAnsi"/>
        </w:rPr>
        <w:t xml:space="preserve"> Conference</w:t>
      </w:r>
      <w:r w:rsidRPr="001579A3">
        <w:rPr>
          <w:rFonts w:asciiTheme="majorHAnsi" w:hAnsiTheme="majorHAnsi" w:cstheme="majorHAnsi"/>
        </w:rPr>
        <w:t>, Phoenix, Arizona</w:t>
      </w:r>
    </w:p>
    <w:p w14:paraId="299E9AEF" w14:textId="77777777" w:rsidR="00CA5D63" w:rsidRPr="001579A3" w:rsidRDefault="00CA5D63" w:rsidP="00770427">
      <w:pPr>
        <w:contextualSpacing/>
        <w:jc w:val="both"/>
        <w:rPr>
          <w:rFonts w:asciiTheme="majorHAnsi" w:hAnsiTheme="majorHAnsi" w:cstheme="majorHAnsi"/>
        </w:rPr>
      </w:pPr>
    </w:p>
    <w:p w14:paraId="44AA90D3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First place award for hypothesis driven project</w:t>
      </w:r>
      <w:r w:rsidRPr="001579A3">
        <w:rPr>
          <w:rFonts w:asciiTheme="majorHAnsi" w:hAnsiTheme="majorHAnsi" w:cstheme="majorHAnsi"/>
        </w:rPr>
        <w:t xml:space="preserve">: “Oral Supplementation of Amniotic Fluid improves Intestinal Restitution in Experimentally induced NEC” – Texas Pediatric Society fellow </w:t>
      </w:r>
      <w:r w:rsidR="008C4094" w:rsidRPr="001579A3">
        <w:rPr>
          <w:rFonts w:asciiTheme="majorHAnsi" w:hAnsiTheme="majorHAnsi" w:cstheme="majorHAnsi"/>
        </w:rPr>
        <w:t>and resident poster contest, Dallas, Texas</w:t>
      </w:r>
    </w:p>
    <w:p w14:paraId="5E82CBDD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AD3B5A0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First place award for poster presentation</w:t>
      </w:r>
      <w:r w:rsidRPr="001579A3">
        <w:rPr>
          <w:rFonts w:asciiTheme="majorHAnsi" w:hAnsiTheme="majorHAnsi" w:cstheme="majorHAnsi"/>
        </w:rPr>
        <w:t xml:space="preserve">: “Oral Supplementation of Amniotic Fluid improves Intestinal Restitution in Experimentally induced NEC” – Pediatrics by the </w:t>
      </w:r>
      <w:r w:rsidR="008C4094" w:rsidRPr="001579A3">
        <w:rPr>
          <w:rFonts w:asciiTheme="majorHAnsi" w:hAnsiTheme="majorHAnsi" w:cstheme="majorHAnsi"/>
        </w:rPr>
        <w:t>Gulf conference, Galveston, Texas</w:t>
      </w:r>
    </w:p>
    <w:p w14:paraId="06EB9AE3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7A1AF30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Pr="001579A3">
        <w:rPr>
          <w:rFonts w:asciiTheme="majorHAnsi" w:hAnsiTheme="majorHAnsi" w:cstheme="majorHAnsi"/>
        </w:rPr>
        <w:tab/>
      </w:r>
      <w:proofErr w:type="spellStart"/>
      <w:r w:rsidRPr="001579A3">
        <w:rPr>
          <w:rFonts w:asciiTheme="majorHAnsi" w:hAnsiTheme="majorHAnsi" w:cstheme="majorHAnsi"/>
          <w:b/>
        </w:rPr>
        <w:t>Arild</w:t>
      </w:r>
      <w:proofErr w:type="spellEnd"/>
      <w:r w:rsidRPr="001579A3">
        <w:rPr>
          <w:rFonts w:asciiTheme="majorHAnsi" w:hAnsiTheme="majorHAnsi" w:cstheme="majorHAnsi"/>
          <w:b/>
        </w:rPr>
        <w:t xml:space="preserve"> E. Hansen award for outstanding resident research</w:t>
      </w:r>
      <w:r w:rsidRPr="001579A3">
        <w:rPr>
          <w:rFonts w:asciiTheme="majorHAnsi" w:hAnsiTheme="majorHAnsi" w:cstheme="majorHAnsi"/>
        </w:rPr>
        <w:t>, University of Texas Medical Branch, Galveston, Texas</w:t>
      </w:r>
    </w:p>
    <w:p w14:paraId="30CA8B2C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549DC71" w14:textId="09BE2B09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Gold Foundation’s Humanism and Excellence in Teaching Award</w:t>
      </w:r>
      <w:r w:rsidRPr="001579A3">
        <w:rPr>
          <w:rFonts w:asciiTheme="majorHAnsi" w:hAnsiTheme="majorHAnsi" w:cstheme="majorHAnsi"/>
        </w:rPr>
        <w:t xml:space="preserve">, </w:t>
      </w:r>
      <w:r w:rsidR="00470D9A" w:rsidRPr="001579A3">
        <w:rPr>
          <w:rFonts w:asciiTheme="majorHAnsi" w:hAnsiTheme="majorHAnsi" w:cstheme="majorHAnsi"/>
        </w:rPr>
        <w:t xml:space="preserve">The Arnold P. </w:t>
      </w:r>
      <w:r w:rsidR="00370EB3" w:rsidRPr="001579A3">
        <w:rPr>
          <w:rFonts w:asciiTheme="majorHAnsi" w:hAnsiTheme="majorHAnsi" w:cstheme="majorHAnsi"/>
        </w:rPr>
        <w:t xml:space="preserve">Gold Foundation in affiliation with </w:t>
      </w:r>
      <w:r w:rsidRPr="001579A3">
        <w:rPr>
          <w:rFonts w:asciiTheme="majorHAnsi" w:hAnsiTheme="majorHAnsi" w:cstheme="majorHAnsi"/>
        </w:rPr>
        <w:t>University of Texas Medical Branch, Galveston, Texas</w:t>
      </w:r>
    </w:p>
    <w:p w14:paraId="5D9AC380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54AE749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Pr="001579A3">
        <w:rPr>
          <w:rFonts w:asciiTheme="majorHAnsi" w:hAnsiTheme="majorHAnsi" w:cstheme="majorHAnsi"/>
        </w:rPr>
        <w:tab/>
      </w:r>
      <w:proofErr w:type="spellStart"/>
      <w:r w:rsidRPr="001579A3">
        <w:rPr>
          <w:rFonts w:asciiTheme="majorHAnsi" w:hAnsiTheme="majorHAnsi" w:cstheme="majorHAnsi"/>
          <w:b/>
        </w:rPr>
        <w:t>Daeschner</w:t>
      </w:r>
      <w:proofErr w:type="spellEnd"/>
      <w:r w:rsidRPr="001579A3">
        <w:rPr>
          <w:rFonts w:asciiTheme="majorHAnsi" w:hAnsiTheme="majorHAnsi" w:cstheme="majorHAnsi"/>
          <w:b/>
        </w:rPr>
        <w:t xml:space="preserve"> Resident Scholar Award</w:t>
      </w:r>
      <w:r w:rsidRPr="001579A3">
        <w:rPr>
          <w:rFonts w:asciiTheme="majorHAnsi" w:hAnsiTheme="majorHAnsi" w:cstheme="majorHAnsi"/>
        </w:rPr>
        <w:t xml:space="preserve"> for excellence in health care knowledge, patient management skills and medical professionalism, University of Texas Medical Branch, Galveston, Texas</w:t>
      </w:r>
    </w:p>
    <w:p w14:paraId="75979091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291FB98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Resident (PGY-III) of the year award</w:t>
      </w:r>
      <w:r w:rsidRPr="001579A3">
        <w:rPr>
          <w:rFonts w:asciiTheme="majorHAnsi" w:hAnsiTheme="majorHAnsi" w:cstheme="majorHAnsi"/>
        </w:rPr>
        <w:t>, University of Texas Medical Branch, Galveston, Texas</w:t>
      </w:r>
    </w:p>
    <w:p w14:paraId="456DC5DE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F4CB2B6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2011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Resident (PGY-II) of the year award</w:t>
      </w:r>
      <w:r w:rsidRPr="001579A3">
        <w:rPr>
          <w:rFonts w:asciiTheme="majorHAnsi" w:hAnsiTheme="majorHAnsi" w:cstheme="majorHAnsi"/>
        </w:rPr>
        <w:t>, University of Texas Medical Branch, Galveston, Texas</w:t>
      </w:r>
    </w:p>
    <w:p w14:paraId="5C70BA85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BB06851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2011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Outstanding resident as a teacher award</w:t>
      </w:r>
      <w:r w:rsidRPr="001579A3">
        <w:rPr>
          <w:rFonts w:asciiTheme="majorHAnsi" w:hAnsiTheme="majorHAnsi" w:cstheme="majorHAnsi"/>
        </w:rPr>
        <w:t>, University of Texas Medical Branch, Galveston, Texas</w:t>
      </w:r>
    </w:p>
    <w:p w14:paraId="699EC9C2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BAF0BB2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2010 – 2011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American Academy of Pediatrics – Program Delegate</w:t>
      </w:r>
      <w:r w:rsidRPr="001579A3">
        <w:rPr>
          <w:rFonts w:asciiTheme="majorHAnsi" w:hAnsiTheme="majorHAnsi" w:cstheme="majorHAnsi"/>
        </w:rPr>
        <w:t xml:space="preserve"> of District VII</w:t>
      </w:r>
    </w:p>
    <w:p w14:paraId="55605493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B996BFC" w14:textId="77777777" w:rsidR="00CA5D63" w:rsidRPr="001579A3" w:rsidRDefault="00CA5D63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2010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The Thayer Award for Excellence in Teaching</w:t>
      </w:r>
      <w:r w:rsidR="004A35B1" w:rsidRPr="001579A3">
        <w:rPr>
          <w:rFonts w:asciiTheme="majorHAnsi" w:hAnsiTheme="majorHAnsi" w:cstheme="majorHAnsi"/>
        </w:rPr>
        <w:t>,</w:t>
      </w:r>
      <w:r w:rsidRPr="001579A3">
        <w:rPr>
          <w:rFonts w:asciiTheme="majorHAnsi" w:hAnsiTheme="majorHAnsi" w:cstheme="majorHAnsi"/>
        </w:rPr>
        <w:t xml:space="preserve"> – Awarded by the John P. McGovern Academy of Oslerian Medicine, University of Texas Medical Branch, Galveston, Texas</w:t>
      </w:r>
    </w:p>
    <w:p w14:paraId="77D0818E" w14:textId="77777777" w:rsidR="00D01D64" w:rsidRPr="001579A3" w:rsidRDefault="00D01D64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5070AB7" w14:textId="77777777" w:rsidR="00CA5D63" w:rsidRPr="001579A3" w:rsidRDefault="00CA5D63" w:rsidP="00CA5D63">
      <w:pPr>
        <w:contextualSpacing/>
        <w:jc w:val="both"/>
        <w:rPr>
          <w:rFonts w:asciiTheme="majorHAnsi" w:hAnsiTheme="majorHAnsi" w:cstheme="majorHAnsi"/>
        </w:rPr>
      </w:pPr>
    </w:p>
    <w:p w14:paraId="4A32D822" w14:textId="77777777" w:rsidR="00002EF8" w:rsidRPr="001579A3" w:rsidRDefault="00002EF8" w:rsidP="00002EF8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  <w:b/>
          <w:u w:val="single"/>
        </w:rPr>
        <w:t>PROFESSIONAL AFFILIATIONS</w:t>
      </w:r>
      <w:r w:rsidRPr="001579A3">
        <w:rPr>
          <w:rFonts w:asciiTheme="majorHAnsi" w:hAnsiTheme="majorHAnsi" w:cstheme="majorHAnsi"/>
        </w:rPr>
        <w:t>:</w:t>
      </w:r>
    </w:p>
    <w:p w14:paraId="1B9A7F66" w14:textId="77777777" w:rsidR="00002EF8" w:rsidRPr="001579A3" w:rsidRDefault="00002EF8" w:rsidP="00002EF8">
      <w:pPr>
        <w:contextualSpacing/>
        <w:jc w:val="both"/>
        <w:rPr>
          <w:rFonts w:asciiTheme="majorHAnsi" w:hAnsiTheme="majorHAnsi" w:cstheme="majorHAnsi"/>
        </w:rPr>
      </w:pPr>
    </w:p>
    <w:p w14:paraId="57B025EA" w14:textId="0C330E64" w:rsidR="00AB00DD" w:rsidRPr="001579A3" w:rsidRDefault="00AB00DD" w:rsidP="00002EF8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2017 – Present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  <w:t>Society for Pediatric Sedation</w:t>
      </w:r>
      <w:r w:rsidR="00D130CB" w:rsidRPr="001579A3">
        <w:rPr>
          <w:rFonts w:asciiTheme="majorHAnsi" w:hAnsiTheme="majorHAnsi" w:cstheme="majorHAnsi"/>
        </w:rPr>
        <w:t xml:space="preserve"> (SPS)</w:t>
      </w:r>
    </w:p>
    <w:p w14:paraId="1BAB5FAC" w14:textId="77777777" w:rsidR="00AB00DD" w:rsidRPr="001579A3" w:rsidRDefault="00AB00DD" w:rsidP="00002EF8">
      <w:pPr>
        <w:contextualSpacing/>
        <w:jc w:val="both"/>
        <w:rPr>
          <w:rFonts w:asciiTheme="majorHAnsi" w:hAnsiTheme="majorHAnsi" w:cstheme="majorHAnsi"/>
        </w:rPr>
      </w:pPr>
    </w:p>
    <w:p w14:paraId="111626E0" w14:textId="63176E6C" w:rsidR="00002EF8" w:rsidRPr="001579A3" w:rsidRDefault="00F4295E" w:rsidP="00002EF8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2012 – Present </w:t>
      </w:r>
      <w:r w:rsidR="00002EF8" w:rsidRPr="001579A3">
        <w:rPr>
          <w:rFonts w:asciiTheme="majorHAnsi" w:hAnsiTheme="majorHAnsi" w:cstheme="majorHAnsi"/>
        </w:rPr>
        <w:tab/>
      </w:r>
      <w:r w:rsidR="00002EF8" w:rsidRPr="001579A3">
        <w:rPr>
          <w:rFonts w:asciiTheme="majorHAnsi" w:hAnsiTheme="majorHAnsi" w:cstheme="majorHAnsi"/>
        </w:rPr>
        <w:tab/>
        <w:t>Societ</w:t>
      </w:r>
      <w:r w:rsidR="00F2377D" w:rsidRPr="001579A3">
        <w:rPr>
          <w:rFonts w:asciiTheme="majorHAnsi" w:hAnsiTheme="majorHAnsi" w:cstheme="majorHAnsi"/>
        </w:rPr>
        <w:t>y of Critical Care Medicine</w:t>
      </w:r>
      <w:r w:rsidR="00D130CB" w:rsidRPr="001579A3">
        <w:rPr>
          <w:rFonts w:asciiTheme="majorHAnsi" w:hAnsiTheme="majorHAnsi" w:cstheme="majorHAnsi"/>
        </w:rPr>
        <w:t xml:space="preserve"> (SCCM)</w:t>
      </w:r>
    </w:p>
    <w:p w14:paraId="19DE2968" w14:textId="77777777" w:rsidR="00002EF8" w:rsidRPr="001579A3" w:rsidRDefault="00002EF8" w:rsidP="00002EF8">
      <w:pPr>
        <w:contextualSpacing/>
        <w:jc w:val="both"/>
        <w:rPr>
          <w:rFonts w:asciiTheme="majorHAnsi" w:hAnsiTheme="majorHAnsi" w:cstheme="majorHAnsi"/>
        </w:rPr>
      </w:pPr>
    </w:p>
    <w:p w14:paraId="78A6370A" w14:textId="781BD368" w:rsidR="00002EF8" w:rsidRPr="001579A3" w:rsidRDefault="00002EF8" w:rsidP="00002EF8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2009</w:t>
      </w:r>
      <w:r w:rsidR="00F4295E" w:rsidRPr="001579A3">
        <w:rPr>
          <w:rFonts w:asciiTheme="majorHAnsi" w:hAnsiTheme="majorHAnsi" w:cstheme="majorHAnsi"/>
        </w:rPr>
        <w:t xml:space="preserve"> – </w:t>
      </w:r>
      <w:r w:rsidR="00AD60A8" w:rsidRPr="001579A3">
        <w:rPr>
          <w:rFonts w:asciiTheme="majorHAnsi" w:hAnsiTheme="majorHAnsi" w:cstheme="majorHAnsi"/>
        </w:rPr>
        <w:t>Present</w:t>
      </w:r>
      <w:r w:rsidR="00F4295E" w:rsidRPr="001579A3">
        <w:rPr>
          <w:rFonts w:asciiTheme="majorHAnsi" w:hAnsiTheme="majorHAnsi" w:cstheme="majorHAnsi"/>
        </w:rPr>
        <w:t xml:space="preserve"> </w:t>
      </w:r>
      <w:r w:rsidR="00BB11AD" w:rsidRPr="001579A3">
        <w:rPr>
          <w:rFonts w:asciiTheme="majorHAnsi" w:hAnsiTheme="majorHAnsi" w:cstheme="majorHAnsi"/>
        </w:rPr>
        <w:tab/>
      </w:r>
      <w:r w:rsidR="00BB11AD"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 xml:space="preserve">American Academy </w:t>
      </w:r>
      <w:r w:rsidR="00F2377D" w:rsidRPr="001579A3">
        <w:rPr>
          <w:rFonts w:asciiTheme="majorHAnsi" w:hAnsiTheme="majorHAnsi" w:cstheme="majorHAnsi"/>
        </w:rPr>
        <w:t>of Pediatrics</w:t>
      </w:r>
      <w:r w:rsidR="00D130CB" w:rsidRPr="001579A3">
        <w:rPr>
          <w:rFonts w:asciiTheme="majorHAnsi" w:hAnsiTheme="majorHAnsi" w:cstheme="majorHAnsi"/>
        </w:rPr>
        <w:t xml:space="preserve"> (AAP)</w:t>
      </w:r>
    </w:p>
    <w:p w14:paraId="397FA9E3" w14:textId="77777777" w:rsidR="004B6288" w:rsidRPr="001579A3" w:rsidRDefault="004B6288" w:rsidP="00002EF8">
      <w:pPr>
        <w:contextualSpacing/>
        <w:jc w:val="both"/>
        <w:rPr>
          <w:rFonts w:asciiTheme="majorHAnsi" w:hAnsiTheme="majorHAnsi" w:cstheme="majorHAnsi"/>
        </w:rPr>
      </w:pPr>
    </w:p>
    <w:p w14:paraId="71A54EB1" w14:textId="77777777" w:rsidR="004B6288" w:rsidRPr="001579A3" w:rsidRDefault="004B6288" w:rsidP="00002EF8">
      <w:pPr>
        <w:contextualSpacing/>
        <w:jc w:val="both"/>
        <w:rPr>
          <w:rFonts w:asciiTheme="majorHAnsi" w:hAnsiTheme="majorHAnsi" w:cstheme="majorHAnsi"/>
        </w:rPr>
      </w:pPr>
    </w:p>
    <w:p w14:paraId="1B9A627C" w14:textId="4A47DAA5" w:rsidR="00002EF8" w:rsidRPr="001579A3" w:rsidRDefault="004B6288" w:rsidP="00002EF8">
      <w:pPr>
        <w:contextualSpacing/>
        <w:jc w:val="both"/>
        <w:rPr>
          <w:rFonts w:asciiTheme="majorHAnsi" w:hAnsiTheme="majorHAnsi" w:cstheme="majorHAnsi"/>
          <w:b/>
          <w:u w:val="single"/>
        </w:rPr>
      </w:pPr>
      <w:r w:rsidRPr="001579A3">
        <w:rPr>
          <w:rFonts w:asciiTheme="majorHAnsi" w:hAnsiTheme="majorHAnsi" w:cstheme="majorHAnsi"/>
          <w:b/>
          <w:u w:val="single"/>
        </w:rPr>
        <w:t>LEADERSHIP ACTIVITIES:</w:t>
      </w:r>
    </w:p>
    <w:p w14:paraId="57475AC2" w14:textId="77777777" w:rsidR="00D130CB" w:rsidRPr="001579A3" w:rsidRDefault="00D130CB" w:rsidP="00002EF8">
      <w:pPr>
        <w:contextualSpacing/>
        <w:jc w:val="both"/>
        <w:rPr>
          <w:rFonts w:asciiTheme="majorHAnsi" w:hAnsiTheme="majorHAnsi" w:cstheme="majorHAnsi"/>
          <w:b/>
          <w:u w:val="single"/>
        </w:rPr>
      </w:pPr>
    </w:p>
    <w:p w14:paraId="484E534D" w14:textId="77777777" w:rsidR="007402E3" w:rsidRDefault="007402E3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4486629" w14:textId="47FE2B92" w:rsidR="00067340" w:rsidRDefault="00067340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2022 – Present</w:t>
      </w:r>
      <w:r>
        <w:rPr>
          <w:rFonts w:asciiTheme="majorHAnsi" w:hAnsiTheme="majorHAnsi" w:cstheme="majorHAnsi"/>
        </w:rPr>
        <w:tab/>
        <w:t xml:space="preserve">Journal </w:t>
      </w:r>
      <w:r w:rsidRPr="00067340">
        <w:rPr>
          <w:rFonts w:asciiTheme="majorHAnsi" w:hAnsiTheme="majorHAnsi" w:cstheme="majorHAnsi"/>
          <w:b/>
        </w:rPr>
        <w:t>reviewer</w:t>
      </w:r>
      <w:r>
        <w:rPr>
          <w:rFonts w:asciiTheme="majorHAnsi" w:hAnsiTheme="majorHAnsi" w:cstheme="majorHAnsi"/>
        </w:rPr>
        <w:t xml:space="preserve"> - BMC Cardiovascular journal</w:t>
      </w:r>
    </w:p>
    <w:p w14:paraId="1255BB82" w14:textId="77777777" w:rsidR="00067340" w:rsidRDefault="00067340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9C7A4FC" w14:textId="392F3D1D" w:rsidR="007402E3" w:rsidRDefault="007402E3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 – Present</w:t>
      </w:r>
      <w:r>
        <w:rPr>
          <w:rFonts w:asciiTheme="majorHAnsi" w:hAnsiTheme="majorHAnsi" w:cstheme="majorHAnsi"/>
        </w:rPr>
        <w:tab/>
        <w:t xml:space="preserve">Journal </w:t>
      </w:r>
      <w:r w:rsidRPr="007402E3">
        <w:rPr>
          <w:rFonts w:asciiTheme="majorHAnsi" w:hAnsiTheme="majorHAnsi" w:cstheme="majorHAnsi"/>
          <w:b/>
        </w:rPr>
        <w:t>reviewer</w:t>
      </w:r>
      <w:r>
        <w:rPr>
          <w:rFonts w:asciiTheme="majorHAnsi" w:hAnsiTheme="majorHAnsi" w:cstheme="majorHAnsi"/>
        </w:rPr>
        <w:t xml:space="preserve"> – World Journal of Clinical Pediatrics</w:t>
      </w:r>
    </w:p>
    <w:p w14:paraId="571AB59F" w14:textId="77777777" w:rsidR="00715B9B" w:rsidRDefault="00715B9B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5891D80" w14:textId="16445E41" w:rsidR="001A5BFA" w:rsidRDefault="001A5BFA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 xml:space="preserve">Society of Critical Care Medicine – Abstract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for SCCM 202</w:t>
      </w:r>
      <w:r>
        <w:rPr>
          <w:rFonts w:asciiTheme="majorHAnsi" w:hAnsiTheme="majorHAnsi" w:cstheme="majorHAnsi"/>
        </w:rPr>
        <w:t>2</w:t>
      </w:r>
      <w:r w:rsidRPr="001579A3">
        <w:rPr>
          <w:rFonts w:asciiTheme="majorHAnsi" w:hAnsiTheme="majorHAnsi" w:cstheme="majorHAnsi"/>
        </w:rPr>
        <w:t xml:space="preserve"> Congress</w:t>
      </w:r>
    </w:p>
    <w:p w14:paraId="7726CB86" w14:textId="2BC3F089" w:rsidR="001A5BFA" w:rsidRDefault="001A5BFA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6EF7DC1" w14:textId="128D7F12" w:rsidR="00EB6044" w:rsidRDefault="00EB6044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 – Present</w:t>
      </w:r>
      <w:r>
        <w:rPr>
          <w:rFonts w:asciiTheme="majorHAnsi" w:hAnsiTheme="majorHAnsi" w:cstheme="majorHAnsi"/>
        </w:rPr>
        <w:tab/>
        <w:t xml:space="preserve">Journal </w:t>
      </w:r>
      <w:r w:rsidRPr="00EB6044">
        <w:rPr>
          <w:rFonts w:asciiTheme="majorHAnsi" w:hAnsiTheme="majorHAnsi" w:cstheme="majorHAnsi"/>
          <w:b/>
        </w:rPr>
        <w:t xml:space="preserve">reviewer </w:t>
      </w:r>
      <w:r>
        <w:rPr>
          <w:rFonts w:asciiTheme="majorHAnsi" w:hAnsiTheme="majorHAnsi" w:cstheme="majorHAnsi"/>
        </w:rPr>
        <w:t>– Case Reports in Pediatrics</w:t>
      </w:r>
    </w:p>
    <w:p w14:paraId="59509EF8" w14:textId="04EF6A3D" w:rsidR="00E12A97" w:rsidRDefault="00E12A97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FCB46FA" w14:textId="723D138D" w:rsidR="00E12A97" w:rsidRDefault="00E12A97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 – Present</w:t>
      </w:r>
      <w:r>
        <w:rPr>
          <w:rFonts w:asciiTheme="majorHAnsi" w:hAnsiTheme="majorHAnsi" w:cstheme="majorHAnsi"/>
        </w:rPr>
        <w:tab/>
        <w:t xml:space="preserve">Journal </w:t>
      </w:r>
      <w:r w:rsidRPr="00E12A97">
        <w:rPr>
          <w:rFonts w:asciiTheme="majorHAnsi" w:hAnsiTheme="majorHAnsi" w:cstheme="majorHAnsi"/>
          <w:b/>
        </w:rPr>
        <w:t>reviewer</w:t>
      </w:r>
      <w:r>
        <w:rPr>
          <w:rFonts w:asciiTheme="majorHAnsi" w:hAnsiTheme="majorHAnsi" w:cstheme="majorHAnsi"/>
        </w:rPr>
        <w:t xml:space="preserve"> - Pediatrics – Official Journal of American Academy of Pediatrics</w:t>
      </w:r>
    </w:p>
    <w:p w14:paraId="48B390B9" w14:textId="77777777" w:rsidR="00EB6044" w:rsidRDefault="00EB6044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7209550" w14:textId="483D6A60" w:rsidR="00382C43" w:rsidRPr="001579A3" w:rsidRDefault="00382C43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 xml:space="preserve">Society of Critical Care Medicine – Abstract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for SCCM 2021 Congress</w:t>
      </w:r>
    </w:p>
    <w:p w14:paraId="4421EF81" w14:textId="77777777" w:rsidR="00382C43" w:rsidRPr="001579A3" w:rsidRDefault="00382C43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1A5F3C1" w14:textId="7E4FD162" w:rsidR="007216E4" w:rsidRPr="001579A3" w:rsidRDefault="007216E4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 – Present</w:t>
      </w:r>
      <w:r w:rsidRPr="001579A3">
        <w:rPr>
          <w:rFonts w:asciiTheme="majorHAnsi" w:hAnsiTheme="majorHAnsi" w:cstheme="majorHAnsi"/>
        </w:rPr>
        <w:tab/>
        <w:t xml:space="preserve">Journal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– International Journal of Integrative Pediatrics and Environmental medicine</w:t>
      </w:r>
    </w:p>
    <w:p w14:paraId="795FFD89" w14:textId="77777777" w:rsidR="007216E4" w:rsidRPr="001579A3" w:rsidRDefault="007216E4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520F557" w14:textId="651C1923" w:rsidR="00AD60A8" w:rsidRPr="001579A3" w:rsidRDefault="00AD60A8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 – Present</w:t>
      </w:r>
      <w:r w:rsidRPr="001579A3">
        <w:rPr>
          <w:rFonts w:asciiTheme="majorHAnsi" w:hAnsiTheme="majorHAnsi" w:cstheme="majorHAnsi"/>
        </w:rPr>
        <w:tab/>
        <w:t xml:space="preserve">Item Writing Committee, Pediatrics – </w:t>
      </w:r>
      <w:r w:rsidRPr="001579A3">
        <w:rPr>
          <w:rFonts w:asciiTheme="majorHAnsi" w:hAnsiTheme="majorHAnsi" w:cstheme="majorHAnsi"/>
          <w:b/>
        </w:rPr>
        <w:t>Member</w:t>
      </w:r>
      <w:r w:rsidRPr="001579A3">
        <w:rPr>
          <w:rFonts w:asciiTheme="majorHAnsi" w:hAnsiTheme="majorHAnsi" w:cstheme="majorHAnsi"/>
        </w:rPr>
        <w:t xml:space="preserve"> </w:t>
      </w:r>
      <w:r w:rsidR="00050308" w:rsidRPr="001579A3">
        <w:rPr>
          <w:rFonts w:asciiTheme="majorHAnsi" w:hAnsiTheme="majorHAnsi" w:cstheme="majorHAnsi"/>
        </w:rPr>
        <w:t>- Society</w:t>
      </w:r>
      <w:r w:rsidRPr="001579A3">
        <w:rPr>
          <w:rFonts w:asciiTheme="majorHAnsi" w:hAnsiTheme="majorHAnsi" w:cstheme="majorHAnsi"/>
        </w:rPr>
        <w:t xml:space="preserve"> of Critical Care</w:t>
      </w:r>
      <w:r w:rsidR="00050308" w:rsidRPr="001579A3">
        <w:rPr>
          <w:rFonts w:asciiTheme="majorHAnsi" w:hAnsiTheme="majorHAnsi" w:cstheme="majorHAnsi"/>
        </w:rPr>
        <w:t xml:space="preserve"> Medicine</w:t>
      </w:r>
    </w:p>
    <w:p w14:paraId="01FD37AC" w14:textId="6A4D80CC" w:rsidR="00885401" w:rsidRPr="001579A3" w:rsidRDefault="00885401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A52FE9C" w14:textId="18F15E7C" w:rsidR="00885401" w:rsidRPr="001579A3" w:rsidRDefault="00885401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ab/>
        <w:t>SCCM’s COVID-19 presentation:</w:t>
      </w:r>
    </w:p>
    <w:p w14:paraId="542C14BF" w14:textId="41AD81B9" w:rsidR="00885401" w:rsidRDefault="00837427" w:rsidP="00885401">
      <w:pPr>
        <w:ind w:left="2160"/>
        <w:rPr>
          <w:rStyle w:val="Hyperlink"/>
          <w:rFonts w:asciiTheme="majorHAnsi" w:hAnsiTheme="majorHAnsi" w:cstheme="majorHAnsi"/>
        </w:rPr>
      </w:pPr>
      <w:hyperlink r:id="rId7" w:history="1">
        <w:r w:rsidR="00885401" w:rsidRPr="001579A3">
          <w:rPr>
            <w:rStyle w:val="Hyperlink"/>
            <w:rFonts w:asciiTheme="majorHAnsi" w:hAnsiTheme="majorHAnsi" w:cstheme="majorHAnsi"/>
          </w:rPr>
          <w:t>https://www.sccm.org/COVID19RapidResources/Resources/Pediatric-concerns-Symptoms,-diagnosis-and-mortal</w:t>
        </w:r>
      </w:hyperlink>
    </w:p>
    <w:p w14:paraId="6AC45DAA" w14:textId="0A4A36C0" w:rsidR="00222C22" w:rsidRDefault="00222C22" w:rsidP="00885401">
      <w:pPr>
        <w:ind w:left="2160"/>
        <w:rPr>
          <w:rFonts w:asciiTheme="majorHAnsi" w:hAnsiTheme="majorHAnsi" w:cstheme="majorHAnsi"/>
        </w:rPr>
      </w:pPr>
    </w:p>
    <w:p w14:paraId="4A4751D8" w14:textId="05E6D1D7" w:rsidR="00222C22" w:rsidRPr="001579A3" w:rsidRDefault="00222C22" w:rsidP="00222C22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2020 – </w:t>
      </w:r>
      <w:r w:rsidR="00716AF9">
        <w:rPr>
          <w:rFonts w:asciiTheme="majorHAnsi" w:hAnsiTheme="majorHAnsi" w:cstheme="majorHAnsi"/>
        </w:rPr>
        <w:t>2021</w:t>
      </w:r>
      <w:r w:rsidRPr="001579A3">
        <w:rPr>
          <w:rFonts w:asciiTheme="majorHAnsi" w:hAnsiTheme="majorHAnsi" w:cstheme="majorHAnsi"/>
        </w:rPr>
        <w:t xml:space="preserve"> 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Division Director</w:t>
      </w:r>
      <w:r w:rsidRPr="001579A3">
        <w:rPr>
          <w:rFonts w:asciiTheme="majorHAnsi" w:hAnsiTheme="majorHAnsi" w:cstheme="majorHAnsi"/>
        </w:rPr>
        <w:t xml:space="preserve"> (Pediatric Intensive Care Unit) – KU-School of Medicine, Wichita-Department of Pediatrics; Wichita, Kansas</w:t>
      </w:r>
    </w:p>
    <w:p w14:paraId="1188A022" w14:textId="77777777" w:rsidR="00AD60A8" w:rsidRPr="001579A3" w:rsidRDefault="00AD60A8" w:rsidP="00885401">
      <w:pPr>
        <w:contextualSpacing/>
        <w:jc w:val="both"/>
        <w:rPr>
          <w:rFonts w:asciiTheme="majorHAnsi" w:hAnsiTheme="majorHAnsi" w:cstheme="majorHAnsi"/>
        </w:rPr>
      </w:pPr>
    </w:p>
    <w:p w14:paraId="578701A6" w14:textId="4CE7FCCC" w:rsidR="001D3CCA" w:rsidRPr="001579A3" w:rsidRDefault="001D3CCA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2019 –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</w:r>
      <w:r w:rsidR="00825EEA" w:rsidRPr="001579A3">
        <w:rPr>
          <w:rFonts w:asciiTheme="majorHAnsi" w:hAnsiTheme="majorHAnsi" w:cstheme="majorHAnsi"/>
          <w:b/>
        </w:rPr>
        <w:t>Medical D</w:t>
      </w:r>
      <w:r w:rsidRPr="001579A3">
        <w:rPr>
          <w:rFonts w:asciiTheme="majorHAnsi" w:hAnsiTheme="majorHAnsi" w:cstheme="majorHAnsi"/>
          <w:b/>
        </w:rPr>
        <w:t>irector</w:t>
      </w:r>
      <w:r w:rsidRPr="001579A3">
        <w:rPr>
          <w:rFonts w:asciiTheme="majorHAnsi" w:hAnsiTheme="majorHAnsi" w:cstheme="majorHAnsi"/>
        </w:rPr>
        <w:t xml:space="preserve"> – Project ADAM Heart Safe Kansas, KU Wichita Pediatrics</w:t>
      </w:r>
    </w:p>
    <w:p w14:paraId="167A1300" w14:textId="6437B2D3" w:rsidR="00331F84" w:rsidRPr="001579A3" w:rsidRDefault="00331F84" w:rsidP="00222C22">
      <w:pPr>
        <w:contextualSpacing/>
        <w:jc w:val="both"/>
        <w:rPr>
          <w:rFonts w:asciiTheme="majorHAnsi" w:hAnsiTheme="majorHAnsi" w:cstheme="majorHAnsi"/>
        </w:rPr>
      </w:pPr>
    </w:p>
    <w:p w14:paraId="4F80E163" w14:textId="07F8168A" w:rsidR="00815A0B" w:rsidRPr="001579A3" w:rsidRDefault="00815A0B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2019 –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Board member</w:t>
      </w:r>
      <w:r w:rsidRPr="001579A3">
        <w:rPr>
          <w:rFonts w:asciiTheme="majorHAnsi" w:hAnsiTheme="majorHAnsi" w:cstheme="majorHAnsi"/>
        </w:rPr>
        <w:t xml:space="preserve"> – American Heart Association </w:t>
      </w:r>
      <w:r w:rsidR="00EF3281" w:rsidRPr="001579A3">
        <w:rPr>
          <w:rFonts w:asciiTheme="majorHAnsi" w:hAnsiTheme="majorHAnsi" w:cstheme="majorHAnsi"/>
        </w:rPr>
        <w:t>–</w:t>
      </w:r>
      <w:r w:rsidRPr="001579A3">
        <w:rPr>
          <w:rFonts w:asciiTheme="majorHAnsi" w:hAnsiTheme="majorHAnsi" w:cstheme="majorHAnsi"/>
        </w:rPr>
        <w:t xml:space="preserve"> Wichita</w:t>
      </w:r>
    </w:p>
    <w:p w14:paraId="6E451511" w14:textId="7AB4D4E8" w:rsidR="00EF3281" w:rsidRPr="001579A3" w:rsidRDefault="00EF3281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658CF15" w14:textId="3F82EE5C" w:rsidR="00EF3281" w:rsidRPr="001579A3" w:rsidRDefault="00EF3281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  <w:t xml:space="preserve">Society of Critical Care Medicine – Abstract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for SCCM 2020 Congress</w:t>
      </w:r>
    </w:p>
    <w:p w14:paraId="042E0DBB" w14:textId="77777777" w:rsidR="00815A0B" w:rsidRPr="001579A3" w:rsidRDefault="00815A0B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7D441F6" w14:textId="1E537EA4" w:rsidR="00331F84" w:rsidRPr="001579A3" w:rsidRDefault="00331F84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  <w:t xml:space="preserve">Society of Critical Care Medicine – </w:t>
      </w:r>
      <w:r w:rsidR="007C2CA1" w:rsidRPr="001579A3">
        <w:rPr>
          <w:rFonts w:asciiTheme="majorHAnsi" w:hAnsiTheme="majorHAnsi" w:cstheme="majorHAnsi"/>
        </w:rPr>
        <w:t xml:space="preserve">Research snapshot theater </w:t>
      </w:r>
      <w:r w:rsidR="009774AB" w:rsidRPr="001579A3">
        <w:rPr>
          <w:rFonts w:asciiTheme="majorHAnsi" w:hAnsiTheme="majorHAnsi" w:cstheme="majorHAnsi"/>
          <w:b/>
        </w:rPr>
        <w:t>moderator</w:t>
      </w:r>
      <w:r w:rsidR="009774AB" w:rsidRPr="001579A3">
        <w:rPr>
          <w:rFonts w:asciiTheme="majorHAnsi" w:hAnsiTheme="majorHAnsi" w:cstheme="majorHAnsi"/>
        </w:rPr>
        <w:t xml:space="preserve"> – </w:t>
      </w:r>
      <w:r w:rsidRPr="001579A3">
        <w:rPr>
          <w:rFonts w:asciiTheme="majorHAnsi" w:hAnsiTheme="majorHAnsi" w:cstheme="majorHAnsi"/>
        </w:rPr>
        <w:t>SCCM abstract session – Pediatric Renal session</w:t>
      </w:r>
    </w:p>
    <w:p w14:paraId="5795185B" w14:textId="0DD44456" w:rsidR="00F160C0" w:rsidRPr="001579A3" w:rsidRDefault="00F160C0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C814C94" w14:textId="217AE663" w:rsidR="00883ED2" w:rsidRPr="001579A3" w:rsidRDefault="00883ED2" w:rsidP="00DC25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2019 –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 xml:space="preserve">Pediatric Executive Committee – </w:t>
      </w:r>
      <w:r w:rsidRPr="001579A3">
        <w:rPr>
          <w:rFonts w:asciiTheme="majorHAnsi" w:hAnsiTheme="majorHAnsi" w:cstheme="majorHAnsi"/>
          <w:b/>
        </w:rPr>
        <w:t>Voting</w:t>
      </w:r>
      <w:r w:rsidRPr="001579A3">
        <w:rPr>
          <w:rFonts w:asciiTheme="majorHAnsi" w:hAnsiTheme="majorHAnsi" w:cstheme="majorHAnsi"/>
        </w:rPr>
        <w:t xml:space="preserve"> </w:t>
      </w:r>
      <w:r w:rsidRPr="001579A3">
        <w:rPr>
          <w:rFonts w:asciiTheme="majorHAnsi" w:hAnsiTheme="majorHAnsi" w:cstheme="majorHAnsi"/>
          <w:b/>
        </w:rPr>
        <w:t>Member</w:t>
      </w:r>
      <w:r w:rsidRPr="001579A3">
        <w:rPr>
          <w:rFonts w:asciiTheme="majorHAnsi" w:hAnsiTheme="majorHAnsi" w:cstheme="majorHAnsi"/>
        </w:rPr>
        <w:t xml:space="preserve"> – Wesley Medical Center, Wichita, KS</w:t>
      </w:r>
    </w:p>
    <w:p w14:paraId="529F98F7" w14:textId="77777777" w:rsidR="00883ED2" w:rsidRPr="001579A3" w:rsidRDefault="00883ED2" w:rsidP="00F160C0">
      <w:pPr>
        <w:contextualSpacing/>
        <w:jc w:val="both"/>
        <w:rPr>
          <w:rFonts w:asciiTheme="majorHAnsi" w:hAnsiTheme="majorHAnsi" w:cstheme="majorHAnsi"/>
        </w:rPr>
      </w:pPr>
    </w:p>
    <w:p w14:paraId="17A4476F" w14:textId="73190635" w:rsidR="00A23685" w:rsidRPr="001579A3" w:rsidRDefault="00A23685" w:rsidP="00766C9D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="00381700" w:rsidRPr="001579A3">
        <w:rPr>
          <w:rFonts w:asciiTheme="majorHAnsi" w:hAnsiTheme="majorHAnsi" w:cstheme="majorHAnsi"/>
        </w:rPr>
        <w:t xml:space="preserve"> -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>Health Information Committee –</w:t>
      </w:r>
      <w:r w:rsidR="007E2B68" w:rsidRPr="001579A3">
        <w:rPr>
          <w:rFonts w:asciiTheme="majorHAnsi" w:hAnsiTheme="majorHAnsi" w:cstheme="majorHAnsi"/>
        </w:rPr>
        <w:t xml:space="preserve"> </w:t>
      </w:r>
      <w:r w:rsidR="007E2B68" w:rsidRPr="001579A3">
        <w:rPr>
          <w:rFonts w:asciiTheme="majorHAnsi" w:hAnsiTheme="majorHAnsi" w:cstheme="majorHAnsi"/>
          <w:b/>
        </w:rPr>
        <w:t>M</w:t>
      </w:r>
      <w:r w:rsidRPr="001579A3">
        <w:rPr>
          <w:rFonts w:asciiTheme="majorHAnsi" w:hAnsiTheme="majorHAnsi" w:cstheme="majorHAnsi"/>
          <w:b/>
        </w:rPr>
        <w:t>ember</w:t>
      </w:r>
      <w:r w:rsidRPr="001579A3">
        <w:rPr>
          <w:rFonts w:asciiTheme="majorHAnsi" w:hAnsiTheme="majorHAnsi" w:cstheme="majorHAnsi"/>
        </w:rPr>
        <w:t xml:space="preserve"> – Wesley Medical Center, Wichita, KS</w:t>
      </w:r>
    </w:p>
    <w:p w14:paraId="69F7809F" w14:textId="570E364B" w:rsidR="00381700" w:rsidRPr="001579A3" w:rsidRDefault="00381700" w:rsidP="00F160C0">
      <w:pPr>
        <w:contextualSpacing/>
        <w:jc w:val="both"/>
        <w:rPr>
          <w:rFonts w:asciiTheme="majorHAnsi" w:hAnsiTheme="majorHAnsi" w:cstheme="majorHAnsi"/>
        </w:rPr>
      </w:pPr>
    </w:p>
    <w:p w14:paraId="5745AF9D" w14:textId="24040A28" w:rsidR="00381700" w:rsidRPr="001579A3" w:rsidRDefault="00381700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2019 –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 xml:space="preserve">Administrative Affairs Committee – </w:t>
      </w:r>
      <w:r w:rsidRPr="001579A3">
        <w:rPr>
          <w:rFonts w:asciiTheme="majorHAnsi" w:hAnsiTheme="majorHAnsi" w:cstheme="majorHAnsi"/>
          <w:b/>
        </w:rPr>
        <w:t>Member</w:t>
      </w:r>
      <w:r w:rsidRPr="001579A3">
        <w:rPr>
          <w:rFonts w:asciiTheme="majorHAnsi" w:hAnsiTheme="majorHAnsi" w:cstheme="majorHAnsi"/>
        </w:rPr>
        <w:t xml:space="preserve"> – Wesley Medical Center, Wichita, KS</w:t>
      </w:r>
    </w:p>
    <w:p w14:paraId="4C59CA7F" w14:textId="2BBA4C98" w:rsidR="00381700" w:rsidRPr="001579A3" w:rsidRDefault="00381700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519309F" w14:textId="0E10D26E" w:rsidR="00381700" w:rsidRPr="001579A3" w:rsidRDefault="00381700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2019 –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 xml:space="preserve">Utilization Management Committee – </w:t>
      </w:r>
      <w:r w:rsidRPr="001579A3">
        <w:rPr>
          <w:rFonts w:asciiTheme="majorHAnsi" w:hAnsiTheme="majorHAnsi" w:cstheme="majorHAnsi"/>
          <w:b/>
        </w:rPr>
        <w:t>Member</w:t>
      </w:r>
      <w:r w:rsidRPr="001579A3">
        <w:rPr>
          <w:rFonts w:asciiTheme="majorHAnsi" w:hAnsiTheme="majorHAnsi" w:cstheme="majorHAnsi"/>
        </w:rPr>
        <w:t xml:space="preserve"> – Wesley Medical Center, Wichita, KS</w:t>
      </w:r>
    </w:p>
    <w:p w14:paraId="62531AD7" w14:textId="2939890B" w:rsidR="00791232" w:rsidRPr="001579A3" w:rsidRDefault="00791232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F4B23CB" w14:textId="0441A2CA" w:rsidR="00791232" w:rsidRPr="001579A3" w:rsidRDefault="00791232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2019 –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 xml:space="preserve">In-charge of </w:t>
      </w:r>
      <w:r w:rsidR="00CE0101" w:rsidRPr="001579A3">
        <w:rPr>
          <w:rFonts w:asciiTheme="majorHAnsi" w:hAnsiTheme="majorHAnsi" w:cstheme="majorHAnsi"/>
        </w:rPr>
        <w:t xml:space="preserve">pediatric </w:t>
      </w:r>
      <w:r w:rsidRPr="001579A3">
        <w:rPr>
          <w:rFonts w:asciiTheme="majorHAnsi" w:hAnsiTheme="majorHAnsi" w:cstheme="majorHAnsi"/>
        </w:rPr>
        <w:t>morbidity and mortality (M&amp;M) conferences held monthly at Wesley Medical Center</w:t>
      </w:r>
    </w:p>
    <w:p w14:paraId="268F82F0" w14:textId="77777777" w:rsidR="00F163B8" w:rsidRPr="001579A3" w:rsidRDefault="00F163B8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FEBF2E2" w14:textId="157034FE" w:rsidR="00791232" w:rsidRPr="001579A3" w:rsidRDefault="00791232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2019 –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>In-charge of monthly simulation/mock codes for general pediatrics and Med/</w:t>
      </w:r>
      <w:proofErr w:type="spellStart"/>
      <w:r w:rsidRPr="001579A3">
        <w:rPr>
          <w:rFonts w:asciiTheme="majorHAnsi" w:hAnsiTheme="majorHAnsi" w:cstheme="majorHAnsi"/>
        </w:rPr>
        <w:t>Peds</w:t>
      </w:r>
      <w:proofErr w:type="spellEnd"/>
      <w:r w:rsidRPr="001579A3">
        <w:rPr>
          <w:rFonts w:asciiTheme="majorHAnsi" w:hAnsiTheme="majorHAnsi" w:cstheme="majorHAnsi"/>
        </w:rPr>
        <w:t xml:space="preserve"> residents and pharmacy residents at Wesley Medical Center</w:t>
      </w:r>
    </w:p>
    <w:p w14:paraId="79DDB655" w14:textId="77777777" w:rsidR="00A807E1" w:rsidRPr="001579A3" w:rsidRDefault="00A807E1" w:rsidP="00222C22">
      <w:pPr>
        <w:contextualSpacing/>
        <w:jc w:val="both"/>
        <w:rPr>
          <w:rFonts w:asciiTheme="majorHAnsi" w:hAnsiTheme="majorHAnsi" w:cstheme="majorHAnsi"/>
        </w:rPr>
      </w:pPr>
    </w:p>
    <w:p w14:paraId="16E03185" w14:textId="69199026" w:rsidR="00A807E1" w:rsidRPr="001579A3" w:rsidRDefault="00A807E1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 – Present</w:t>
      </w:r>
      <w:r w:rsidRPr="001579A3">
        <w:rPr>
          <w:rFonts w:asciiTheme="majorHAnsi" w:hAnsiTheme="majorHAnsi" w:cstheme="majorHAnsi"/>
        </w:rPr>
        <w:tab/>
        <w:t xml:space="preserve">Journal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– Journal of Pediatric Intensive Care</w:t>
      </w:r>
    </w:p>
    <w:p w14:paraId="35F74006" w14:textId="695FEB56" w:rsidR="00B8225B" w:rsidRPr="001579A3" w:rsidRDefault="00B8225B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911726D" w14:textId="14C57684" w:rsidR="00883946" w:rsidRPr="001579A3" w:rsidRDefault="00883946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 – Present</w:t>
      </w:r>
      <w:r w:rsidRPr="001579A3">
        <w:rPr>
          <w:rFonts w:asciiTheme="majorHAnsi" w:hAnsiTheme="majorHAnsi" w:cstheme="majorHAnsi"/>
        </w:rPr>
        <w:tab/>
        <w:t xml:space="preserve">Journal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– International Journal of Cardiology</w:t>
      </w:r>
    </w:p>
    <w:p w14:paraId="2A6E0E41" w14:textId="77777777" w:rsidR="00883946" w:rsidRPr="001579A3" w:rsidRDefault="00883946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A608A68" w14:textId="0D5FAC9F" w:rsidR="00BA1CC0" w:rsidRPr="001579A3" w:rsidRDefault="00BA1CC0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 – Present</w:t>
      </w:r>
      <w:r w:rsidRPr="001579A3">
        <w:rPr>
          <w:rFonts w:asciiTheme="majorHAnsi" w:hAnsiTheme="majorHAnsi" w:cstheme="majorHAnsi"/>
        </w:rPr>
        <w:tab/>
        <w:t xml:space="preserve">Journal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– International Journal of Pediatrics</w:t>
      </w:r>
    </w:p>
    <w:p w14:paraId="04838EBF" w14:textId="77777777" w:rsidR="00BA1CC0" w:rsidRPr="001579A3" w:rsidRDefault="00BA1CC0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FD4352F" w14:textId="64AAB8E1" w:rsidR="00B8225B" w:rsidRPr="001579A3" w:rsidRDefault="00B8225B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 – Present</w:t>
      </w:r>
      <w:r w:rsidRPr="001579A3">
        <w:rPr>
          <w:rFonts w:asciiTheme="majorHAnsi" w:hAnsiTheme="majorHAnsi" w:cstheme="majorHAnsi"/>
        </w:rPr>
        <w:tab/>
        <w:t xml:space="preserve">Journal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– BioMed Central Pediatrics (BMC Pediatrics)</w:t>
      </w:r>
    </w:p>
    <w:p w14:paraId="4656BAD2" w14:textId="0849F25E" w:rsidR="0075569F" w:rsidRPr="001579A3" w:rsidRDefault="0075569F" w:rsidP="0038170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BF13117" w14:textId="7C89C786" w:rsidR="002367B9" w:rsidRPr="001579A3" w:rsidRDefault="00ED47C7" w:rsidP="00FD65A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2019 – Present </w:t>
      </w:r>
      <w:r w:rsidRPr="001579A3">
        <w:rPr>
          <w:rFonts w:asciiTheme="majorHAnsi" w:hAnsiTheme="majorHAnsi" w:cstheme="majorHAnsi"/>
        </w:rPr>
        <w:tab/>
      </w:r>
      <w:r w:rsidR="0075569F" w:rsidRPr="001579A3">
        <w:rPr>
          <w:rFonts w:asciiTheme="majorHAnsi" w:hAnsiTheme="majorHAnsi" w:cstheme="majorHAnsi"/>
          <w:b/>
        </w:rPr>
        <w:t>Editor</w:t>
      </w:r>
      <w:r w:rsidRPr="001579A3">
        <w:rPr>
          <w:rFonts w:asciiTheme="majorHAnsi" w:hAnsiTheme="majorHAnsi" w:cstheme="majorHAnsi"/>
          <w:b/>
        </w:rPr>
        <w:t>ial board member</w:t>
      </w:r>
      <w:r w:rsidR="0075569F" w:rsidRPr="001579A3">
        <w:rPr>
          <w:rFonts w:asciiTheme="majorHAnsi" w:hAnsiTheme="majorHAnsi" w:cstheme="majorHAnsi"/>
        </w:rPr>
        <w:t xml:space="preserve"> – Journal of Neonatology and Clinical Pediatrics</w:t>
      </w:r>
    </w:p>
    <w:p w14:paraId="4CB85F6F" w14:textId="5831F3A0" w:rsidR="007216E4" w:rsidRPr="001579A3" w:rsidRDefault="007216E4" w:rsidP="00FD65A7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F5C13D9" w14:textId="636668B0" w:rsidR="007216E4" w:rsidRPr="001579A3" w:rsidRDefault="007216E4" w:rsidP="00FD65A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 – Present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Editorial board member</w:t>
      </w:r>
      <w:r w:rsidRPr="001579A3">
        <w:rPr>
          <w:rFonts w:asciiTheme="majorHAnsi" w:hAnsiTheme="majorHAnsi" w:cstheme="majorHAnsi"/>
        </w:rPr>
        <w:t xml:space="preserve"> – International Journal of Integrative Pediatrics and Environmental Medicine</w:t>
      </w:r>
    </w:p>
    <w:p w14:paraId="2BCDD85B" w14:textId="12F1E671" w:rsidR="009779F6" w:rsidRPr="001579A3" w:rsidRDefault="009779F6" w:rsidP="00FD65A7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522262F" w14:textId="35544180" w:rsidR="009779F6" w:rsidRPr="001579A3" w:rsidRDefault="009779F6" w:rsidP="00FD65A7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2018 – Present</w:t>
      </w:r>
      <w:r w:rsidRPr="001579A3">
        <w:rPr>
          <w:rFonts w:asciiTheme="majorHAnsi" w:hAnsiTheme="majorHAnsi" w:cstheme="majorHAnsi"/>
        </w:rPr>
        <w:tab/>
        <w:t xml:space="preserve">Provider Course Sub Committee – </w:t>
      </w:r>
      <w:r w:rsidRPr="001579A3">
        <w:rPr>
          <w:rFonts w:asciiTheme="majorHAnsi" w:hAnsiTheme="majorHAnsi" w:cstheme="majorHAnsi"/>
          <w:b/>
        </w:rPr>
        <w:t>Member</w:t>
      </w:r>
      <w:r w:rsidRPr="001579A3">
        <w:rPr>
          <w:rFonts w:asciiTheme="majorHAnsi" w:hAnsiTheme="majorHAnsi" w:cstheme="majorHAnsi"/>
        </w:rPr>
        <w:t xml:space="preserve"> – Society for Pediatric Sedation (SPS)</w:t>
      </w:r>
    </w:p>
    <w:p w14:paraId="1BE2DB32" w14:textId="77777777" w:rsidR="002367B9" w:rsidRPr="001579A3" w:rsidRDefault="002367B9" w:rsidP="00F160C0">
      <w:pPr>
        <w:contextualSpacing/>
        <w:jc w:val="both"/>
        <w:rPr>
          <w:rFonts w:asciiTheme="majorHAnsi" w:hAnsiTheme="majorHAnsi" w:cstheme="majorHAnsi"/>
        </w:rPr>
      </w:pPr>
    </w:p>
    <w:p w14:paraId="0EC318F1" w14:textId="7EF51991" w:rsidR="00F160C0" w:rsidRPr="001579A3" w:rsidRDefault="00F160C0" w:rsidP="00F160C0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2018</w:t>
      </w:r>
      <w:r w:rsidR="000D4E79" w:rsidRPr="001579A3">
        <w:rPr>
          <w:rFonts w:asciiTheme="majorHAnsi" w:hAnsiTheme="majorHAnsi" w:cstheme="majorHAnsi"/>
        </w:rPr>
        <w:t xml:space="preserve"> - Present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  <w:t xml:space="preserve">Pediatric Fundamentals of Critical Care Support (PFCCS) – </w:t>
      </w:r>
      <w:r w:rsidRPr="001579A3">
        <w:rPr>
          <w:rFonts w:asciiTheme="majorHAnsi" w:hAnsiTheme="majorHAnsi" w:cstheme="majorHAnsi"/>
          <w:b/>
        </w:rPr>
        <w:t>Director</w:t>
      </w:r>
      <w:r w:rsidRPr="001579A3">
        <w:rPr>
          <w:rFonts w:asciiTheme="majorHAnsi" w:hAnsiTheme="majorHAnsi" w:cstheme="majorHAnsi"/>
        </w:rPr>
        <w:t xml:space="preserve"> </w:t>
      </w:r>
    </w:p>
    <w:p w14:paraId="0F7AFA00" w14:textId="7BD58FE3" w:rsidR="00696AD0" w:rsidRPr="001579A3" w:rsidRDefault="00696AD0" w:rsidP="00F160C0">
      <w:pPr>
        <w:contextualSpacing/>
        <w:jc w:val="both"/>
        <w:rPr>
          <w:rFonts w:asciiTheme="majorHAnsi" w:hAnsiTheme="majorHAnsi" w:cstheme="majorHAnsi"/>
        </w:rPr>
      </w:pPr>
    </w:p>
    <w:p w14:paraId="4AFDF904" w14:textId="1B8D9138" w:rsidR="00696AD0" w:rsidRPr="001579A3" w:rsidRDefault="00696AD0" w:rsidP="00084A36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2018</w:t>
      </w:r>
      <w:r w:rsidR="000D4E79" w:rsidRPr="001579A3">
        <w:rPr>
          <w:rFonts w:asciiTheme="majorHAnsi" w:hAnsiTheme="majorHAnsi" w:cstheme="majorHAnsi"/>
        </w:rPr>
        <w:t xml:space="preserve"> - Present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Editor</w:t>
      </w:r>
      <w:r w:rsidR="00ED47C7" w:rsidRPr="001579A3">
        <w:rPr>
          <w:rFonts w:asciiTheme="majorHAnsi" w:hAnsiTheme="majorHAnsi" w:cstheme="majorHAnsi"/>
          <w:b/>
        </w:rPr>
        <w:t>ial board member</w:t>
      </w:r>
      <w:r w:rsidRPr="001579A3">
        <w:rPr>
          <w:rFonts w:asciiTheme="majorHAnsi" w:hAnsiTheme="majorHAnsi" w:cstheme="majorHAnsi"/>
          <w:b/>
        </w:rPr>
        <w:t xml:space="preserve"> </w:t>
      </w:r>
      <w:r w:rsidRPr="001579A3">
        <w:rPr>
          <w:rFonts w:asciiTheme="majorHAnsi" w:hAnsiTheme="majorHAnsi" w:cstheme="majorHAnsi"/>
        </w:rPr>
        <w:t xml:space="preserve">– International Journal of Pediatrics, Neonatology and Primary Care (IJPN) </w:t>
      </w:r>
    </w:p>
    <w:p w14:paraId="0872CACB" w14:textId="77777777" w:rsidR="00084A36" w:rsidRPr="001579A3" w:rsidRDefault="00084A36" w:rsidP="00002EF8">
      <w:pPr>
        <w:contextualSpacing/>
        <w:jc w:val="both"/>
        <w:rPr>
          <w:rFonts w:asciiTheme="majorHAnsi" w:hAnsiTheme="majorHAnsi" w:cstheme="majorHAnsi"/>
        </w:rPr>
      </w:pPr>
    </w:p>
    <w:p w14:paraId="39B8060E" w14:textId="79E1C787" w:rsidR="00783F1A" w:rsidRPr="001579A3" w:rsidRDefault="00783F1A" w:rsidP="00002EF8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2018</w:t>
      </w:r>
      <w:r w:rsidR="000D4E79" w:rsidRPr="001579A3">
        <w:rPr>
          <w:rFonts w:asciiTheme="majorHAnsi" w:hAnsiTheme="majorHAnsi" w:cstheme="majorHAnsi"/>
        </w:rPr>
        <w:t xml:space="preserve"> - Present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r w:rsidR="00473EBA" w:rsidRPr="001579A3">
        <w:rPr>
          <w:rFonts w:asciiTheme="majorHAnsi" w:hAnsiTheme="majorHAnsi" w:cstheme="majorHAnsi"/>
        </w:rPr>
        <w:t>Journal</w:t>
      </w:r>
      <w:r w:rsidRPr="001579A3">
        <w:rPr>
          <w:rFonts w:asciiTheme="majorHAnsi" w:hAnsiTheme="majorHAnsi" w:cstheme="majorHAnsi"/>
        </w:rPr>
        <w:t xml:space="preserve">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– </w:t>
      </w:r>
      <w:proofErr w:type="spellStart"/>
      <w:r w:rsidRPr="001579A3">
        <w:rPr>
          <w:rFonts w:asciiTheme="majorHAnsi" w:hAnsiTheme="majorHAnsi" w:cstheme="majorHAnsi"/>
        </w:rPr>
        <w:t>Cureus</w:t>
      </w:r>
      <w:proofErr w:type="spellEnd"/>
      <w:r w:rsidRPr="001579A3">
        <w:rPr>
          <w:rFonts w:asciiTheme="majorHAnsi" w:hAnsiTheme="majorHAnsi" w:cstheme="majorHAnsi"/>
        </w:rPr>
        <w:t xml:space="preserve"> </w:t>
      </w:r>
      <w:r w:rsidR="00F94C3D" w:rsidRPr="001579A3">
        <w:rPr>
          <w:rFonts w:asciiTheme="majorHAnsi" w:hAnsiTheme="majorHAnsi" w:cstheme="majorHAnsi"/>
        </w:rPr>
        <w:t>J</w:t>
      </w:r>
      <w:r w:rsidRPr="001579A3">
        <w:rPr>
          <w:rFonts w:asciiTheme="majorHAnsi" w:hAnsiTheme="majorHAnsi" w:cstheme="majorHAnsi"/>
        </w:rPr>
        <w:t>ournal</w:t>
      </w:r>
    </w:p>
    <w:p w14:paraId="4DD713DB" w14:textId="77777777" w:rsidR="00783F1A" w:rsidRPr="001579A3" w:rsidRDefault="00783F1A" w:rsidP="00002EF8">
      <w:pPr>
        <w:contextualSpacing/>
        <w:jc w:val="both"/>
        <w:rPr>
          <w:rFonts w:asciiTheme="majorHAnsi" w:hAnsiTheme="majorHAnsi" w:cstheme="majorHAnsi"/>
        </w:rPr>
      </w:pPr>
    </w:p>
    <w:p w14:paraId="6DB9372A" w14:textId="5D2D8561" w:rsidR="00331F84" w:rsidRPr="001579A3" w:rsidRDefault="00D130CB" w:rsidP="00766C9D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2018</w:t>
      </w:r>
      <w:r w:rsidRPr="001579A3">
        <w:rPr>
          <w:rFonts w:asciiTheme="majorHAnsi" w:hAnsiTheme="majorHAnsi" w:cstheme="majorHAnsi"/>
        </w:rPr>
        <w:tab/>
        <w:t xml:space="preserve">Society of Critical Care Medicine – </w:t>
      </w:r>
      <w:r w:rsidR="008B2217" w:rsidRPr="001579A3">
        <w:rPr>
          <w:rFonts w:asciiTheme="majorHAnsi" w:hAnsiTheme="majorHAnsi" w:cstheme="majorHAnsi"/>
        </w:rPr>
        <w:t>A</w:t>
      </w:r>
      <w:r w:rsidRPr="001579A3">
        <w:rPr>
          <w:rFonts w:asciiTheme="majorHAnsi" w:hAnsiTheme="majorHAnsi" w:cstheme="majorHAnsi"/>
        </w:rPr>
        <w:t xml:space="preserve">bstract </w:t>
      </w:r>
      <w:r w:rsidRPr="001579A3">
        <w:rPr>
          <w:rFonts w:asciiTheme="majorHAnsi" w:hAnsiTheme="majorHAnsi" w:cstheme="majorHAnsi"/>
          <w:b/>
        </w:rPr>
        <w:t>reviewer</w:t>
      </w:r>
      <w:r w:rsidRPr="001579A3">
        <w:rPr>
          <w:rFonts w:asciiTheme="majorHAnsi" w:hAnsiTheme="majorHAnsi" w:cstheme="majorHAnsi"/>
        </w:rPr>
        <w:t xml:space="preserve"> </w:t>
      </w:r>
      <w:r w:rsidR="008B2217" w:rsidRPr="001579A3">
        <w:rPr>
          <w:rFonts w:asciiTheme="majorHAnsi" w:hAnsiTheme="majorHAnsi" w:cstheme="majorHAnsi"/>
        </w:rPr>
        <w:t>for SCCM 2019 Congress</w:t>
      </w:r>
    </w:p>
    <w:p w14:paraId="69511864" w14:textId="77777777" w:rsidR="00AB70D3" w:rsidRPr="001579A3" w:rsidRDefault="00AB70D3" w:rsidP="00002EF8">
      <w:pPr>
        <w:contextualSpacing/>
        <w:jc w:val="both"/>
        <w:rPr>
          <w:rFonts w:asciiTheme="majorHAnsi" w:hAnsiTheme="majorHAnsi" w:cstheme="majorHAnsi"/>
        </w:rPr>
      </w:pPr>
    </w:p>
    <w:p w14:paraId="2A124ED2" w14:textId="72733CE3" w:rsidR="00AD60A8" w:rsidRPr="001579A3" w:rsidRDefault="00AB70D3" w:rsidP="00AD60A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2018</w:t>
      </w:r>
      <w:r w:rsidR="009774AB" w:rsidRPr="001579A3">
        <w:rPr>
          <w:rFonts w:asciiTheme="majorHAnsi" w:hAnsiTheme="majorHAnsi" w:cstheme="majorHAnsi"/>
        </w:rPr>
        <w:t xml:space="preserve"> - Present</w:t>
      </w:r>
      <w:r w:rsidRPr="001579A3">
        <w:rPr>
          <w:rFonts w:asciiTheme="majorHAnsi" w:hAnsiTheme="majorHAnsi" w:cstheme="majorHAnsi"/>
        </w:rPr>
        <w:tab/>
        <w:t>On</w:t>
      </w:r>
      <w:r w:rsidR="0084786C" w:rsidRPr="001579A3">
        <w:rPr>
          <w:rFonts w:asciiTheme="majorHAnsi" w:hAnsiTheme="majorHAnsi" w:cstheme="majorHAnsi"/>
        </w:rPr>
        <w:t>-</w:t>
      </w:r>
      <w:r w:rsidRPr="001579A3">
        <w:rPr>
          <w:rFonts w:asciiTheme="majorHAnsi" w:hAnsiTheme="majorHAnsi" w:cstheme="majorHAnsi"/>
        </w:rPr>
        <w:t>line module development committee</w:t>
      </w:r>
      <w:r w:rsidR="00AB7A0E" w:rsidRPr="001579A3">
        <w:rPr>
          <w:rFonts w:asciiTheme="majorHAnsi" w:hAnsiTheme="majorHAnsi" w:cstheme="majorHAnsi"/>
        </w:rPr>
        <w:t>, Pediatrics –</w:t>
      </w:r>
      <w:r w:rsidR="007E2B68" w:rsidRPr="001579A3">
        <w:rPr>
          <w:rFonts w:asciiTheme="majorHAnsi" w:hAnsiTheme="majorHAnsi" w:cstheme="majorHAnsi"/>
        </w:rPr>
        <w:t xml:space="preserve"> </w:t>
      </w:r>
      <w:r w:rsidR="007E2B68" w:rsidRPr="001579A3">
        <w:rPr>
          <w:rFonts w:asciiTheme="majorHAnsi" w:hAnsiTheme="majorHAnsi" w:cstheme="majorHAnsi"/>
          <w:b/>
        </w:rPr>
        <w:t>M</w:t>
      </w:r>
      <w:r w:rsidRPr="001579A3">
        <w:rPr>
          <w:rFonts w:asciiTheme="majorHAnsi" w:hAnsiTheme="majorHAnsi" w:cstheme="majorHAnsi"/>
          <w:b/>
        </w:rPr>
        <w:t>ember</w:t>
      </w:r>
      <w:r w:rsidRPr="001579A3">
        <w:rPr>
          <w:rFonts w:asciiTheme="majorHAnsi" w:hAnsiTheme="majorHAnsi" w:cstheme="majorHAnsi"/>
        </w:rPr>
        <w:t xml:space="preserve"> – Society of Critical Care Medicine</w:t>
      </w:r>
    </w:p>
    <w:p w14:paraId="1B6E7B79" w14:textId="77777777" w:rsidR="006A6F82" w:rsidRPr="001579A3" w:rsidRDefault="006A6F82" w:rsidP="00002EF8">
      <w:pPr>
        <w:contextualSpacing/>
        <w:jc w:val="both"/>
        <w:rPr>
          <w:rFonts w:asciiTheme="majorHAnsi" w:hAnsiTheme="majorHAnsi" w:cstheme="majorHAnsi"/>
        </w:rPr>
      </w:pPr>
    </w:p>
    <w:p w14:paraId="766F4A53" w14:textId="73933B3B" w:rsidR="004B6288" w:rsidRPr="001579A3" w:rsidRDefault="006A6F82" w:rsidP="00002EF8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2016 – </w:t>
      </w:r>
      <w:r w:rsidR="009774AB" w:rsidRPr="001579A3">
        <w:rPr>
          <w:rFonts w:asciiTheme="majorHAnsi" w:hAnsiTheme="majorHAnsi" w:cstheme="majorHAnsi"/>
        </w:rPr>
        <w:t>2018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  <w:t>Pediatric Fundamental</w:t>
      </w:r>
      <w:r w:rsidR="0014789E" w:rsidRPr="001579A3">
        <w:rPr>
          <w:rFonts w:asciiTheme="majorHAnsi" w:hAnsiTheme="majorHAnsi" w:cstheme="majorHAnsi"/>
        </w:rPr>
        <w:t>s of</w:t>
      </w:r>
      <w:r w:rsidRPr="001579A3">
        <w:rPr>
          <w:rFonts w:asciiTheme="majorHAnsi" w:hAnsiTheme="majorHAnsi" w:cstheme="majorHAnsi"/>
        </w:rPr>
        <w:t xml:space="preserve"> Critical C</w:t>
      </w:r>
      <w:r w:rsidR="0014789E" w:rsidRPr="001579A3">
        <w:rPr>
          <w:rFonts w:asciiTheme="majorHAnsi" w:hAnsiTheme="majorHAnsi" w:cstheme="majorHAnsi"/>
        </w:rPr>
        <w:t xml:space="preserve">are Support (PFCCS) – </w:t>
      </w:r>
      <w:r w:rsidR="0014789E" w:rsidRPr="001579A3">
        <w:rPr>
          <w:rFonts w:asciiTheme="majorHAnsi" w:hAnsiTheme="majorHAnsi" w:cstheme="majorHAnsi"/>
          <w:b/>
        </w:rPr>
        <w:t>Instructor</w:t>
      </w:r>
    </w:p>
    <w:p w14:paraId="6CDE143D" w14:textId="77777777" w:rsidR="006A6F82" w:rsidRPr="001579A3" w:rsidRDefault="006A6F82" w:rsidP="00002EF8">
      <w:pPr>
        <w:contextualSpacing/>
        <w:jc w:val="both"/>
        <w:rPr>
          <w:rFonts w:asciiTheme="majorHAnsi" w:hAnsiTheme="majorHAnsi" w:cstheme="majorHAnsi"/>
        </w:rPr>
      </w:pPr>
    </w:p>
    <w:p w14:paraId="17CA1C47" w14:textId="1F49709F" w:rsidR="006A6F82" w:rsidRPr="001579A3" w:rsidRDefault="006A6F82" w:rsidP="006A6F82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2015 – </w:t>
      </w:r>
      <w:r w:rsidR="00716AF9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>1. Initiation, planning and implementation of quarterly journal meeting for pediatric critical care topics</w:t>
      </w:r>
      <w:r w:rsidR="00E9574F" w:rsidRPr="001579A3">
        <w:rPr>
          <w:rFonts w:asciiTheme="majorHAnsi" w:hAnsiTheme="majorHAnsi" w:cstheme="majorHAnsi"/>
        </w:rPr>
        <w:t xml:space="preserve"> at Wesley medical center</w:t>
      </w:r>
    </w:p>
    <w:p w14:paraId="0E6F9A36" w14:textId="77777777" w:rsidR="006A6F82" w:rsidRPr="001579A3" w:rsidRDefault="006A6F82" w:rsidP="006A6F82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A7BB3A6" w14:textId="030B99FC" w:rsidR="006A6F82" w:rsidRPr="001579A3" w:rsidRDefault="006A6F82" w:rsidP="006A6F82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ab/>
        <w:t>2. Formation, review and implementation of protocol – spontaneous breathing trial (SBT) for intubated and ventilated pediatric patients</w:t>
      </w:r>
      <w:r w:rsidR="00E9574F" w:rsidRPr="001579A3">
        <w:rPr>
          <w:rFonts w:asciiTheme="majorHAnsi" w:hAnsiTheme="majorHAnsi" w:cstheme="majorHAnsi"/>
        </w:rPr>
        <w:t xml:space="preserve"> at Wesley medical center</w:t>
      </w:r>
    </w:p>
    <w:p w14:paraId="78542631" w14:textId="77777777" w:rsidR="006A6F82" w:rsidRPr="001579A3" w:rsidRDefault="006A6F82" w:rsidP="006A6F82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BF26CCC" w14:textId="21D80DD3" w:rsidR="00DF494B" w:rsidRPr="001579A3" w:rsidRDefault="006A6F82" w:rsidP="00CE0101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ab/>
        <w:t>3. Formation and review of protocol – inhaled nitric oxide use in pediatric ICU</w:t>
      </w:r>
      <w:r w:rsidR="00E9574F" w:rsidRPr="001579A3">
        <w:rPr>
          <w:rFonts w:asciiTheme="majorHAnsi" w:hAnsiTheme="majorHAnsi" w:cstheme="majorHAnsi"/>
        </w:rPr>
        <w:t xml:space="preserve"> at Wesley medical center</w:t>
      </w:r>
    </w:p>
    <w:p w14:paraId="466B524B" w14:textId="77777777" w:rsidR="00DF494B" w:rsidRPr="001579A3" w:rsidRDefault="00DF494B" w:rsidP="00DF494B">
      <w:pPr>
        <w:contextualSpacing/>
        <w:jc w:val="both"/>
        <w:rPr>
          <w:rFonts w:asciiTheme="majorHAnsi" w:hAnsiTheme="majorHAnsi" w:cstheme="majorHAnsi"/>
        </w:rPr>
      </w:pPr>
    </w:p>
    <w:p w14:paraId="16FBC3C5" w14:textId="11759CC8" w:rsidR="009E1D10" w:rsidRPr="001579A3" w:rsidRDefault="009E1D10" w:rsidP="009E1D10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2014 – Present</w:t>
      </w:r>
      <w:r w:rsidRPr="001579A3">
        <w:rPr>
          <w:rFonts w:asciiTheme="majorHAnsi" w:hAnsiTheme="majorHAnsi" w:cstheme="majorHAnsi"/>
        </w:rPr>
        <w:tab/>
        <w:t xml:space="preserve">International </w:t>
      </w:r>
      <w:r w:rsidRPr="001579A3">
        <w:rPr>
          <w:rFonts w:asciiTheme="majorHAnsi" w:hAnsiTheme="majorHAnsi" w:cstheme="majorHAnsi"/>
          <w:b/>
        </w:rPr>
        <w:t>editorial board member</w:t>
      </w:r>
      <w:r w:rsidRPr="001579A3">
        <w:rPr>
          <w:rFonts w:asciiTheme="majorHAnsi" w:hAnsiTheme="majorHAnsi" w:cstheme="majorHAnsi"/>
        </w:rPr>
        <w:t xml:space="preserve"> for international archives of integrated medicine (IAIM) journal</w:t>
      </w:r>
    </w:p>
    <w:p w14:paraId="680C726E" w14:textId="408ED4A1" w:rsidR="000416D8" w:rsidRPr="001579A3" w:rsidRDefault="000416D8" w:rsidP="009E1D1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2800931" w14:textId="4F4F40F3" w:rsidR="000416D8" w:rsidRPr="001579A3" w:rsidRDefault="000416D8" w:rsidP="000416D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2014 – 2015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Chief fellow</w:t>
      </w:r>
      <w:r w:rsidRPr="001579A3">
        <w:rPr>
          <w:rFonts w:asciiTheme="majorHAnsi" w:hAnsiTheme="majorHAnsi" w:cstheme="majorHAnsi"/>
        </w:rPr>
        <w:t>, Division of Pediatric Critical Care, University of Texas Southwestern Medical Center</w:t>
      </w:r>
    </w:p>
    <w:p w14:paraId="7600BD89" w14:textId="77777777" w:rsidR="00810FE6" w:rsidRPr="001579A3" w:rsidRDefault="00810FE6" w:rsidP="009E1D10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4E9793E" w14:textId="512C63A2" w:rsidR="00810FE6" w:rsidRPr="001579A3" w:rsidRDefault="00810FE6" w:rsidP="00810FE6">
      <w:pPr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2010 – 2011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  <w:t xml:space="preserve">American Academy of Pediatrics – </w:t>
      </w:r>
      <w:r w:rsidRPr="001579A3">
        <w:rPr>
          <w:rFonts w:asciiTheme="majorHAnsi" w:hAnsiTheme="majorHAnsi" w:cstheme="majorHAnsi"/>
          <w:b/>
        </w:rPr>
        <w:t>Program Delegate</w:t>
      </w:r>
      <w:r w:rsidRPr="001579A3">
        <w:rPr>
          <w:rFonts w:asciiTheme="majorHAnsi" w:hAnsiTheme="majorHAnsi" w:cstheme="majorHAnsi"/>
        </w:rPr>
        <w:t xml:space="preserve"> – District VII</w:t>
      </w:r>
    </w:p>
    <w:p w14:paraId="2EF727E0" w14:textId="5AC19709" w:rsidR="001901EA" w:rsidRPr="001579A3" w:rsidRDefault="001901EA" w:rsidP="00810FE6">
      <w:pPr>
        <w:contextualSpacing/>
        <w:jc w:val="both"/>
        <w:rPr>
          <w:rFonts w:asciiTheme="majorHAnsi" w:hAnsiTheme="majorHAnsi" w:cstheme="majorHAnsi"/>
        </w:rPr>
      </w:pPr>
    </w:p>
    <w:p w14:paraId="4FCC2C3B" w14:textId="66C9A5DA" w:rsidR="001901EA" w:rsidRPr="001579A3" w:rsidRDefault="001901EA" w:rsidP="00810FE6">
      <w:pPr>
        <w:contextualSpacing/>
        <w:jc w:val="both"/>
        <w:rPr>
          <w:rFonts w:asciiTheme="majorHAnsi" w:hAnsiTheme="majorHAnsi" w:cstheme="majorHAnsi"/>
        </w:rPr>
      </w:pPr>
    </w:p>
    <w:p w14:paraId="60EC94E7" w14:textId="6D1A219C" w:rsidR="001901EA" w:rsidRPr="001579A3" w:rsidRDefault="001901EA" w:rsidP="001901EA">
      <w:pPr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  <w:b/>
          <w:u w:val="single"/>
        </w:rPr>
        <w:t>MEDIA RELATIONS</w:t>
      </w:r>
      <w:r w:rsidRPr="001579A3">
        <w:rPr>
          <w:rFonts w:asciiTheme="majorHAnsi" w:hAnsiTheme="majorHAnsi" w:cstheme="majorHAnsi"/>
        </w:rPr>
        <w:t>:</w:t>
      </w:r>
    </w:p>
    <w:p w14:paraId="1E884154" w14:textId="6C3EFD78" w:rsidR="001901EA" w:rsidRPr="001579A3" w:rsidRDefault="001901EA" w:rsidP="001901EA">
      <w:pPr>
        <w:contextualSpacing/>
        <w:rPr>
          <w:rFonts w:asciiTheme="majorHAnsi" w:hAnsiTheme="majorHAnsi" w:cstheme="majorHAnsi"/>
        </w:rPr>
      </w:pPr>
    </w:p>
    <w:p w14:paraId="1F6B6F40" w14:textId="2B086262" w:rsidR="003D5CC5" w:rsidRPr="001579A3" w:rsidRDefault="003D5CC5" w:rsidP="003D5CC5">
      <w:pPr>
        <w:ind w:left="2160" w:hanging="2160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 xml:space="preserve">Wichita mom’s blog: “8 ways to teach your kids about coronavirus and keep them engaged” </w:t>
      </w:r>
      <w:hyperlink r:id="rId8" w:history="1">
        <w:r w:rsidRPr="001579A3">
          <w:rPr>
            <w:rStyle w:val="Hyperlink"/>
            <w:rFonts w:asciiTheme="majorHAnsi" w:hAnsiTheme="majorHAnsi" w:cstheme="majorHAnsi"/>
          </w:rPr>
          <w:t>https://wichitamom.com/health-wellness/8-ways-to-teach-your-kids-about-coronavirus/</w:t>
        </w:r>
      </w:hyperlink>
    </w:p>
    <w:p w14:paraId="209114FD" w14:textId="77777777" w:rsidR="003D5CC5" w:rsidRPr="001579A3" w:rsidRDefault="003D5CC5" w:rsidP="003D5CC5">
      <w:pPr>
        <w:contextualSpacing/>
        <w:rPr>
          <w:rFonts w:asciiTheme="majorHAnsi" w:hAnsiTheme="majorHAnsi" w:cstheme="majorHAnsi"/>
        </w:rPr>
      </w:pPr>
    </w:p>
    <w:p w14:paraId="7313BBA7" w14:textId="61E4C61C" w:rsidR="00C4227E" w:rsidRPr="001579A3" w:rsidRDefault="00C4227E" w:rsidP="00A12F0B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  <w:t xml:space="preserve">“RSV in children” – Newstalk on KWCH-12 (CBS-affiliated television station serving Wichita, KS) </w:t>
      </w:r>
    </w:p>
    <w:p w14:paraId="09A96937" w14:textId="77777777" w:rsidR="00C4227E" w:rsidRPr="001579A3" w:rsidRDefault="00C4227E" w:rsidP="00A12F0B">
      <w:pPr>
        <w:ind w:left="2160" w:hanging="2160"/>
        <w:contextualSpacing/>
        <w:rPr>
          <w:rFonts w:asciiTheme="majorHAnsi" w:hAnsiTheme="majorHAnsi" w:cstheme="majorHAnsi"/>
        </w:rPr>
      </w:pPr>
    </w:p>
    <w:p w14:paraId="7AE2F22C" w14:textId="153F952B" w:rsidR="00B05C82" w:rsidRPr="001579A3" w:rsidRDefault="00B05C82" w:rsidP="00A12F0B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  <w:t>“Wesley Medical Minute: Ways to limit screen time” - Newstalk on KSN (NBC-affiliated television station licensed to Wichita, KS)</w:t>
      </w:r>
    </w:p>
    <w:p w14:paraId="79C515AC" w14:textId="29E13FB7" w:rsidR="00B05C82" w:rsidRPr="001579A3" w:rsidRDefault="00837427" w:rsidP="00B05C82">
      <w:pPr>
        <w:ind w:left="2160"/>
        <w:contextualSpacing/>
        <w:rPr>
          <w:rFonts w:asciiTheme="majorHAnsi" w:hAnsiTheme="majorHAnsi" w:cstheme="majorHAnsi"/>
        </w:rPr>
      </w:pPr>
      <w:hyperlink r:id="rId9" w:history="1">
        <w:r w:rsidR="00B05C82" w:rsidRPr="001579A3">
          <w:rPr>
            <w:rStyle w:val="Hyperlink"/>
            <w:rFonts w:asciiTheme="majorHAnsi" w:hAnsiTheme="majorHAnsi" w:cstheme="majorHAnsi"/>
          </w:rPr>
          <w:t>https://www.ksn.com/gooddaykansas/wesley-medical-minute-seven-ways-to-limit-screen-time/</w:t>
        </w:r>
      </w:hyperlink>
    </w:p>
    <w:p w14:paraId="7287C724" w14:textId="77777777" w:rsidR="00B05C82" w:rsidRPr="001579A3" w:rsidRDefault="00B05C82" w:rsidP="00A12F0B">
      <w:pPr>
        <w:ind w:left="2160" w:hanging="2160"/>
        <w:contextualSpacing/>
        <w:rPr>
          <w:rFonts w:asciiTheme="majorHAnsi" w:hAnsiTheme="majorHAnsi" w:cstheme="majorHAnsi"/>
        </w:rPr>
      </w:pPr>
    </w:p>
    <w:p w14:paraId="4551E8A1" w14:textId="6F718EFF" w:rsidR="00E60F4F" w:rsidRPr="001579A3" w:rsidRDefault="00E60F4F" w:rsidP="00A12F0B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lastRenderedPageBreak/>
        <w:t>2019</w:t>
      </w:r>
      <w:r w:rsidRPr="001579A3">
        <w:rPr>
          <w:rFonts w:asciiTheme="majorHAnsi" w:hAnsiTheme="majorHAnsi" w:cstheme="majorHAnsi"/>
        </w:rPr>
        <w:tab/>
        <w:t>“10 ways to prevent child deaths in hot cars” – an article in Splurge magazine (Page 28) – Aug 2019</w:t>
      </w:r>
    </w:p>
    <w:p w14:paraId="16903403" w14:textId="5D5AE0A3" w:rsidR="00E60F4F" w:rsidRPr="001579A3" w:rsidRDefault="00E60F4F" w:rsidP="00E60F4F">
      <w:pPr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hyperlink r:id="rId10" w:anchor="/b9e7bdea/30" w:history="1">
        <w:r w:rsidRPr="001579A3">
          <w:rPr>
            <w:rStyle w:val="Hyperlink"/>
            <w:rFonts w:asciiTheme="majorHAnsi" w:hAnsiTheme="majorHAnsi" w:cstheme="majorHAnsi"/>
          </w:rPr>
          <w:t>http://viewer.zmags.com/publication/b9e7bdea#/b9e7bdea/30</w:t>
        </w:r>
      </w:hyperlink>
    </w:p>
    <w:p w14:paraId="735235A4" w14:textId="77777777" w:rsidR="00E60F4F" w:rsidRPr="001579A3" w:rsidRDefault="00E60F4F" w:rsidP="00A03D15">
      <w:pPr>
        <w:contextualSpacing/>
        <w:rPr>
          <w:rFonts w:asciiTheme="majorHAnsi" w:hAnsiTheme="majorHAnsi" w:cstheme="majorHAnsi"/>
        </w:rPr>
      </w:pPr>
    </w:p>
    <w:p w14:paraId="3226FBB6" w14:textId="72564998" w:rsidR="00E60F4F" w:rsidRPr="001579A3" w:rsidRDefault="00E60F4F" w:rsidP="00A12F0B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  <w:t xml:space="preserve">“Poisoning prevention at home for children”- an article in Splurge magazine (Page 32) – Feb 2019 </w:t>
      </w:r>
    </w:p>
    <w:p w14:paraId="5EC38F6F" w14:textId="0D431043" w:rsidR="00E60F4F" w:rsidRPr="001579A3" w:rsidRDefault="00E60F4F" w:rsidP="00E60F4F">
      <w:pPr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hyperlink r:id="rId11" w:anchor="/70ee1ae7/34" w:history="1">
        <w:r w:rsidRPr="001579A3">
          <w:rPr>
            <w:rStyle w:val="Hyperlink"/>
            <w:rFonts w:asciiTheme="majorHAnsi" w:hAnsiTheme="majorHAnsi" w:cstheme="majorHAnsi"/>
          </w:rPr>
          <w:t>http://viewer.zmags.com/publication/70ee1ae7#/70ee1ae7/34</w:t>
        </w:r>
      </w:hyperlink>
    </w:p>
    <w:p w14:paraId="586E9403" w14:textId="77777777" w:rsidR="00E60F4F" w:rsidRPr="001579A3" w:rsidRDefault="00E60F4F" w:rsidP="00A03D15">
      <w:pPr>
        <w:contextualSpacing/>
        <w:rPr>
          <w:rFonts w:asciiTheme="majorHAnsi" w:hAnsiTheme="majorHAnsi" w:cstheme="majorHAnsi"/>
        </w:rPr>
      </w:pPr>
    </w:p>
    <w:p w14:paraId="0F6218A8" w14:textId="57F5E98B" w:rsidR="008F101F" w:rsidRPr="001579A3" w:rsidRDefault="008F101F" w:rsidP="00A12F0B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r w:rsidR="00C4227E" w:rsidRPr="001579A3">
        <w:rPr>
          <w:rFonts w:asciiTheme="majorHAnsi" w:hAnsiTheme="majorHAnsi" w:cstheme="majorHAnsi"/>
        </w:rPr>
        <w:t>“</w:t>
      </w:r>
      <w:r w:rsidRPr="001579A3">
        <w:rPr>
          <w:rFonts w:asciiTheme="majorHAnsi" w:hAnsiTheme="majorHAnsi" w:cstheme="majorHAnsi"/>
        </w:rPr>
        <w:t>Childhood drowning dangers</w:t>
      </w:r>
      <w:r w:rsidR="00C4227E" w:rsidRPr="001579A3">
        <w:rPr>
          <w:rFonts w:asciiTheme="majorHAnsi" w:hAnsiTheme="majorHAnsi" w:cstheme="majorHAnsi"/>
        </w:rPr>
        <w:t>”</w:t>
      </w:r>
      <w:r w:rsidRPr="001579A3">
        <w:rPr>
          <w:rFonts w:asciiTheme="majorHAnsi" w:hAnsiTheme="majorHAnsi" w:cstheme="majorHAnsi"/>
        </w:rPr>
        <w:t xml:space="preserve"> – Newstalk on KWCH-12 (CBS-affiliated television station serving Wichita, KS) – </w:t>
      </w:r>
    </w:p>
    <w:p w14:paraId="32EA39EC" w14:textId="2AF9016A" w:rsidR="008F101F" w:rsidRPr="001579A3" w:rsidRDefault="008F101F" w:rsidP="008F101F">
      <w:pPr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</w:rPr>
        <w:tab/>
      </w:r>
      <w:hyperlink r:id="rId12" w:history="1">
        <w:r w:rsidRPr="001579A3">
          <w:rPr>
            <w:rStyle w:val="Hyperlink"/>
            <w:rFonts w:asciiTheme="majorHAnsi" w:hAnsiTheme="majorHAnsi" w:cstheme="majorHAnsi"/>
          </w:rPr>
          <w:t>https://www.kwch.com/video/?vid=512054312</w:t>
        </w:r>
      </w:hyperlink>
    </w:p>
    <w:p w14:paraId="00E7CD7F" w14:textId="77777777" w:rsidR="008F101F" w:rsidRPr="001579A3" w:rsidRDefault="008F101F" w:rsidP="00A03D15">
      <w:pPr>
        <w:contextualSpacing/>
        <w:rPr>
          <w:rFonts w:asciiTheme="majorHAnsi" w:hAnsiTheme="majorHAnsi" w:cstheme="majorHAnsi"/>
        </w:rPr>
      </w:pPr>
    </w:p>
    <w:p w14:paraId="478EC926" w14:textId="1DB653B5" w:rsidR="001901EA" w:rsidRPr="001579A3" w:rsidRDefault="00A12F0B" w:rsidP="00A12F0B">
      <w:pPr>
        <w:ind w:left="2160" w:hanging="2160"/>
        <w:contextualSpacing/>
        <w:rPr>
          <w:rStyle w:val="Hyperlink"/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r w:rsidR="00C4227E" w:rsidRPr="001579A3">
        <w:rPr>
          <w:rFonts w:asciiTheme="majorHAnsi" w:hAnsiTheme="majorHAnsi" w:cstheme="majorHAnsi"/>
        </w:rPr>
        <w:t>“</w:t>
      </w:r>
      <w:r w:rsidRPr="001579A3">
        <w:rPr>
          <w:rFonts w:asciiTheme="majorHAnsi" w:hAnsiTheme="majorHAnsi" w:cstheme="majorHAnsi"/>
        </w:rPr>
        <w:t>Prevention in poisoning i</w:t>
      </w:r>
      <w:r w:rsidR="0038338F" w:rsidRPr="001579A3">
        <w:rPr>
          <w:rFonts w:asciiTheme="majorHAnsi" w:hAnsiTheme="majorHAnsi" w:cstheme="majorHAnsi"/>
        </w:rPr>
        <w:t>n children</w:t>
      </w:r>
      <w:r w:rsidR="00C4227E" w:rsidRPr="001579A3">
        <w:rPr>
          <w:rFonts w:asciiTheme="majorHAnsi" w:hAnsiTheme="majorHAnsi" w:cstheme="majorHAnsi"/>
        </w:rPr>
        <w:t>”</w:t>
      </w:r>
      <w:r w:rsidR="0038338F" w:rsidRPr="001579A3">
        <w:rPr>
          <w:rFonts w:asciiTheme="majorHAnsi" w:hAnsiTheme="majorHAnsi" w:cstheme="majorHAnsi"/>
        </w:rPr>
        <w:t xml:space="preserve"> – Newstalk on KWCH-12</w:t>
      </w:r>
      <w:r w:rsidRPr="001579A3">
        <w:rPr>
          <w:rFonts w:asciiTheme="majorHAnsi" w:hAnsiTheme="majorHAnsi" w:cstheme="majorHAnsi"/>
        </w:rPr>
        <w:t xml:space="preserve"> (CBS-affiliated television station serving Wichita, KS) - </w:t>
      </w:r>
      <w:hyperlink r:id="rId13" w:history="1">
        <w:r w:rsidRPr="001579A3">
          <w:rPr>
            <w:rStyle w:val="Hyperlink"/>
            <w:rFonts w:asciiTheme="majorHAnsi" w:hAnsiTheme="majorHAnsi" w:cstheme="majorHAnsi"/>
          </w:rPr>
          <w:t>https://www.kwch.com/video/?vid=507665562</w:t>
        </w:r>
      </w:hyperlink>
    </w:p>
    <w:p w14:paraId="34FBA0C5" w14:textId="345380D5" w:rsidR="00A12F0B" w:rsidRPr="001579A3" w:rsidRDefault="00A12F0B" w:rsidP="00A03D15">
      <w:pPr>
        <w:contextualSpacing/>
        <w:rPr>
          <w:rFonts w:asciiTheme="majorHAnsi" w:hAnsiTheme="majorHAnsi" w:cstheme="majorHAnsi"/>
        </w:rPr>
      </w:pPr>
    </w:p>
    <w:p w14:paraId="02822800" w14:textId="419D74F4" w:rsidR="00A12F0B" w:rsidRPr="001579A3" w:rsidRDefault="00A12F0B" w:rsidP="00A12F0B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r w:rsidR="008032AA" w:rsidRPr="001579A3">
        <w:rPr>
          <w:rFonts w:asciiTheme="majorHAnsi" w:hAnsiTheme="majorHAnsi" w:cstheme="majorHAnsi"/>
        </w:rPr>
        <w:t xml:space="preserve">Monthly ‘Doc Talk’ column: article published </w:t>
      </w:r>
      <w:r w:rsidR="00C4227E" w:rsidRPr="001579A3">
        <w:rPr>
          <w:rFonts w:asciiTheme="majorHAnsi" w:hAnsiTheme="majorHAnsi" w:cstheme="majorHAnsi"/>
        </w:rPr>
        <w:t xml:space="preserve">in Wichita Eagle newspaper </w:t>
      </w:r>
      <w:r w:rsidR="008032AA" w:rsidRPr="001579A3">
        <w:rPr>
          <w:rFonts w:asciiTheme="majorHAnsi" w:hAnsiTheme="majorHAnsi" w:cstheme="majorHAnsi"/>
        </w:rPr>
        <w:t>on 3/19/19 – Poison prevention in children</w:t>
      </w:r>
    </w:p>
    <w:p w14:paraId="509C9A05" w14:textId="77777777" w:rsidR="00C4227E" w:rsidRPr="001579A3" w:rsidRDefault="00C4227E" w:rsidP="00A12F0B">
      <w:pPr>
        <w:ind w:left="2160" w:hanging="2160"/>
        <w:contextualSpacing/>
        <w:rPr>
          <w:rFonts w:asciiTheme="majorHAnsi" w:hAnsiTheme="majorHAnsi" w:cstheme="majorHAnsi"/>
        </w:rPr>
      </w:pPr>
    </w:p>
    <w:p w14:paraId="54E65E69" w14:textId="012A96D9" w:rsidR="002361D8" w:rsidRPr="001579A3" w:rsidRDefault="002361D8" w:rsidP="00810FE6">
      <w:pPr>
        <w:contextualSpacing/>
        <w:jc w:val="both"/>
        <w:rPr>
          <w:rFonts w:asciiTheme="majorHAnsi" w:hAnsiTheme="majorHAnsi" w:cstheme="majorHAnsi"/>
        </w:rPr>
      </w:pPr>
    </w:p>
    <w:p w14:paraId="442F1BB4" w14:textId="5E469929" w:rsidR="002361D8" w:rsidRPr="001579A3" w:rsidRDefault="002361D8" w:rsidP="00810FE6">
      <w:pPr>
        <w:contextualSpacing/>
        <w:jc w:val="both"/>
        <w:rPr>
          <w:rFonts w:asciiTheme="majorHAnsi" w:hAnsiTheme="majorHAnsi" w:cstheme="majorHAnsi"/>
        </w:rPr>
      </w:pPr>
    </w:p>
    <w:p w14:paraId="12CC6F6E" w14:textId="77777777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  <w:b/>
          <w:u w:val="single"/>
        </w:rPr>
      </w:pPr>
      <w:r w:rsidRPr="001579A3">
        <w:rPr>
          <w:rFonts w:asciiTheme="majorHAnsi" w:hAnsiTheme="majorHAnsi" w:cstheme="majorHAnsi"/>
          <w:b/>
          <w:u w:val="single"/>
        </w:rPr>
        <w:t>PUBLICATIONS:</w:t>
      </w:r>
    </w:p>
    <w:p w14:paraId="47DB9638" w14:textId="77777777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A2EED33" w14:textId="554E90EC" w:rsidR="00B630DE" w:rsidRPr="001579A3" w:rsidRDefault="00B630DE" w:rsidP="00686354">
      <w:pPr>
        <w:ind w:left="2160"/>
        <w:contextualSpacing/>
        <w:rPr>
          <w:rFonts w:asciiTheme="majorHAnsi" w:hAnsiTheme="majorHAnsi" w:cstheme="majorHAnsi"/>
        </w:rPr>
      </w:pPr>
    </w:p>
    <w:p w14:paraId="7A06CB17" w14:textId="3C3D10C2" w:rsidR="001053B8" w:rsidRDefault="001053B8" w:rsidP="00C83E89">
      <w:pPr>
        <w:ind w:left="2160" w:hanging="216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2022</w:t>
      </w:r>
      <w:r>
        <w:rPr>
          <w:rFonts w:asciiTheme="majorHAnsi" w:hAnsiTheme="majorHAnsi" w:cstheme="majorHAnsi"/>
        </w:rPr>
        <w:tab/>
      </w:r>
      <w:r w:rsidRPr="001053B8">
        <w:rPr>
          <w:rFonts w:asciiTheme="majorHAnsi" w:hAnsiTheme="majorHAnsi" w:cstheme="majorHAnsi"/>
        </w:rPr>
        <w:t xml:space="preserve">Vasudeva, R., </w:t>
      </w:r>
      <w:proofErr w:type="spellStart"/>
      <w:r w:rsidRPr="001053B8">
        <w:rPr>
          <w:rFonts w:asciiTheme="majorHAnsi" w:hAnsiTheme="majorHAnsi" w:cstheme="majorHAnsi"/>
        </w:rPr>
        <w:t>Poku</w:t>
      </w:r>
      <w:proofErr w:type="spellEnd"/>
      <w:r w:rsidRPr="001053B8">
        <w:rPr>
          <w:rFonts w:asciiTheme="majorHAnsi" w:hAnsiTheme="majorHAnsi" w:cstheme="majorHAnsi"/>
        </w:rPr>
        <w:t xml:space="preserve">, F.A., </w:t>
      </w:r>
      <w:proofErr w:type="spellStart"/>
      <w:r w:rsidRPr="001053B8">
        <w:rPr>
          <w:rFonts w:asciiTheme="majorHAnsi" w:hAnsiTheme="majorHAnsi" w:cstheme="majorHAnsi"/>
        </w:rPr>
        <w:t>Thommana</w:t>
      </w:r>
      <w:proofErr w:type="spellEnd"/>
      <w:r w:rsidRPr="001053B8">
        <w:rPr>
          <w:rFonts w:asciiTheme="majorHAnsi" w:hAnsiTheme="majorHAnsi" w:cstheme="majorHAnsi"/>
        </w:rPr>
        <w:t xml:space="preserve">, M., Parmar, G., </w:t>
      </w:r>
      <w:proofErr w:type="spellStart"/>
      <w:r w:rsidRPr="001053B8">
        <w:rPr>
          <w:rFonts w:asciiTheme="majorHAnsi" w:hAnsiTheme="majorHAnsi" w:cstheme="majorHAnsi"/>
        </w:rPr>
        <w:t>Umscheid</w:t>
      </w:r>
      <w:proofErr w:type="spellEnd"/>
      <w:r w:rsidRPr="001053B8">
        <w:rPr>
          <w:rFonts w:asciiTheme="majorHAnsi" w:hAnsiTheme="majorHAnsi" w:cstheme="majorHAnsi"/>
        </w:rPr>
        <w:t xml:space="preserve">, J., Parmar, N., </w:t>
      </w:r>
      <w:proofErr w:type="spellStart"/>
      <w:r w:rsidRPr="001053B8">
        <w:rPr>
          <w:rFonts w:asciiTheme="majorHAnsi" w:hAnsiTheme="majorHAnsi" w:cstheme="majorHAnsi"/>
        </w:rPr>
        <w:t>Koranteng</w:t>
      </w:r>
      <w:proofErr w:type="spellEnd"/>
      <w:r w:rsidRPr="001053B8">
        <w:rPr>
          <w:rFonts w:asciiTheme="majorHAnsi" w:hAnsiTheme="majorHAnsi" w:cstheme="majorHAnsi"/>
        </w:rPr>
        <w:t xml:space="preserve">, C.A., Singh, A., Patel, K., </w:t>
      </w:r>
      <w:proofErr w:type="spellStart"/>
      <w:r w:rsidRPr="001053B8">
        <w:rPr>
          <w:rFonts w:asciiTheme="majorHAnsi" w:hAnsiTheme="majorHAnsi" w:cstheme="majorHAnsi"/>
          <w:b/>
        </w:rPr>
        <w:t>Yagnik</w:t>
      </w:r>
      <w:proofErr w:type="spellEnd"/>
      <w:r w:rsidRPr="001053B8">
        <w:rPr>
          <w:rFonts w:asciiTheme="majorHAnsi" w:hAnsiTheme="majorHAnsi" w:cstheme="majorHAnsi"/>
          <w:b/>
        </w:rPr>
        <w:t>, P.</w:t>
      </w:r>
      <w:r w:rsidRPr="001053B8">
        <w:rPr>
          <w:rFonts w:asciiTheme="majorHAnsi" w:hAnsiTheme="majorHAnsi" w:cstheme="majorHAnsi"/>
        </w:rPr>
        <w:t xml:space="preserve"> and </w:t>
      </w:r>
      <w:proofErr w:type="spellStart"/>
      <w:r w:rsidRPr="001053B8">
        <w:rPr>
          <w:rFonts w:asciiTheme="majorHAnsi" w:hAnsiTheme="majorHAnsi" w:cstheme="majorHAnsi"/>
        </w:rPr>
        <w:t>Donda</w:t>
      </w:r>
      <w:proofErr w:type="spellEnd"/>
      <w:r w:rsidRPr="001053B8">
        <w:rPr>
          <w:rFonts w:asciiTheme="majorHAnsi" w:hAnsiTheme="majorHAnsi" w:cstheme="majorHAnsi"/>
        </w:rPr>
        <w:t>, K., 2022. Trends and Resource Utilization in Kawasaki Disease Hospitalizations in the United States, 2008–2017. </w:t>
      </w:r>
      <w:r w:rsidRPr="001053B8">
        <w:rPr>
          <w:rFonts w:asciiTheme="majorHAnsi" w:hAnsiTheme="majorHAnsi" w:cstheme="majorHAnsi"/>
          <w:i/>
          <w:iCs/>
        </w:rPr>
        <w:t>Hospital Pediatrics</w:t>
      </w:r>
      <w:r w:rsidRPr="001053B8">
        <w:rPr>
          <w:rFonts w:asciiTheme="majorHAnsi" w:hAnsiTheme="majorHAnsi" w:cstheme="majorHAnsi"/>
        </w:rPr>
        <w:t>, </w:t>
      </w:r>
      <w:r w:rsidRPr="001053B8">
        <w:rPr>
          <w:rFonts w:asciiTheme="majorHAnsi" w:hAnsiTheme="majorHAnsi" w:cstheme="majorHAnsi"/>
          <w:i/>
          <w:iCs/>
        </w:rPr>
        <w:t>12</w:t>
      </w:r>
      <w:r w:rsidRPr="001053B8">
        <w:rPr>
          <w:rFonts w:asciiTheme="majorHAnsi" w:hAnsiTheme="majorHAnsi" w:cstheme="majorHAnsi"/>
        </w:rPr>
        <w:t>(3), pp.257-266.</w:t>
      </w:r>
    </w:p>
    <w:p w14:paraId="2B07F801" w14:textId="77777777" w:rsidR="001053B8" w:rsidRDefault="001053B8" w:rsidP="00C83E89">
      <w:pPr>
        <w:ind w:left="2160" w:hanging="2160"/>
        <w:contextualSpacing/>
        <w:rPr>
          <w:rFonts w:asciiTheme="majorHAnsi" w:hAnsiTheme="majorHAnsi" w:cstheme="majorHAnsi"/>
        </w:rPr>
      </w:pPr>
    </w:p>
    <w:p w14:paraId="4DAD007A" w14:textId="65AC5F65" w:rsidR="00C83E89" w:rsidRPr="00C83E89" w:rsidRDefault="00C83E89" w:rsidP="00C83E89">
      <w:pPr>
        <w:ind w:left="2160" w:hanging="216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ab/>
      </w:r>
      <w:proofErr w:type="spellStart"/>
      <w:r w:rsidR="00862F22" w:rsidRPr="00862F22">
        <w:rPr>
          <w:rFonts w:asciiTheme="majorHAnsi" w:hAnsiTheme="majorHAnsi" w:cstheme="majorHAnsi"/>
        </w:rPr>
        <w:t>Donda</w:t>
      </w:r>
      <w:proofErr w:type="spellEnd"/>
      <w:r w:rsidR="00862F22" w:rsidRPr="00862F22">
        <w:rPr>
          <w:rFonts w:asciiTheme="majorHAnsi" w:hAnsiTheme="majorHAnsi" w:cstheme="majorHAnsi"/>
        </w:rPr>
        <w:t xml:space="preserve">, K., Agyemang, C.O., </w:t>
      </w:r>
      <w:proofErr w:type="spellStart"/>
      <w:r w:rsidR="00862F22" w:rsidRPr="00862F22">
        <w:rPr>
          <w:rFonts w:asciiTheme="majorHAnsi" w:hAnsiTheme="majorHAnsi" w:cstheme="majorHAnsi"/>
        </w:rPr>
        <w:t>Adjetey</w:t>
      </w:r>
      <w:proofErr w:type="spellEnd"/>
      <w:r w:rsidR="00862F22" w:rsidRPr="00862F22">
        <w:rPr>
          <w:rFonts w:asciiTheme="majorHAnsi" w:hAnsiTheme="majorHAnsi" w:cstheme="majorHAnsi"/>
        </w:rPr>
        <w:t xml:space="preserve">, N.A., </w:t>
      </w:r>
      <w:proofErr w:type="spellStart"/>
      <w:r w:rsidR="00862F22" w:rsidRPr="00862F22">
        <w:rPr>
          <w:rFonts w:asciiTheme="majorHAnsi" w:hAnsiTheme="majorHAnsi" w:cstheme="majorHAnsi"/>
        </w:rPr>
        <w:t>Agyekum</w:t>
      </w:r>
      <w:proofErr w:type="spellEnd"/>
      <w:r w:rsidR="00862F22" w:rsidRPr="00862F22">
        <w:rPr>
          <w:rFonts w:asciiTheme="majorHAnsi" w:hAnsiTheme="majorHAnsi" w:cstheme="majorHAnsi"/>
        </w:rPr>
        <w:t xml:space="preserve">, A., </w:t>
      </w:r>
      <w:proofErr w:type="spellStart"/>
      <w:r w:rsidR="00862F22" w:rsidRPr="00862F22">
        <w:rPr>
          <w:rFonts w:asciiTheme="majorHAnsi" w:hAnsiTheme="majorHAnsi" w:cstheme="majorHAnsi"/>
        </w:rPr>
        <w:t>Princewill</w:t>
      </w:r>
      <w:proofErr w:type="spellEnd"/>
      <w:r w:rsidR="00862F22" w:rsidRPr="00862F22">
        <w:rPr>
          <w:rFonts w:asciiTheme="majorHAnsi" w:hAnsiTheme="majorHAnsi" w:cstheme="majorHAnsi"/>
        </w:rPr>
        <w:t xml:space="preserve">, N., </w:t>
      </w:r>
      <w:proofErr w:type="spellStart"/>
      <w:r w:rsidR="00862F22" w:rsidRPr="00862F22">
        <w:rPr>
          <w:rFonts w:asciiTheme="majorHAnsi" w:hAnsiTheme="majorHAnsi" w:cstheme="majorHAnsi"/>
        </w:rPr>
        <w:t>Ayensu</w:t>
      </w:r>
      <w:proofErr w:type="spellEnd"/>
      <w:r w:rsidR="00862F22" w:rsidRPr="00862F22">
        <w:rPr>
          <w:rFonts w:asciiTheme="majorHAnsi" w:hAnsiTheme="majorHAnsi" w:cstheme="majorHAnsi"/>
        </w:rPr>
        <w:t xml:space="preserve">, M., Bray, L., </w:t>
      </w:r>
      <w:proofErr w:type="spellStart"/>
      <w:r w:rsidR="00862F22" w:rsidRPr="00862F22">
        <w:rPr>
          <w:rFonts w:asciiTheme="majorHAnsi" w:hAnsiTheme="majorHAnsi" w:cstheme="majorHAnsi"/>
          <w:b/>
        </w:rPr>
        <w:t>Yagnik</w:t>
      </w:r>
      <w:proofErr w:type="spellEnd"/>
      <w:r w:rsidR="00862F22" w:rsidRPr="00862F22">
        <w:rPr>
          <w:rFonts w:asciiTheme="majorHAnsi" w:hAnsiTheme="majorHAnsi" w:cstheme="majorHAnsi"/>
          <w:b/>
        </w:rPr>
        <w:t>, P.J.</w:t>
      </w:r>
      <w:r w:rsidR="00862F22" w:rsidRPr="00862F22">
        <w:rPr>
          <w:rFonts w:asciiTheme="majorHAnsi" w:hAnsiTheme="majorHAnsi" w:cstheme="majorHAnsi"/>
        </w:rPr>
        <w:t xml:space="preserve">, Bhatt, P. and </w:t>
      </w:r>
      <w:proofErr w:type="spellStart"/>
      <w:r w:rsidR="00862F22" w:rsidRPr="00862F22">
        <w:rPr>
          <w:rFonts w:asciiTheme="majorHAnsi" w:hAnsiTheme="majorHAnsi" w:cstheme="majorHAnsi"/>
        </w:rPr>
        <w:t>Dapaah‐Siakwan</w:t>
      </w:r>
      <w:proofErr w:type="spellEnd"/>
      <w:r w:rsidR="00862F22" w:rsidRPr="00862F22">
        <w:rPr>
          <w:rFonts w:asciiTheme="majorHAnsi" w:hAnsiTheme="majorHAnsi" w:cstheme="majorHAnsi"/>
        </w:rPr>
        <w:t>, F., 2021. Tracheostomy trends in preterm infants with bronchopulmonary dysplasia in the United States: 2008–2017. </w:t>
      </w:r>
      <w:r w:rsidR="00862F22" w:rsidRPr="00862F22">
        <w:rPr>
          <w:rFonts w:asciiTheme="majorHAnsi" w:hAnsiTheme="majorHAnsi" w:cstheme="majorHAnsi"/>
          <w:i/>
          <w:iCs/>
        </w:rPr>
        <w:t>Pediatric pulmonology</w:t>
      </w:r>
      <w:r w:rsidR="00862F22" w:rsidRPr="00862F22">
        <w:rPr>
          <w:rFonts w:asciiTheme="majorHAnsi" w:hAnsiTheme="majorHAnsi" w:cstheme="majorHAnsi"/>
        </w:rPr>
        <w:t>, </w:t>
      </w:r>
      <w:r w:rsidR="00862F22" w:rsidRPr="00862F22">
        <w:rPr>
          <w:rFonts w:asciiTheme="majorHAnsi" w:hAnsiTheme="majorHAnsi" w:cstheme="majorHAnsi"/>
          <w:i/>
          <w:iCs/>
        </w:rPr>
        <w:t>56</w:t>
      </w:r>
      <w:r w:rsidR="00862F22" w:rsidRPr="00862F22">
        <w:rPr>
          <w:rFonts w:asciiTheme="majorHAnsi" w:hAnsiTheme="majorHAnsi" w:cstheme="majorHAnsi"/>
        </w:rPr>
        <w:t>(5), pp.1008-1017.</w:t>
      </w:r>
    </w:p>
    <w:p w14:paraId="0E5DED13" w14:textId="112F7F21" w:rsidR="00716AF9" w:rsidRDefault="00716AF9" w:rsidP="00716AF9">
      <w:pPr>
        <w:ind w:left="2160" w:hanging="2160"/>
        <w:contextualSpacing/>
        <w:rPr>
          <w:rFonts w:asciiTheme="majorHAnsi" w:hAnsiTheme="majorHAnsi" w:cstheme="majorHAnsi"/>
        </w:rPr>
      </w:pPr>
    </w:p>
    <w:p w14:paraId="76EC19A4" w14:textId="2BE93F58" w:rsidR="00CF3309" w:rsidRDefault="00716AF9" w:rsidP="00CF3309">
      <w:pPr>
        <w:ind w:left="2160" w:hanging="216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ab/>
      </w:r>
      <w:r w:rsidR="00CF3309" w:rsidRPr="00CF3309">
        <w:rPr>
          <w:rFonts w:asciiTheme="majorHAnsi" w:hAnsiTheme="majorHAnsi" w:cstheme="majorHAnsi"/>
        </w:rPr>
        <w:t xml:space="preserve">Vasudeva, R., Bhatt, P., </w:t>
      </w:r>
      <w:proofErr w:type="spellStart"/>
      <w:r w:rsidR="00CF3309" w:rsidRPr="00CF3309">
        <w:rPr>
          <w:rFonts w:asciiTheme="majorHAnsi" w:hAnsiTheme="majorHAnsi" w:cstheme="majorHAnsi"/>
        </w:rPr>
        <w:t>Lilje</w:t>
      </w:r>
      <w:proofErr w:type="spellEnd"/>
      <w:r w:rsidR="00CF3309" w:rsidRPr="00CF3309">
        <w:rPr>
          <w:rFonts w:asciiTheme="majorHAnsi" w:hAnsiTheme="majorHAnsi" w:cstheme="majorHAnsi"/>
        </w:rPr>
        <w:t xml:space="preserve">, C., Desai, P., </w:t>
      </w:r>
      <w:proofErr w:type="spellStart"/>
      <w:r w:rsidR="00CF3309" w:rsidRPr="00CF3309">
        <w:rPr>
          <w:rFonts w:asciiTheme="majorHAnsi" w:hAnsiTheme="majorHAnsi" w:cstheme="majorHAnsi"/>
        </w:rPr>
        <w:t>Amponsah</w:t>
      </w:r>
      <w:proofErr w:type="spellEnd"/>
      <w:r w:rsidR="00CF3309" w:rsidRPr="00CF3309">
        <w:rPr>
          <w:rFonts w:asciiTheme="majorHAnsi" w:hAnsiTheme="majorHAnsi" w:cstheme="majorHAnsi"/>
        </w:rPr>
        <w:t xml:space="preserve">, J., </w:t>
      </w:r>
      <w:proofErr w:type="spellStart"/>
      <w:r w:rsidR="00CF3309" w:rsidRPr="00CF3309">
        <w:rPr>
          <w:rFonts w:asciiTheme="majorHAnsi" w:hAnsiTheme="majorHAnsi" w:cstheme="majorHAnsi"/>
        </w:rPr>
        <w:t>Umscheid</w:t>
      </w:r>
      <w:proofErr w:type="spellEnd"/>
      <w:r w:rsidR="00CF3309" w:rsidRPr="00CF3309">
        <w:rPr>
          <w:rFonts w:asciiTheme="majorHAnsi" w:hAnsiTheme="majorHAnsi" w:cstheme="majorHAnsi"/>
        </w:rPr>
        <w:t xml:space="preserve">, J., </w:t>
      </w:r>
      <w:r w:rsidR="00CF3309">
        <w:rPr>
          <w:rFonts w:asciiTheme="majorHAnsi" w:hAnsiTheme="majorHAnsi" w:cstheme="majorHAnsi"/>
        </w:rPr>
        <w:t xml:space="preserve">Parmar, N., Bhatt, N., </w:t>
      </w:r>
      <w:proofErr w:type="spellStart"/>
      <w:r w:rsidR="00CF3309">
        <w:rPr>
          <w:rFonts w:asciiTheme="majorHAnsi" w:hAnsiTheme="majorHAnsi" w:cstheme="majorHAnsi"/>
        </w:rPr>
        <w:t>Adupa</w:t>
      </w:r>
      <w:proofErr w:type="spellEnd"/>
      <w:r w:rsidR="00CF3309">
        <w:rPr>
          <w:rFonts w:asciiTheme="majorHAnsi" w:hAnsiTheme="majorHAnsi" w:cstheme="majorHAnsi"/>
        </w:rPr>
        <w:t xml:space="preserve">, R., </w:t>
      </w:r>
      <w:proofErr w:type="spellStart"/>
      <w:r w:rsidR="00CF3309">
        <w:rPr>
          <w:rFonts w:asciiTheme="majorHAnsi" w:hAnsiTheme="majorHAnsi" w:cstheme="majorHAnsi"/>
        </w:rPr>
        <w:t>Pagad</w:t>
      </w:r>
      <w:proofErr w:type="spellEnd"/>
      <w:r w:rsidR="00CF3309">
        <w:rPr>
          <w:rFonts w:asciiTheme="majorHAnsi" w:hAnsiTheme="majorHAnsi" w:cstheme="majorHAnsi"/>
        </w:rPr>
        <w:t xml:space="preserve">, S., Agrawal, P., </w:t>
      </w:r>
      <w:proofErr w:type="spellStart"/>
      <w:r w:rsidR="00CF3309">
        <w:rPr>
          <w:rFonts w:asciiTheme="majorHAnsi" w:hAnsiTheme="majorHAnsi" w:cstheme="majorHAnsi"/>
        </w:rPr>
        <w:t>Donda</w:t>
      </w:r>
      <w:proofErr w:type="spellEnd"/>
      <w:r w:rsidR="00CF3309">
        <w:rPr>
          <w:rFonts w:asciiTheme="majorHAnsi" w:hAnsiTheme="majorHAnsi" w:cstheme="majorHAnsi"/>
        </w:rPr>
        <w:t xml:space="preserve">, K., </w:t>
      </w:r>
      <w:proofErr w:type="spellStart"/>
      <w:r w:rsidR="00CF3309">
        <w:rPr>
          <w:rFonts w:asciiTheme="majorHAnsi" w:hAnsiTheme="majorHAnsi" w:cstheme="majorHAnsi"/>
        </w:rPr>
        <w:t>Dapaah-Siakwan</w:t>
      </w:r>
      <w:proofErr w:type="spellEnd"/>
      <w:r w:rsidR="00CF3309">
        <w:rPr>
          <w:rFonts w:asciiTheme="majorHAnsi" w:hAnsiTheme="majorHAnsi" w:cstheme="majorHAnsi"/>
        </w:rPr>
        <w:t>, F.</w:t>
      </w:r>
      <w:r w:rsidR="00CF3309" w:rsidRPr="00CF3309">
        <w:rPr>
          <w:rFonts w:asciiTheme="majorHAnsi" w:hAnsiTheme="majorHAnsi" w:cstheme="majorHAnsi"/>
        </w:rPr>
        <w:t xml:space="preserve"> &amp; </w:t>
      </w:r>
      <w:proofErr w:type="spellStart"/>
      <w:r w:rsidR="00CF3309" w:rsidRPr="00CF3309">
        <w:rPr>
          <w:rFonts w:asciiTheme="majorHAnsi" w:hAnsiTheme="majorHAnsi" w:cstheme="majorHAnsi"/>
          <w:b/>
        </w:rPr>
        <w:t>Yagnik</w:t>
      </w:r>
      <w:proofErr w:type="spellEnd"/>
      <w:r w:rsidR="00CF3309" w:rsidRPr="00CF3309">
        <w:rPr>
          <w:rFonts w:asciiTheme="majorHAnsi" w:hAnsiTheme="majorHAnsi" w:cstheme="majorHAnsi"/>
          <w:b/>
        </w:rPr>
        <w:t>, P.</w:t>
      </w:r>
      <w:r w:rsidR="00CF3309" w:rsidRPr="00CF3309">
        <w:rPr>
          <w:rFonts w:asciiTheme="majorHAnsi" w:hAnsiTheme="majorHAnsi" w:cstheme="majorHAnsi"/>
        </w:rPr>
        <w:t xml:space="preserve"> (2021). Trends in Acute Myocarditis Related Pediatric Hospitalizations in the United States, 2007-2016. </w:t>
      </w:r>
      <w:r w:rsidR="00CF3309" w:rsidRPr="00CF3309">
        <w:rPr>
          <w:rFonts w:asciiTheme="majorHAnsi" w:hAnsiTheme="majorHAnsi" w:cstheme="majorHAnsi"/>
          <w:i/>
          <w:iCs/>
        </w:rPr>
        <w:t>The American Journal of Cardiology</w:t>
      </w:r>
      <w:r w:rsidR="00CF3309" w:rsidRPr="00CF3309">
        <w:rPr>
          <w:rFonts w:asciiTheme="majorHAnsi" w:hAnsiTheme="majorHAnsi" w:cstheme="majorHAnsi"/>
        </w:rPr>
        <w:t>.</w:t>
      </w:r>
    </w:p>
    <w:p w14:paraId="2E2FE2B2" w14:textId="7E188454" w:rsidR="007402E3" w:rsidRDefault="007402E3" w:rsidP="00CF3309">
      <w:pPr>
        <w:ind w:left="2160" w:hanging="2160"/>
        <w:contextualSpacing/>
        <w:rPr>
          <w:rFonts w:asciiTheme="majorHAnsi" w:hAnsiTheme="majorHAnsi" w:cstheme="majorHAnsi"/>
        </w:rPr>
      </w:pPr>
    </w:p>
    <w:p w14:paraId="3BBDF0D5" w14:textId="5CE21F01" w:rsidR="00716AF9" w:rsidRDefault="007402E3" w:rsidP="007402E3">
      <w:pPr>
        <w:ind w:left="2160" w:hanging="2160"/>
        <w:rPr>
          <w:rFonts w:asciiTheme="majorHAnsi" w:hAnsiTheme="majorHAnsi" w:cstheme="majorHAnsi"/>
        </w:rPr>
      </w:pPr>
      <w:r w:rsidRPr="007402E3">
        <w:rPr>
          <w:rFonts w:asciiTheme="majorHAnsi" w:hAnsiTheme="majorHAnsi" w:cstheme="majorHAnsi"/>
        </w:rPr>
        <w:t>2021</w:t>
      </w:r>
      <w:r w:rsidRPr="007402E3">
        <w:rPr>
          <w:rFonts w:asciiTheme="majorHAnsi" w:hAnsiTheme="majorHAnsi" w:cstheme="majorHAnsi"/>
        </w:rPr>
        <w:tab/>
      </w:r>
      <w:r w:rsidRPr="007402E3">
        <w:rPr>
          <w:rFonts w:asciiTheme="majorHAnsi" w:hAnsiTheme="majorHAnsi" w:cstheme="majorHAnsi"/>
          <w:color w:val="222222"/>
          <w:shd w:val="clear" w:color="auto" w:fill="FFFFFF"/>
        </w:rPr>
        <w:t xml:space="preserve">Shaikh N, </w:t>
      </w:r>
      <w:proofErr w:type="spellStart"/>
      <w:r w:rsidRPr="007402E3">
        <w:rPr>
          <w:rFonts w:asciiTheme="majorHAnsi" w:hAnsiTheme="majorHAnsi" w:cstheme="majorHAnsi"/>
          <w:color w:val="222222"/>
          <w:shd w:val="clear" w:color="auto" w:fill="FFFFFF"/>
        </w:rPr>
        <w:t>Umscheid</w:t>
      </w:r>
      <w:proofErr w:type="spellEnd"/>
      <w:r w:rsidRPr="007402E3">
        <w:rPr>
          <w:rFonts w:asciiTheme="majorHAnsi" w:hAnsiTheme="majorHAnsi" w:cstheme="majorHAnsi"/>
          <w:color w:val="222222"/>
          <w:shd w:val="clear" w:color="auto" w:fill="FFFFFF"/>
        </w:rPr>
        <w:t xml:space="preserve"> J, Rizvi S, Bhatt P, Vasudeva R, </w:t>
      </w:r>
      <w:proofErr w:type="spellStart"/>
      <w:r w:rsidRPr="007402E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Pr="007402E3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 P</w:t>
      </w:r>
      <w:r w:rsidRPr="007402E3">
        <w:rPr>
          <w:rFonts w:asciiTheme="majorHAnsi" w:hAnsiTheme="majorHAnsi" w:cstheme="majorHAnsi"/>
          <w:color w:val="222222"/>
          <w:shd w:val="clear" w:color="auto" w:fill="FFFFFF"/>
        </w:rPr>
        <w:t xml:space="preserve">, Bhatt N, </w:t>
      </w:r>
      <w:proofErr w:type="spellStart"/>
      <w:r w:rsidRPr="007402E3">
        <w:rPr>
          <w:rFonts w:asciiTheme="majorHAnsi" w:hAnsiTheme="majorHAnsi" w:cstheme="majorHAnsi"/>
          <w:color w:val="222222"/>
          <w:shd w:val="clear" w:color="auto" w:fill="FFFFFF"/>
        </w:rPr>
        <w:t>Donda</w:t>
      </w:r>
      <w:proofErr w:type="spellEnd"/>
      <w:r w:rsidRPr="007402E3">
        <w:rPr>
          <w:rFonts w:asciiTheme="majorHAnsi" w:hAnsiTheme="majorHAnsi" w:cstheme="majorHAnsi"/>
          <w:color w:val="222222"/>
          <w:shd w:val="clear" w:color="auto" w:fill="FFFFFF"/>
        </w:rPr>
        <w:t xml:space="preserve"> K and </w:t>
      </w:r>
      <w:proofErr w:type="spellStart"/>
      <w:r w:rsidRPr="007402E3">
        <w:rPr>
          <w:rFonts w:asciiTheme="majorHAnsi" w:hAnsiTheme="majorHAnsi" w:cstheme="majorHAnsi"/>
          <w:color w:val="222222"/>
          <w:shd w:val="clear" w:color="auto" w:fill="FFFFFF"/>
        </w:rPr>
        <w:t>Siakwan-Dapaah</w:t>
      </w:r>
      <w:proofErr w:type="spellEnd"/>
      <w:r w:rsidRPr="007402E3">
        <w:rPr>
          <w:rFonts w:asciiTheme="majorHAnsi" w:hAnsiTheme="majorHAnsi" w:cstheme="majorHAnsi"/>
          <w:color w:val="222222"/>
          <w:shd w:val="clear" w:color="auto" w:fill="FFFFFF"/>
        </w:rPr>
        <w:t xml:space="preserve"> F (2021). National Trends of Acute </w:t>
      </w:r>
      <w:r w:rsidRPr="007402E3">
        <w:rPr>
          <w:rFonts w:asciiTheme="majorHAnsi" w:hAnsiTheme="majorHAnsi" w:cstheme="majorHAnsi"/>
          <w:color w:val="222222"/>
          <w:shd w:val="clear" w:color="auto" w:fill="FFFFFF"/>
        </w:rPr>
        <w:lastRenderedPageBreak/>
        <w:t>Osteomyelitis and Peripherally Inserted Central Catheters in Children – accepted for publication in Hospital Pediatrics in July 2021</w:t>
      </w:r>
    </w:p>
    <w:p w14:paraId="51D6F7CA" w14:textId="77777777" w:rsidR="00716AF9" w:rsidRDefault="00716AF9" w:rsidP="00766C9D">
      <w:pPr>
        <w:ind w:left="2160" w:hanging="2160"/>
        <w:contextualSpacing/>
        <w:rPr>
          <w:rFonts w:asciiTheme="majorHAnsi" w:hAnsiTheme="majorHAnsi" w:cstheme="majorHAnsi"/>
        </w:rPr>
      </w:pPr>
    </w:p>
    <w:p w14:paraId="0338D9BA" w14:textId="5F72373C" w:rsidR="00766C9D" w:rsidRDefault="00766C9D" w:rsidP="00766C9D">
      <w:pPr>
        <w:ind w:left="2160" w:hanging="216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2020</w:t>
      </w:r>
      <w:r>
        <w:rPr>
          <w:rFonts w:asciiTheme="majorHAnsi" w:hAnsiTheme="majorHAnsi" w:cstheme="majorHAnsi"/>
        </w:rPr>
        <w:tab/>
      </w:r>
      <w:r w:rsidRPr="00766C9D">
        <w:rPr>
          <w:rFonts w:asciiTheme="majorHAnsi" w:hAnsiTheme="majorHAnsi" w:cstheme="majorHAnsi"/>
        </w:rPr>
        <w:t xml:space="preserve">Bhatt P, </w:t>
      </w:r>
      <w:proofErr w:type="spellStart"/>
      <w:r w:rsidRPr="00766C9D">
        <w:rPr>
          <w:rFonts w:asciiTheme="majorHAnsi" w:hAnsiTheme="majorHAnsi" w:cstheme="majorHAnsi"/>
          <w:b/>
        </w:rPr>
        <w:t>Yagnik</w:t>
      </w:r>
      <w:proofErr w:type="spellEnd"/>
      <w:r w:rsidRPr="00766C9D">
        <w:rPr>
          <w:rFonts w:asciiTheme="majorHAnsi" w:hAnsiTheme="majorHAnsi" w:cstheme="majorHAnsi"/>
          <w:b/>
        </w:rPr>
        <w:t xml:space="preserve"> P J</w:t>
      </w:r>
      <w:r w:rsidRPr="00766C9D">
        <w:rPr>
          <w:rFonts w:asciiTheme="majorHAnsi" w:hAnsiTheme="majorHAnsi" w:cstheme="majorHAnsi"/>
        </w:rPr>
        <w:t xml:space="preserve">, </w:t>
      </w:r>
      <w:proofErr w:type="spellStart"/>
      <w:r w:rsidRPr="00766C9D">
        <w:rPr>
          <w:rFonts w:asciiTheme="majorHAnsi" w:hAnsiTheme="majorHAnsi" w:cstheme="majorHAnsi"/>
        </w:rPr>
        <w:t>Saikumar</w:t>
      </w:r>
      <w:proofErr w:type="spellEnd"/>
      <w:r w:rsidRPr="00766C9D">
        <w:rPr>
          <w:rFonts w:asciiTheme="majorHAnsi" w:hAnsiTheme="majorHAnsi" w:cstheme="majorHAnsi"/>
        </w:rPr>
        <w:t xml:space="preserve"> P, et al. (September 23, 2020) Surgery and Resource Utilization Trends for Pediatric Intussusception From 2005 Through 2014. </w:t>
      </w:r>
      <w:proofErr w:type="spellStart"/>
      <w:r w:rsidRPr="00766C9D">
        <w:rPr>
          <w:rFonts w:asciiTheme="majorHAnsi" w:hAnsiTheme="majorHAnsi" w:cstheme="majorHAnsi"/>
        </w:rPr>
        <w:t>Cureus</w:t>
      </w:r>
      <w:proofErr w:type="spellEnd"/>
      <w:r w:rsidRPr="00766C9D">
        <w:rPr>
          <w:rFonts w:asciiTheme="majorHAnsi" w:hAnsiTheme="majorHAnsi" w:cstheme="majorHAnsi"/>
        </w:rPr>
        <w:t xml:space="preserve"> 12(9): e10611. DOI 10.7759/cureus.10611</w:t>
      </w:r>
    </w:p>
    <w:p w14:paraId="653EC87D" w14:textId="77777777" w:rsidR="00766C9D" w:rsidRDefault="00766C9D" w:rsidP="00380C41">
      <w:pPr>
        <w:ind w:left="2160" w:hanging="2160"/>
        <w:contextualSpacing/>
        <w:rPr>
          <w:rFonts w:asciiTheme="majorHAnsi" w:hAnsiTheme="majorHAnsi" w:cstheme="majorHAnsi"/>
        </w:rPr>
      </w:pPr>
    </w:p>
    <w:p w14:paraId="061F1BF2" w14:textId="370566A0" w:rsidR="00DA0A15" w:rsidRPr="001579A3" w:rsidRDefault="00C23BD3" w:rsidP="00380C41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</w:r>
      <w:r w:rsidR="00380C41" w:rsidRPr="001579A3">
        <w:rPr>
          <w:rFonts w:asciiTheme="majorHAnsi" w:hAnsiTheme="majorHAnsi" w:cstheme="majorHAnsi"/>
          <w:lang w:bidi="gu-IN"/>
        </w:rPr>
        <w:t xml:space="preserve">Dave, H., &amp; </w:t>
      </w:r>
      <w:proofErr w:type="spellStart"/>
      <w:r w:rsidR="00380C41" w:rsidRPr="001579A3">
        <w:rPr>
          <w:rFonts w:asciiTheme="majorHAnsi" w:hAnsiTheme="majorHAnsi" w:cstheme="majorHAnsi"/>
          <w:b/>
          <w:lang w:bidi="gu-IN"/>
        </w:rPr>
        <w:t>Yagnik</w:t>
      </w:r>
      <w:proofErr w:type="spellEnd"/>
      <w:r w:rsidR="00380C41" w:rsidRPr="001579A3">
        <w:rPr>
          <w:rFonts w:asciiTheme="majorHAnsi" w:hAnsiTheme="majorHAnsi" w:cstheme="majorHAnsi"/>
          <w:b/>
          <w:lang w:bidi="gu-IN"/>
        </w:rPr>
        <w:t>, P.</w:t>
      </w:r>
      <w:r w:rsidR="00380C41" w:rsidRPr="001579A3">
        <w:rPr>
          <w:rFonts w:asciiTheme="majorHAnsi" w:hAnsiTheme="majorHAnsi" w:cstheme="majorHAnsi"/>
          <w:lang w:bidi="gu-IN"/>
        </w:rPr>
        <w:t xml:space="preserve"> (2020). Psycho-social impact of COVID-19 pandemic on children in India: the reality. </w:t>
      </w:r>
      <w:r w:rsidR="00380C41" w:rsidRPr="001579A3">
        <w:rPr>
          <w:rFonts w:asciiTheme="majorHAnsi" w:hAnsiTheme="majorHAnsi" w:cstheme="majorHAnsi"/>
          <w:i/>
          <w:iCs/>
          <w:lang w:bidi="gu-IN"/>
        </w:rPr>
        <w:t>Child abuse and neglect</w:t>
      </w:r>
      <w:r w:rsidR="00380C41" w:rsidRPr="001579A3">
        <w:rPr>
          <w:rFonts w:asciiTheme="majorHAnsi" w:hAnsiTheme="majorHAnsi" w:cstheme="majorHAnsi"/>
          <w:lang w:bidi="gu-IN"/>
        </w:rPr>
        <w:t>, </w:t>
      </w:r>
      <w:r w:rsidR="00380C41" w:rsidRPr="001579A3">
        <w:rPr>
          <w:rFonts w:asciiTheme="majorHAnsi" w:hAnsiTheme="majorHAnsi" w:cstheme="majorHAnsi"/>
          <w:i/>
          <w:iCs/>
          <w:lang w:bidi="gu-IN"/>
        </w:rPr>
        <w:t>108</w:t>
      </w:r>
      <w:r w:rsidR="00380C41" w:rsidRPr="001579A3">
        <w:rPr>
          <w:rFonts w:asciiTheme="majorHAnsi" w:hAnsiTheme="majorHAnsi" w:cstheme="majorHAnsi"/>
          <w:lang w:bidi="gu-IN"/>
        </w:rPr>
        <w:t>, e104663-e104663.</w:t>
      </w:r>
    </w:p>
    <w:p w14:paraId="29DC8829" w14:textId="77777777" w:rsidR="00DA0A15" w:rsidRPr="001579A3" w:rsidRDefault="00DA0A15" w:rsidP="00B630DE">
      <w:pPr>
        <w:ind w:left="2160" w:hanging="2160"/>
        <w:contextualSpacing/>
        <w:rPr>
          <w:rFonts w:asciiTheme="majorHAnsi" w:hAnsiTheme="majorHAnsi" w:cstheme="majorHAnsi"/>
        </w:rPr>
      </w:pPr>
    </w:p>
    <w:p w14:paraId="32984A6E" w14:textId="727FBF58" w:rsidR="00DA0A15" w:rsidRPr="001579A3" w:rsidRDefault="00DA0A15" w:rsidP="00B630DE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 xml:space="preserve">Bhatt P, </w:t>
      </w:r>
      <w:proofErr w:type="spellStart"/>
      <w:r w:rsidRPr="001579A3">
        <w:rPr>
          <w:rFonts w:asciiTheme="majorHAnsi" w:hAnsiTheme="majorHAnsi" w:cstheme="majorHAnsi"/>
          <w:b/>
        </w:rPr>
        <w:t>Yagnik</w:t>
      </w:r>
      <w:proofErr w:type="spellEnd"/>
      <w:r w:rsidRPr="001579A3">
        <w:rPr>
          <w:rFonts w:asciiTheme="majorHAnsi" w:hAnsiTheme="majorHAnsi" w:cstheme="majorHAnsi"/>
          <w:b/>
        </w:rPr>
        <w:t xml:space="preserve"> P J</w:t>
      </w:r>
      <w:r w:rsidRPr="001579A3">
        <w:rPr>
          <w:rFonts w:asciiTheme="majorHAnsi" w:hAnsiTheme="majorHAnsi" w:cstheme="majorHAnsi"/>
        </w:rPr>
        <w:t xml:space="preserve">, </w:t>
      </w:r>
      <w:proofErr w:type="spellStart"/>
      <w:r w:rsidRPr="001579A3">
        <w:rPr>
          <w:rFonts w:asciiTheme="majorHAnsi" w:hAnsiTheme="majorHAnsi" w:cstheme="majorHAnsi"/>
        </w:rPr>
        <w:t>Ayensu</w:t>
      </w:r>
      <w:proofErr w:type="spellEnd"/>
      <w:r w:rsidRPr="001579A3">
        <w:rPr>
          <w:rFonts w:asciiTheme="majorHAnsi" w:hAnsiTheme="majorHAnsi" w:cstheme="majorHAnsi"/>
        </w:rPr>
        <w:t xml:space="preserve"> M, et al. (July 27, 2020) Temporal Trends of Intracranial Hemorrhage among Immune Thrombocytopenia Hospitalizations in the United States. </w:t>
      </w:r>
      <w:proofErr w:type="spellStart"/>
      <w:r w:rsidRPr="001579A3">
        <w:rPr>
          <w:rFonts w:asciiTheme="majorHAnsi" w:hAnsiTheme="majorHAnsi" w:cstheme="majorHAnsi"/>
        </w:rPr>
        <w:t>Cureus</w:t>
      </w:r>
      <w:proofErr w:type="spellEnd"/>
      <w:r w:rsidRPr="001579A3">
        <w:rPr>
          <w:rFonts w:asciiTheme="majorHAnsi" w:hAnsiTheme="majorHAnsi" w:cstheme="majorHAnsi"/>
        </w:rPr>
        <w:t xml:space="preserve"> 12(7): e9427. doi:10.7759/cureus.9427</w:t>
      </w:r>
    </w:p>
    <w:p w14:paraId="2A330CD9" w14:textId="77777777" w:rsidR="00DA0A15" w:rsidRPr="001579A3" w:rsidRDefault="00DA0A15" w:rsidP="00B630DE">
      <w:pPr>
        <w:ind w:left="2160" w:hanging="2160"/>
        <w:contextualSpacing/>
        <w:rPr>
          <w:rFonts w:asciiTheme="majorHAnsi" w:hAnsiTheme="majorHAnsi" w:cstheme="majorHAnsi"/>
        </w:rPr>
      </w:pPr>
    </w:p>
    <w:p w14:paraId="526FF45D" w14:textId="176C20CD" w:rsidR="00B630DE" w:rsidRPr="001579A3" w:rsidRDefault="00B630DE" w:rsidP="00B630DE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 xml:space="preserve">Bhatt, P., Dave, M., </w:t>
      </w:r>
      <w:proofErr w:type="spellStart"/>
      <w:r w:rsidRPr="001579A3">
        <w:rPr>
          <w:rFonts w:asciiTheme="majorHAnsi" w:hAnsiTheme="majorHAnsi" w:cstheme="majorHAnsi"/>
        </w:rPr>
        <w:t>Amponsah</w:t>
      </w:r>
      <w:proofErr w:type="spellEnd"/>
      <w:r w:rsidRPr="001579A3">
        <w:rPr>
          <w:rFonts w:asciiTheme="majorHAnsi" w:hAnsiTheme="majorHAnsi" w:cstheme="majorHAnsi"/>
        </w:rPr>
        <w:t xml:space="preserve">, J.K., Jain, A., </w:t>
      </w:r>
      <w:proofErr w:type="spellStart"/>
      <w:r w:rsidRPr="001579A3">
        <w:rPr>
          <w:rFonts w:asciiTheme="majorHAnsi" w:hAnsiTheme="majorHAnsi" w:cstheme="majorHAnsi"/>
          <w:b/>
        </w:rPr>
        <w:t>Yagnik</w:t>
      </w:r>
      <w:proofErr w:type="spellEnd"/>
      <w:r w:rsidRPr="001579A3">
        <w:rPr>
          <w:rFonts w:asciiTheme="majorHAnsi" w:hAnsiTheme="majorHAnsi" w:cstheme="majorHAnsi"/>
          <w:b/>
        </w:rPr>
        <w:t xml:space="preserve"> P.</w:t>
      </w:r>
      <w:r w:rsidRPr="001579A3">
        <w:rPr>
          <w:rFonts w:asciiTheme="majorHAnsi" w:hAnsiTheme="majorHAnsi" w:cstheme="majorHAnsi"/>
        </w:rPr>
        <w:t xml:space="preserve">, </w:t>
      </w:r>
      <w:proofErr w:type="spellStart"/>
      <w:r w:rsidRPr="001579A3">
        <w:rPr>
          <w:rFonts w:asciiTheme="majorHAnsi" w:hAnsiTheme="majorHAnsi" w:cstheme="majorHAnsi"/>
        </w:rPr>
        <w:t>Asare</w:t>
      </w:r>
      <w:proofErr w:type="spellEnd"/>
      <w:r w:rsidRPr="001579A3">
        <w:rPr>
          <w:rFonts w:asciiTheme="majorHAnsi" w:hAnsiTheme="majorHAnsi" w:cstheme="majorHAnsi"/>
        </w:rPr>
        <w:t xml:space="preserve">‐Afriyie, B., </w:t>
      </w:r>
      <w:proofErr w:type="spellStart"/>
      <w:r w:rsidRPr="001579A3">
        <w:rPr>
          <w:rFonts w:asciiTheme="majorHAnsi" w:hAnsiTheme="majorHAnsi" w:cstheme="majorHAnsi"/>
        </w:rPr>
        <w:t>Donda</w:t>
      </w:r>
      <w:proofErr w:type="spellEnd"/>
      <w:r w:rsidRPr="001579A3">
        <w:rPr>
          <w:rFonts w:asciiTheme="majorHAnsi" w:hAnsiTheme="majorHAnsi" w:cstheme="majorHAnsi"/>
        </w:rPr>
        <w:t>, K., Sharma, M., Parmar, N., Patel, A., Bhatt, N. and Lunsford, A.J., 2020. Etiologies, Trends and Predictors of 30‐Day Pediatric Readmissions after Hospitalizations for Diabetic Ketoacidosis in the United States. </w:t>
      </w:r>
      <w:r w:rsidRPr="001579A3">
        <w:rPr>
          <w:rFonts w:asciiTheme="majorHAnsi" w:hAnsiTheme="majorHAnsi" w:cstheme="majorHAnsi"/>
          <w:i/>
          <w:iCs/>
        </w:rPr>
        <w:t>Pediatric Diabetes</w:t>
      </w:r>
      <w:r w:rsidRPr="001579A3">
        <w:rPr>
          <w:rFonts w:asciiTheme="majorHAnsi" w:hAnsiTheme="majorHAnsi" w:cstheme="majorHAnsi"/>
        </w:rPr>
        <w:t>.</w:t>
      </w:r>
    </w:p>
    <w:p w14:paraId="1B84D4EC" w14:textId="77777777" w:rsidR="00686354" w:rsidRPr="001579A3" w:rsidRDefault="00686354" w:rsidP="00B630DE">
      <w:pPr>
        <w:contextualSpacing/>
        <w:rPr>
          <w:rFonts w:asciiTheme="majorHAnsi" w:hAnsiTheme="majorHAnsi" w:cstheme="majorHAnsi"/>
        </w:rPr>
      </w:pPr>
    </w:p>
    <w:p w14:paraId="2CAB4BD2" w14:textId="100E9C0A" w:rsidR="00842A72" w:rsidRPr="001579A3" w:rsidRDefault="00842A72" w:rsidP="00D86C1F">
      <w:pPr>
        <w:ind w:left="2160" w:hanging="2160"/>
        <w:contextualSpacing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</w:r>
      <w:proofErr w:type="spellStart"/>
      <w:r w:rsidR="001D361F" w:rsidRPr="001579A3">
        <w:rPr>
          <w:rFonts w:asciiTheme="majorHAnsi" w:hAnsiTheme="majorHAnsi" w:cstheme="majorHAnsi"/>
          <w:b/>
        </w:rPr>
        <w:t>Yagnik</w:t>
      </w:r>
      <w:proofErr w:type="spellEnd"/>
      <w:r w:rsidR="001D361F" w:rsidRPr="001579A3">
        <w:rPr>
          <w:rFonts w:asciiTheme="majorHAnsi" w:hAnsiTheme="majorHAnsi" w:cstheme="majorHAnsi"/>
          <w:b/>
        </w:rPr>
        <w:t>, P. J.</w:t>
      </w:r>
      <w:r w:rsidR="001D361F" w:rsidRPr="001579A3">
        <w:rPr>
          <w:rFonts w:asciiTheme="majorHAnsi" w:hAnsiTheme="majorHAnsi" w:cstheme="majorHAnsi"/>
        </w:rPr>
        <w:t xml:space="preserve">, </w:t>
      </w:r>
      <w:proofErr w:type="spellStart"/>
      <w:r w:rsidR="001D361F" w:rsidRPr="001579A3">
        <w:rPr>
          <w:rFonts w:asciiTheme="majorHAnsi" w:hAnsiTheme="majorHAnsi" w:cstheme="majorHAnsi"/>
        </w:rPr>
        <w:t>Umscheid</w:t>
      </w:r>
      <w:proofErr w:type="spellEnd"/>
      <w:r w:rsidR="001D361F" w:rsidRPr="001579A3">
        <w:rPr>
          <w:rFonts w:asciiTheme="majorHAnsi" w:hAnsiTheme="majorHAnsi" w:cstheme="majorHAnsi"/>
        </w:rPr>
        <w:t>, J., Khan, A. W., Ali, M., Bhatt, P., &amp; Desai, P. H. (2020). Pediatric Characteristics of 2019 Novel Coronavirus: Review of Available Published Literature. </w:t>
      </w:r>
      <w:r w:rsidR="001D361F" w:rsidRPr="001579A3">
        <w:rPr>
          <w:rFonts w:asciiTheme="majorHAnsi" w:hAnsiTheme="majorHAnsi" w:cstheme="majorHAnsi"/>
          <w:i/>
          <w:iCs/>
        </w:rPr>
        <w:t>Clinical Pediatrics</w:t>
      </w:r>
      <w:r w:rsidR="001D361F" w:rsidRPr="001579A3">
        <w:rPr>
          <w:rFonts w:asciiTheme="majorHAnsi" w:hAnsiTheme="majorHAnsi" w:cstheme="majorHAnsi"/>
        </w:rPr>
        <w:t>. </w:t>
      </w:r>
      <w:hyperlink r:id="rId14" w:history="1">
        <w:r w:rsidR="001D361F" w:rsidRPr="001579A3">
          <w:rPr>
            <w:rStyle w:val="Hyperlink"/>
            <w:rFonts w:asciiTheme="majorHAnsi" w:hAnsiTheme="majorHAnsi" w:cstheme="majorHAnsi"/>
          </w:rPr>
          <w:t>https://doi.org/10.1177/0009922820920017</w:t>
        </w:r>
      </w:hyperlink>
    </w:p>
    <w:p w14:paraId="173DBB15" w14:textId="756E714F" w:rsidR="00842A72" w:rsidRPr="001579A3" w:rsidRDefault="00842A72" w:rsidP="00CF0257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BEF77C1" w14:textId="77777777" w:rsidR="008A284C" w:rsidRPr="001579A3" w:rsidRDefault="006C6464" w:rsidP="008A284C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</w:r>
      <w:proofErr w:type="spellStart"/>
      <w:r w:rsidR="008A284C" w:rsidRPr="001579A3">
        <w:rPr>
          <w:rFonts w:asciiTheme="majorHAnsi" w:hAnsiTheme="majorHAnsi" w:cstheme="majorHAnsi"/>
        </w:rPr>
        <w:t>McElyea</w:t>
      </w:r>
      <w:proofErr w:type="spellEnd"/>
      <w:r w:rsidR="008A284C" w:rsidRPr="001579A3">
        <w:rPr>
          <w:rFonts w:asciiTheme="majorHAnsi" w:hAnsiTheme="majorHAnsi" w:cstheme="majorHAnsi"/>
        </w:rPr>
        <w:t xml:space="preserve">, S., Rafter, J., Khan, A.W., </w:t>
      </w:r>
      <w:proofErr w:type="spellStart"/>
      <w:r w:rsidR="008A284C" w:rsidRPr="001579A3">
        <w:rPr>
          <w:rFonts w:asciiTheme="majorHAnsi" w:hAnsiTheme="majorHAnsi" w:cstheme="majorHAnsi"/>
        </w:rPr>
        <w:t>Stepien</w:t>
      </w:r>
      <w:proofErr w:type="spellEnd"/>
      <w:r w:rsidR="008A284C" w:rsidRPr="001579A3">
        <w:rPr>
          <w:rFonts w:asciiTheme="majorHAnsi" w:hAnsiTheme="majorHAnsi" w:cstheme="majorHAnsi"/>
        </w:rPr>
        <w:t xml:space="preserve">, T. and </w:t>
      </w:r>
      <w:proofErr w:type="spellStart"/>
      <w:r w:rsidR="008A284C" w:rsidRPr="001579A3">
        <w:rPr>
          <w:rFonts w:asciiTheme="majorHAnsi" w:hAnsiTheme="majorHAnsi" w:cstheme="majorHAnsi"/>
          <w:b/>
        </w:rPr>
        <w:t>Yagnik</w:t>
      </w:r>
      <w:proofErr w:type="spellEnd"/>
      <w:r w:rsidR="008A284C" w:rsidRPr="001579A3">
        <w:rPr>
          <w:rFonts w:asciiTheme="majorHAnsi" w:hAnsiTheme="majorHAnsi" w:cstheme="majorHAnsi"/>
          <w:b/>
        </w:rPr>
        <w:t>, P</w:t>
      </w:r>
      <w:r w:rsidR="008A284C" w:rsidRPr="001579A3">
        <w:rPr>
          <w:rFonts w:asciiTheme="majorHAnsi" w:hAnsiTheme="majorHAnsi" w:cstheme="majorHAnsi"/>
        </w:rPr>
        <w:t xml:space="preserve">., 2020. A Case of </w:t>
      </w:r>
      <w:proofErr w:type="spellStart"/>
      <w:r w:rsidR="008A284C" w:rsidRPr="001579A3">
        <w:rPr>
          <w:rFonts w:asciiTheme="majorHAnsi" w:hAnsiTheme="majorHAnsi" w:cstheme="majorHAnsi"/>
        </w:rPr>
        <w:t>Cervico</w:t>
      </w:r>
      <w:proofErr w:type="spellEnd"/>
      <w:r w:rsidR="008A284C" w:rsidRPr="001579A3">
        <w:rPr>
          <w:rFonts w:asciiTheme="majorHAnsi" w:hAnsiTheme="majorHAnsi" w:cstheme="majorHAnsi"/>
        </w:rPr>
        <w:t>-Mediastinal Thymic Cyst Causing Tracheal Compression in a Child. </w:t>
      </w:r>
      <w:r w:rsidR="008A284C" w:rsidRPr="001579A3">
        <w:rPr>
          <w:rFonts w:asciiTheme="majorHAnsi" w:hAnsiTheme="majorHAnsi" w:cstheme="majorHAnsi"/>
          <w:i/>
          <w:iCs/>
        </w:rPr>
        <w:t>Kansas Journal of Medicine</w:t>
      </w:r>
      <w:r w:rsidR="008A284C" w:rsidRPr="001579A3">
        <w:rPr>
          <w:rFonts w:asciiTheme="majorHAnsi" w:hAnsiTheme="majorHAnsi" w:cstheme="majorHAnsi"/>
        </w:rPr>
        <w:t>, </w:t>
      </w:r>
      <w:r w:rsidR="008A284C" w:rsidRPr="001579A3">
        <w:rPr>
          <w:rFonts w:asciiTheme="majorHAnsi" w:hAnsiTheme="majorHAnsi" w:cstheme="majorHAnsi"/>
          <w:i/>
          <w:iCs/>
        </w:rPr>
        <w:t>13</w:t>
      </w:r>
      <w:r w:rsidR="008A284C" w:rsidRPr="001579A3">
        <w:rPr>
          <w:rFonts w:asciiTheme="majorHAnsi" w:hAnsiTheme="majorHAnsi" w:cstheme="majorHAnsi"/>
        </w:rPr>
        <w:t>, pp.77-78.</w:t>
      </w:r>
    </w:p>
    <w:p w14:paraId="7B010945" w14:textId="77777777" w:rsidR="00F4738A" w:rsidRPr="001579A3" w:rsidRDefault="00F4738A" w:rsidP="00B630DE">
      <w:pPr>
        <w:contextualSpacing/>
        <w:jc w:val="both"/>
        <w:rPr>
          <w:rFonts w:asciiTheme="majorHAnsi" w:hAnsiTheme="majorHAnsi" w:cstheme="majorHAnsi"/>
        </w:rPr>
      </w:pPr>
    </w:p>
    <w:p w14:paraId="69F5D8B0" w14:textId="77777777" w:rsidR="00CE0101" w:rsidRPr="001579A3" w:rsidRDefault="00484E56" w:rsidP="00CE0101">
      <w:pPr>
        <w:ind w:left="2160" w:hanging="2160"/>
        <w:contextualSpacing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proofErr w:type="spellStart"/>
      <w:r w:rsidR="00CE0101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CE0101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, P.</w:t>
      </w:r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Jain, A., </w:t>
      </w:r>
      <w:proofErr w:type="spellStart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>Amponsah</w:t>
      </w:r>
      <w:proofErr w:type="spellEnd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J.K., Bhatt, P., Parmar, N., </w:t>
      </w:r>
      <w:proofErr w:type="spellStart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>Donda</w:t>
      </w:r>
      <w:proofErr w:type="spellEnd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K., Sharma, M., Dave, M., Chaudhari, R., </w:t>
      </w:r>
      <w:proofErr w:type="spellStart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>Vasylyeva</w:t>
      </w:r>
      <w:proofErr w:type="spellEnd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T.L. and </w:t>
      </w:r>
      <w:proofErr w:type="spellStart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>Dapaah-Siakwan</w:t>
      </w:r>
      <w:proofErr w:type="spellEnd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>, F., 2019. National Trends in the Epidemiology and Resource Use for Henoch-</w:t>
      </w:r>
      <w:proofErr w:type="spellStart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>Schönlein</w:t>
      </w:r>
      <w:proofErr w:type="spellEnd"/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 Purpura (IgA Vasculitis) Hospitalizations in the United States From 2006 to 2014. </w:t>
      </w:r>
      <w:r w:rsidR="00CE0101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Hospital Pediatrics</w:t>
      </w:r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CE0101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9</w:t>
      </w:r>
      <w:r w:rsidR="00CE0101" w:rsidRPr="001579A3">
        <w:rPr>
          <w:rFonts w:asciiTheme="majorHAnsi" w:hAnsiTheme="majorHAnsi" w:cstheme="majorHAnsi"/>
          <w:color w:val="222222"/>
          <w:shd w:val="clear" w:color="auto" w:fill="FFFFFF"/>
        </w:rPr>
        <w:t>(11), pp.888-896.</w:t>
      </w:r>
    </w:p>
    <w:p w14:paraId="54316EFB" w14:textId="077B75A5" w:rsidR="002D0714" w:rsidRPr="001579A3" w:rsidRDefault="002D0714" w:rsidP="00CE0101">
      <w:pPr>
        <w:contextualSpacing/>
        <w:jc w:val="both"/>
        <w:rPr>
          <w:rFonts w:asciiTheme="majorHAnsi" w:hAnsiTheme="majorHAnsi" w:cstheme="majorHAnsi"/>
        </w:rPr>
      </w:pPr>
    </w:p>
    <w:p w14:paraId="005C27A4" w14:textId="0D789335" w:rsidR="00203BBE" w:rsidRPr="001579A3" w:rsidRDefault="00203BBE" w:rsidP="00203BBE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r w:rsidR="00327CE3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Patel, P., Dave, H., Desai, R., Cesar, L.A. and </w:t>
      </w:r>
      <w:proofErr w:type="spellStart"/>
      <w:r w:rsidR="00327CE3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327CE3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, P.J.</w:t>
      </w:r>
      <w:r w:rsidR="00327CE3" w:rsidRPr="001579A3">
        <w:rPr>
          <w:rFonts w:asciiTheme="majorHAnsi" w:hAnsiTheme="majorHAnsi" w:cstheme="majorHAnsi"/>
          <w:color w:val="222222"/>
          <w:shd w:val="clear" w:color="auto" w:fill="FFFFFF"/>
        </w:rPr>
        <w:t>, 2019. Squamous Cell Carcinoma of Left Buccal Alveolar Ridge. </w:t>
      </w:r>
      <w:proofErr w:type="spellStart"/>
      <w:r w:rsidR="00327CE3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Cureus</w:t>
      </w:r>
      <w:proofErr w:type="spellEnd"/>
      <w:r w:rsidR="00327CE3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327CE3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11</w:t>
      </w:r>
      <w:r w:rsidR="00327CE3" w:rsidRPr="001579A3">
        <w:rPr>
          <w:rFonts w:asciiTheme="majorHAnsi" w:hAnsiTheme="majorHAnsi" w:cstheme="majorHAnsi"/>
          <w:color w:val="222222"/>
          <w:shd w:val="clear" w:color="auto" w:fill="FFFFFF"/>
        </w:rPr>
        <w:t>(7).</w:t>
      </w:r>
    </w:p>
    <w:p w14:paraId="546AFB6B" w14:textId="77777777" w:rsidR="00203BBE" w:rsidRPr="001579A3" w:rsidRDefault="00203BBE" w:rsidP="00203BBE">
      <w:pPr>
        <w:contextualSpacing/>
        <w:jc w:val="both"/>
        <w:rPr>
          <w:rFonts w:asciiTheme="majorHAnsi" w:hAnsiTheme="majorHAnsi" w:cstheme="majorHAnsi"/>
        </w:rPr>
      </w:pPr>
    </w:p>
    <w:p w14:paraId="265CE1FB" w14:textId="1F2D00E7" w:rsidR="002D0714" w:rsidRPr="001579A3" w:rsidRDefault="002D0714" w:rsidP="002D0714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r w:rsidR="00327CE3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Patel, P., Dave, H., Desai, R., </w:t>
      </w:r>
      <w:proofErr w:type="spellStart"/>
      <w:r w:rsidR="00327CE3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327CE3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, P.J.</w:t>
      </w:r>
      <w:r w:rsidR="00327CE3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 and Davies, E., 2019. Migratory Polyarthritis in the Setting of Chlamydial Infection. </w:t>
      </w:r>
      <w:proofErr w:type="spellStart"/>
      <w:r w:rsidR="00327CE3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Cureus</w:t>
      </w:r>
      <w:proofErr w:type="spellEnd"/>
      <w:r w:rsidR="00327CE3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327CE3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11</w:t>
      </w:r>
      <w:r w:rsidR="00327CE3" w:rsidRPr="001579A3">
        <w:rPr>
          <w:rFonts w:asciiTheme="majorHAnsi" w:hAnsiTheme="majorHAnsi" w:cstheme="majorHAnsi"/>
          <w:color w:val="222222"/>
          <w:shd w:val="clear" w:color="auto" w:fill="FFFFFF"/>
        </w:rPr>
        <w:t>(7).</w:t>
      </w:r>
    </w:p>
    <w:p w14:paraId="482FCAD6" w14:textId="77777777" w:rsidR="00484E56" w:rsidRPr="001579A3" w:rsidRDefault="00484E56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E68348B" w14:textId="320F015B" w:rsidR="008E06CB" w:rsidRPr="001579A3" w:rsidRDefault="008E06CB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lastRenderedPageBreak/>
        <w:t>2019</w:t>
      </w:r>
      <w:r w:rsidRPr="001579A3">
        <w:rPr>
          <w:rFonts w:asciiTheme="majorHAnsi" w:hAnsiTheme="majorHAnsi" w:cstheme="majorHAnsi"/>
        </w:rPr>
        <w:tab/>
      </w:r>
      <w:r w:rsidR="0024542F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Dave, H., Desai, R., Checker, S. and </w:t>
      </w:r>
      <w:proofErr w:type="spellStart"/>
      <w:r w:rsidR="0024542F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24542F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, P.J.</w:t>
      </w:r>
      <w:r w:rsidR="0024542F" w:rsidRPr="001579A3">
        <w:rPr>
          <w:rFonts w:asciiTheme="majorHAnsi" w:hAnsiTheme="majorHAnsi" w:cstheme="majorHAnsi"/>
          <w:color w:val="222222"/>
          <w:shd w:val="clear" w:color="auto" w:fill="FFFFFF"/>
        </w:rPr>
        <w:t>, 2019. Selective Type 2 Respiratory Failure Followed by Ocular Myasthenia Gravis Diagnosed by Ice Pack Test: A Case Report. </w:t>
      </w:r>
      <w:proofErr w:type="spellStart"/>
      <w:r w:rsidR="0024542F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Cureus</w:t>
      </w:r>
      <w:proofErr w:type="spellEnd"/>
      <w:r w:rsidR="0024542F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24542F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11</w:t>
      </w:r>
      <w:r w:rsidR="0024542F" w:rsidRPr="001579A3">
        <w:rPr>
          <w:rFonts w:asciiTheme="majorHAnsi" w:hAnsiTheme="majorHAnsi" w:cstheme="majorHAnsi"/>
          <w:color w:val="222222"/>
          <w:shd w:val="clear" w:color="auto" w:fill="FFFFFF"/>
        </w:rPr>
        <w:t>(6).</w:t>
      </w:r>
    </w:p>
    <w:p w14:paraId="73331E65" w14:textId="77777777" w:rsidR="008E06CB" w:rsidRPr="001579A3" w:rsidRDefault="008E06CB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E956B78" w14:textId="3B5734EF" w:rsidR="007A4732" w:rsidRPr="001579A3" w:rsidRDefault="007A4732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r w:rsidR="00D204CE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Carson, J.H., Smith, L.E., </w:t>
      </w:r>
      <w:proofErr w:type="spellStart"/>
      <w:r w:rsidR="00D204CE" w:rsidRPr="001579A3">
        <w:rPr>
          <w:rFonts w:asciiTheme="majorHAnsi" w:hAnsiTheme="majorHAnsi" w:cstheme="majorHAnsi"/>
          <w:color w:val="222222"/>
          <w:shd w:val="clear" w:color="auto" w:fill="FFFFFF"/>
        </w:rPr>
        <w:t>Pandiyan</w:t>
      </w:r>
      <w:proofErr w:type="spellEnd"/>
      <w:r w:rsidR="00D204CE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P. and </w:t>
      </w:r>
      <w:proofErr w:type="spellStart"/>
      <w:r w:rsidR="00D204CE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D204CE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, P.J.</w:t>
      </w:r>
      <w:r w:rsidR="00D204CE" w:rsidRPr="001579A3">
        <w:rPr>
          <w:rFonts w:asciiTheme="majorHAnsi" w:hAnsiTheme="majorHAnsi" w:cstheme="majorHAnsi"/>
          <w:color w:val="222222"/>
          <w:shd w:val="clear" w:color="auto" w:fill="FFFFFF"/>
        </w:rPr>
        <w:t>, 2019. A Pediatric Diabetic Ketoacidosis Patient with Multisystem Complications and a Prolonged Course. </w:t>
      </w:r>
      <w:r w:rsidR="00D204CE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Kansas journal of medicine</w:t>
      </w:r>
      <w:r w:rsidR="00D204CE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D204CE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12</w:t>
      </w:r>
      <w:r w:rsidR="00D204CE" w:rsidRPr="001579A3">
        <w:rPr>
          <w:rFonts w:asciiTheme="majorHAnsi" w:hAnsiTheme="majorHAnsi" w:cstheme="majorHAnsi"/>
          <w:color w:val="222222"/>
          <w:shd w:val="clear" w:color="auto" w:fill="FFFFFF"/>
        </w:rPr>
        <w:t>(3), p.89.</w:t>
      </w:r>
    </w:p>
    <w:p w14:paraId="2CEC29CA" w14:textId="77777777" w:rsidR="007A4732" w:rsidRPr="001579A3" w:rsidRDefault="007A4732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501A31B" w14:textId="630B97B6" w:rsidR="000A264D" w:rsidRPr="001579A3" w:rsidRDefault="000A264D" w:rsidP="000A264D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Desai, P.H., </w:t>
      </w:r>
      <w:proofErr w:type="spellStart"/>
      <w:r w:rsidR="00D50602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D50602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, P.J.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</w:t>
      </w:r>
      <w:proofErr w:type="spellStart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Ascuitto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N.R., Prajapati, P. and </w:t>
      </w:r>
      <w:proofErr w:type="spellStart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Sernich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 S., 2019. Risk of Congenital Heart Disease in Newborns with Prenatal Exposure to Anti-depressant Medications. </w:t>
      </w:r>
      <w:proofErr w:type="spellStart"/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Cureus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11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(5).</w:t>
      </w:r>
    </w:p>
    <w:p w14:paraId="40E1C777" w14:textId="593AB564" w:rsidR="000A264D" w:rsidRPr="001579A3" w:rsidRDefault="000A264D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AA7D9F3" w14:textId="0F0A271D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</w:r>
      <w:proofErr w:type="spellStart"/>
      <w:r w:rsidR="00D50602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D50602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, P.J.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 Desai, P.H. and Modem, V.M., 2019. Hypertriglyceridemia with Acute Pancreatitis in Pediatric Diabetic Ketoacidosis: A Case Report. </w:t>
      </w:r>
      <w:proofErr w:type="spellStart"/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Cureus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11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(1).</w:t>
      </w:r>
    </w:p>
    <w:p w14:paraId="6460FD51" w14:textId="77777777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8F2F5FE" w14:textId="68DA9D80" w:rsidR="002361D8" w:rsidRPr="001579A3" w:rsidRDefault="002361D8" w:rsidP="007A4732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</w:t>
      </w:r>
      <w:r w:rsidR="00F94D8F" w:rsidRPr="001579A3">
        <w:rPr>
          <w:rFonts w:asciiTheme="majorHAnsi" w:hAnsiTheme="majorHAnsi" w:cstheme="majorHAnsi"/>
        </w:rPr>
        <w:t>9</w:t>
      </w:r>
      <w:r w:rsidRPr="001579A3">
        <w:rPr>
          <w:rFonts w:asciiTheme="majorHAnsi" w:hAnsiTheme="majorHAnsi" w:cstheme="majorHAnsi"/>
        </w:rPr>
        <w:tab/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Bhatt, P., Bray, L., Raju, S., </w:t>
      </w:r>
      <w:proofErr w:type="spellStart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Dapaah-Siakwan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F., Patel, A., Chaudhari, R., </w:t>
      </w:r>
      <w:proofErr w:type="spellStart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Donda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K., Bhatt, N.S., Dave, M., </w:t>
      </w:r>
      <w:proofErr w:type="spellStart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Linga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V.G., </w:t>
      </w:r>
      <w:proofErr w:type="spellStart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Lekshminarayanan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A., Patel S.V., </w:t>
      </w:r>
      <w:proofErr w:type="spellStart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Billimoria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 Z.C., Zuckerman S., </w:t>
      </w:r>
      <w:proofErr w:type="spellStart"/>
      <w:r w:rsidR="00D50602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D50602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 P.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 and Singh D. 2019. Temporal Trends of Pediatric Hospitalizations with Acute Disseminated Encephalomyelitis in the United States: An Analysis from 2006 to 2014 using National Inpatient Sample. </w:t>
      </w:r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The Journal of pediatrics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206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 pp.26-32.</w:t>
      </w:r>
    </w:p>
    <w:p w14:paraId="7BD3EE1B" w14:textId="77777777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C62840A" w14:textId="77777777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2015</w:t>
      </w:r>
      <w:r w:rsidRPr="001579A3">
        <w:rPr>
          <w:rFonts w:asciiTheme="majorHAnsi" w:hAnsiTheme="majorHAnsi" w:cstheme="majorHAnsi"/>
        </w:rPr>
        <w:tab/>
      </w:r>
      <w:proofErr w:type="spellStart"/>
      <w:r w:rsidRPr="001579A3">
        <w:rPr>
          <w:rFonts w:asciiTheme="majorHAnsi" w:hAnsiTheme="majorHAnsi" w:cstheme="majorHAnsi"/>
          <w:b/>
        </w:rPr>
        <w:t>Yagnik</w:t>
      </w:r>
      <w:proofErr w:type="spellEnd"/>
      <w:r w:rsidRPr="001579A3">
        <w:rPr>
          <w:rFonts w:asciiTheme="majorHAnsi" w:hAnsiTheme="majorHAnsi" w:cstheme="majorHAnsi"/>
          <w:b/>
        </w:rPr>
        <w:t xml:space="preserve"> P</w:t>
      </w:r>
      <w:r w:rsidRPr="001579A3">
        <w:rPr>
          <w:rFonts w:asciiTheme="majorHAnsi" w:hAnsiTheme="majorHAnsi" w:cstheme="majorHAnsi"/>
        </w:rPr>
        <w:t xml:space="preserve">., Desai P. Critical Appraisal of: McShane, P., Draper, E. S., McKinney, P. A., </w:t>
      </w:r>
      <w:proofErr w:type="spellStart"/>
      <w:r w:rsidRPr="001579A3">
        <w:rPr>
          <w:rFonts w:asciiTheme="majorHAnsi" w:hAnsiTheme="majorHAnsi" w:cstheme="majorHAnsi"/>
        </w:rPr>
        <w:t>McFadzean</w:t>
      </w:r>
      <w:proofErr w:type="spellEnd"/>
      <w:r w:rsidRPr="001579A3">
        <w:rPr>
          <w:rFonts w:asciiTheme="majorHAnsi" w:hAnsiTheme="majorHAnsi" w:cstheme="majorHAnsi"/>
        </w:rPr>
        <w:t xml:space="preserve">, J., </w:t>
      </w:r>
      <w:proofErr w:type="spellStart"/>
      <w:r w:rsidRPr="001579A3">
        <w:rPr>
          <w:rFonts w:asciiTheme="majorHAnsi" w:hAnsiTheme="majorHAnsi" w:cstheme="majorHAnsi"/>
        </w:rPr>
        <w:t>Parslow</w:t>
      </w:r>
      <w:proofErr w:type="spellEnd"/>
      <w:r w:rsidRPr="001579A3">
        <w:rPr>
          <w:rFonts w:asciiTheme="majorHAnsi" w:hAnsiTheme="majorHAnsi" w:cstheme="majorHAnsi"/>
        </w:rPr>
        <w:t>, R. C., &amp; Network, P. I. C. A. (2013). Effects of out-of-hours and winter admissions and number of patients per unit on mortality in pediatric intensive care. </w:t>
      </w:r>
      <w:r w:rsidRPr="001579A3">
        <w:rPr>
          <w:rFonts w:asciiTheme="majorHAnsi" w:hAnsiTheme="majorHAnsi" w:cstheme="majorHAnsi"/>
          <w:iCs/>
        </w:rPr>
        <w:t>The Journal of pediatrics</w:t>
      </w:r>
      <w:r w:rsidRPr="001579A3">
        <w:rPr>
          <w:rFonts w:asciiTheme="majorHAnsi" w:hAnsiTheme="majorHAnsi" w:cstheme="majorHAnsi"/>
        </w:rPr>
        <w:t>, </w:t>
      </w:r>
      <w:r w:rsidRPr="001579A3">
        <w:rPr>
          <w:rFonts w:asciiTheme="majorHAnsi" w:hAnsiTheme="majorHAnsi" w:cstheme="majorHAnsi"/>
          <w:iCs/>
        </w:rPr>
        <w:t>163</w:t>
      </w:r>
      <w:r w:rsidRPr="001579A3">
        <w:rPr>
          <w:rFonts w:asciiTheme="majorHAnsi" w:hAnsiTheme="majorHAnsi" w:cstheme="majorHAnsi"/>
        </w:rPr>
        <w:t xml:space="preserve">(4), 1039-1044. In The </w:t>
      </w:r>
      <w:proofErr w:type="spellStart"/>
      <w:r w:rsidRPr="001579A3">
        <w:rPr>
          <w:rFonts w:asciiTheme="majorHAnsi" w:hAnsiTheme="majorHAnsi" w:cstheme="majorHAnsi"/>
        </w:rPr>
        <w:t>PedsCCM</w:t>
      </w:r>
      <w:proofErr w:type="spellEnd"/>
      <w:r w:rsidRPr="001579A3">
        <w:rPr>
          <w:rFonts w:asciiTheme="majorHAnsi" w:hAnsiTheme="majorHAnsi" w:cstheme="majorHAnsi"/>
        </w:rPr>
        <w:t xml:space="preserve"> Evidence-Based Journal Club, March 30, 2015. Available from: </w:t>
      </w:r>
      <w:hyperlink r:id="rId15" w:history="1">
        <w:r w:rsidRPr="001579A3">
          <w:rPr>
            <w:rStyle w:val="Hyperlink"/>
            <w:rFonts w:asciiTheme="majorHAnsi" w:hAnsiTheme="majorHAnsi" w:cstheme="majorHAnsi"/>
          </w:rPr>
          <w:t>http://pedsccm.org/view-review.php?id=916</w:t>
        </w:r>
      </w:hyperlink>
      <w:r w:rsidRPr="001579A3">
        <w:rPr>
          <w:rFonts w:asciiTheme="majorHAnsi" w:hAnsiTheme="majorHAnsi" w:cstheme="majorHAnsi"/>
        </w:rPr>
        <w:t>. Last accessed Dec 12</w:t>
      </w:r>
      <w:r w:rsidRPr="001579A3">
        <w:rPr>
          <w:rFonts w:asciiTheme="majorHAnsi" w:hAnsiTheme="majorHAnsi" w:cstheme="majorHAnsi"/>
          <w:vertAlign w:val="superscript"/>
        </w:rPr>
        <w:t>nd</w:t>
      </w:r>
      <w:r w:rsidRPr="001579A3">
        <w:rPr>
          <w:rFonts w:asciiTheme="majorHAnsi" w:hAnsiTheme="majorHAnsi" w:cstheme="majorHAnsi"/>
        </w:rPr>
        <w:t>, 2018.</w:t>
      </w:r>
      <w:r w:rsidRPr="001579A3">
        <w:rPr>
          <w:rFonts w:asciiTheme="majorHAnsi" w:hAnsiTheme="majorHAnsi" w:cstheme="majorHAnsi"/>
        </w:rPr>
        <w:tab/>
      </w:r>
    </w:p>
    <w:p w14:paraId="3A701B6C" w14:textId="77777777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9D8C304" w14:textId="77777777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2014</w:t>
      </w:r>
      <w:r w:rsidRPr="001579A3">
        <w:rPr>
          <w:rFonts w:asciiTheme="majorHAnsi" w:hAnsiTheme="majorHAnsi" w:cstheme="majorHAnsi"/>
        </w:rPr>
        <w:tab/>
      </w:r>
      <w:proofErr w:type="spellStart"/>
      <w:r w:rsidRPr="001579A3">
        <w:rPr>
          <w:rFonts w:asciiTheme="majorHAnsi" w:hAnsiTheme="majorHAnsi" w:cstheme="majorHAnsi"/>
          <w:b/>
        </w:rPr>
        <w:t>Yagnik</w:t>
      </w:r>
      <w:proofErr w:type="spellEnd"/>
      <w:r w:rsidRPr="001579A3">
        <w:rPr>
          <w:rFonts w:asciiTheme="majorHAnsi" w:hAnsiTheme="majorHAnsi" w:cstheme="majorHAnsi"/>
          <w:b/>
        </w:rPr>
        <w:t xml:space="preserve"> P</w:t>
      </w:r>
      <w:r w:rsidRPr="001579A3">
        <w:rPr>
          <w:rFonts w:asciiTheme="majorHAnsi" w:hAnsiTheme="majorHAnsi" w:cstheme="majorHAnsi"/>
        </w:rPr>
        <w:t xml:space="preserve">. Critical Appraisal of: </w:t>
      </w:r>
      <w:proofErr w:type="spellStart"/>
      <w:r w:rsidRPr="001579A3">
        <w:rPr>
          <w:rFonts w:asciiTheme="majorHAnsi" w:hAnsiTheme="majorHAnsi" w:cstheme="majorHAnsi"/>
        </w:rPr>
        <w:t>Ceelie</w:t>
      </w:r>
      <w:proofErr w:type="spellEnd"/>
      <w:r w:rsidRPr="001579A3">
        <w:rPr>
          <w:rFonts w:asciiTheme="majorHAnsi" w:hAnsiTheme="majorHAnsi" w:cstheme="majorHAnsi"/>
        </w:rPr>
        <w:t xml:space="preserve"> I, de </w:t>
      </w:r>
      <w:proofErr w:type="spellStart"/>
      <w:r w:rsidRPr="001579A3">
        <w:rPr>
          <w:rFonts w:asciiTheme="majorHAnsi" w:hAnsiTheme="majorHAnsi" w:cstheme="majorHAnsi"/>
        </w:rPr>
        <w:t>Wildt</w:t>
      </w:r>
      <w:proofErr w:type="spellEnd"/>
      <w:r w:rsidRPr="001579A3">
        <w:rPr>
          <w:rFonts w:asciiTheme="majorHAnsi" w:hAnsiTheme="majorHAnsi" w:cstheme="majorHAnsi"/>
        </w:rPr>
        <w:t xml:space="preserve"> SN, van Dijk M, van den Berg MM, van den Bosch Ge, </w:t>
      </w:r>
      <w:proofErr w:type="spellStart"/>
      <w:r w:rsidRPr="001579A3">
        <w:rPr>
          <w:rFonts w:asciiTheme="majorHAnsi" w:hAnsiTheme="majorHAnsi" w:cstheme="majorHAnsi"/>
        </w:rPr>
        <w:t>Duivenvoorden</w:t>
      </w:r>
      <w:proofErr w:type="spellEnd"/>
      <w:r w:rsidRPr="001579A3">
        <w:rPr>
          <w:rFonts w:asciiTheme="majorHAnsi" w:hAnsiTheme="majorHAnsi" w:cstheme="majorHAnsi"/>
        </w:rPr>
        <w:t xml:space="preserve"> HJ, de Leeuw TG, </w:t>
      </w:r>
      <w:proofErr w:type="spellStart"/>
      <w:r w:rsidRPr="001579A3">
        <w:rPr>
          <w:rFonts w:asciiTheme="majorHAnsi" w:hAnsiTheme="majorHAnsi" w:cstheme="majorHAnsi"/>
        </w:rPr>
        <w:t>Mathot</w:t>
      </w:r>
      <w:proofErr w:type="spellEnd"/>
      <w:r w:rsidRPr="001579A3">
        <w:rPr>
          <w:rFonts w:asciiTheme="majorHAnsi" w:hAnsiTheme="majorHAnsi" w:cstheme="majorHAnsi"/>
        </w:rPr>
        <w:t xml:space="preserve"> R, </w:t>
      </w:r>
      <w:proofErr w:type="spellStart"/>
      <w:r w:rsidRPr="001579A3">
        <w:rPr>
          <w:rFonts w:asciiTheme="majorHAnsi" w:hAnsiTheme="majorHAnsi" w:cstheme="majorHAnsi"/>
        </w:rPr>
        <w:t>Knibbe</w:t>
      </w:r>
      <w:proofErr w:type="spellEnd"/>
      <w:r w:rsidRPr="001579A3">
        <w:rPr>
          <w:rFonts w:asciiTheme="majorHAnsi" w:hAnsiTheme="majorHAnsi" w:cstheme="majorHAnsi"/>
        </w:rPr>
        <w:t xml:space="preserve"> CA, </w:t>
      </w:r>
      <w:proofErr w:type="spellStart"/>
      <w:r w:rsidRPr="001579A3">
        <w:rPr>
          <w:rFonts w:asciiTheme="majorHAnsi" w:hAnsiTheme="majorHAnsi" w:cstheme="majorHAnsi"/>
        </w:rPr>
        <w:t>Tibboel</w:t>
      </w:r>
      <w:proofErr w:type="spellEnd"/>
      <w:r w:rsidRPr="001579A3">
        <w:rPr>
          <w:rFonts w:asciiTheme="majorHAnsi" w:hAnsiTheme="majorHAnsi" w:cstheme="majorHAnsi"/>
        </w:rPr>
        <w:t xml:space="preserve"> D. Effect of intravenous paracetamol on postoperative morphine requirements in neonates and infants undergoing major noncardiac surgery: a randomized controlled trial. JAMA 2013 9;309(2):149-54. In The </w:t>
      </w:r>
      <w:proofErr w:type="spellStart"/>
      <w:r w:rsidRPr="001579A3">
        <w:rPr>
          <w:rFonts w:asciiTheme="majorHAnsi" w:hAnsiTheme="majorHAnsi" w:cstheme="majorHAnsi"/>
        </w:rPr>
        <w:t>PedsCCM</w:t>
      </w:r>
      <w:proofErr w:type="spellEnd"/>
      <w:r w:rsidRPr="001579A3">
        <w:rPr>
          <w:rFonts w:asciiTheme="majorHAnsi" w:hAnsiTheme="majorHAnsi" w:cstheme="majorHAnsi"/>
        </w:rPr>
        <w:t xml:space="preserve"> Evidence-Based Journal Club, March 29, 2014. Available from: </w:t>
      </w:r>
      <w:hyperlink r:id="rId16" w:history="1">
        <w:r w:rsidRPr="001579A3">
          <w:rPr>
            <w:rStyle w:val="Hyperlink"/>
            <w:rFonts w:asciiTheme="majorHAnsi" w:hAnsiTheme="majorHAnsi" w:cstheme="majorHAnsi"/>
          </w:rPr>
          <w:t>http://pedsccm.org/view.php?id=856</w:t>
        </w:r>
      </w:hyperlink>
      <w:r w:rsidRPr="001579A3">
        <w:rPr>
          <w:rFonts w:asciiTheme="majorHAnsi" w:hAnsiTheme="majorHAnsi" w:cstheme="majorHAnsi"/>
        </w:rPr>
        <w:t>. Last accessed Dec 12</w:t>
      </w:r>
      <w:r w:rsidRPr="001579A3">
        <w:rPr>
          <w:rFonts w:asciiTheme="majorHAnsi" w:hAnsiTheme="majorHAnsi" w:cstheme="majorHAnsi"/>
          <w:vertAlign w:val="superscript"/>
        </w:rPr>
        <w:t>nd</w:t>
      </w:r>
      <w:r w:rsidRPr="001579A3">
        <w:rPr>
          <w:rFonts w:asciiTheme="majorHAnsi" w:hAnsiTheme="majorHAnsi" w:cstheme="majorHAnsi"/>
        </w:rPr>
        <w:t>, 2018.</w:t>
      </w:r>
      <w:r w:rsidRPr="001579A3">
        <w:rPr>
          <w:rFonts w:asciiTheme="majorHAnsi" w:hAnsiTheme="majorHAnsi" w:cstheme="majorHAnsi"/>
        </w:rPr>
        <w:tab/>
      </w:r>
    </w:p>
    <w:p w14:paraId="0BBE66EB" w14:textId="77777777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27EFF98" w14:textId="664B3B35" w:rsidR="002361D8" w:rsidRPr="001579A3" w:rsidRDefault="002361D8" w:rsidP="002361D8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2014</w:t>
      </w:r>
      <w:r w:rsidRPr="001579A3">
        <w:rPr>
          <w:rFonts w:asciiTheme="majorHAnsi" w:hAnsiTheme="majorHAnsi" w:cstheme="majorHAnsi"/>
        </w:rPr>
        <w:tab/>
      </w:r>
      <w:proofErr w:type="spellStart"/>
      <w:r w:rsidR="00D50602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D50602" w:rsidRPr="001579A3">
        <w:rPr>
          <w:rFonts w:asciiTheme="majorHAnsi" w:hAnsiTheme="majorHAnsi" w:cstheme="majorHAnsi"/>
          <w:b/>
          <w:color w:val="222222"/>
          <w:shd w:val="clear" w:color="auto" w:fill="FFFFFF"/>
        </w:rPr>
        <w:t>, P.J.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 xml:space="preserve">, McCormick, D.P., Ahmad, N., </w:t>
      </w:r>
      <w:proofErr w:type="spellStart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Schecter</w:t>
      </w:r>
      <w:proofErr w:type="spellEnd"/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 A.J. and Harris, T.R., 2014. Childhood and adolescent obesity and depression: A systematic literature review. </w:t>
      </w:r>
      <w:proofErr w:type="spellStart"/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Int</w:t>
      </w:r>
      <w:proofErr w:type="spellEnd"/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 Arch </w:t>
      </w:r>
      <w:proofErr w:type="spellStart"/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Integr</w:t>
      </w:r>
      <w:proofErr w:type="spellEnd"/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 Med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="00D50602" w:rsidRPr="001579A3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1</w:t>
      </w:r>
      <w:r w:rsidR="00D50602" w:rsidRPr="001579A3">
        <w:rPr>
          <w:rFonts w:asciiTheme="majorHAnsi" w:hAnsiTheme="majorHAnsi" w:cstheme="majorHAnsi"/>
          <w:color w:val="222222"/>
          <w:shd w:val="clear" w:color="auto" w:fill="FFFFFF"/>
        </w:rPr>
        <w:t>, pp.23-33.</w:t>
      </w:r>
    </w:p>
    <w:p w14:paraId="556EB2C1" w14:textId="77777777" w:rsidR="002361D8" w:rsidRPr="001579A3" w:rsidRDefault="002361D8" w:rsidP="00810FE6">
      <w:pPr>
        <w:contextualSpacing/>
        <w:jc w:val="both"/>
        <w:rPr>
          <w:rFonts w:asciiTheme="majorHAnsi" w:hAnsiTheme="majorHAnsi" w:cstheme="majorHAnsi"/>
        </w:rPr>
      </w:pPr>
    </w:p>
    <w:p w14:paraId="631A4E2C" w14:textId="144B5DF1" w:rsidR="00324A6D" w:rsidRPr="001579A3" w:rsidRDefault="00324A6D" w:rsidP="00CA5D63">
      <w:pPr>
        <w:contextualSpacing/>
        <w:jc w:val="both"/>
        <w:rPr>
          <w:rFonts w:asciiTheme="majorHAnsi" w:hAnsiTheme="majorHAnsi" w:cstheme="majorHAnsi"/>
        </w:rPr>
      </w:pPr>
    </w:p>
    <w:p w14:paraId="0335D3AB" w14:textId="77777777" w:rsidR="008C1A71" w:rsidRPr="0097080F" w:rsidRDefault="00CA5D63" w:rsidP="0097080F">
      <w:pPr>
        <w:contextualSpacing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  <w:b/>
          <w:u w:val="single"/>
        </w:rPr>
        <w:lastRenderedPageBreak/>
        <w:t>PRESENTATIONS</w:t>
      </w:r>
      <w:r w:rsidRPr="0097080F">
        <w:rPr>
          <w:rFonts w:asciiTheme="majorHAnsi" w:hAnsiTheme="majorHAnsi" w:cstheme="majorHAnsi"/>
        </w:rPr>
        <w:t>:</w:t>
      </w:r>
    </w:p>
    <w:p w14:paraId="4305E6E4" w14:textId="77777777" w:rsidR="008C1A71" w:rsidRPr="0097080F" w:rsidRDefault="008C1A71" w:rsidP="0097080F">
      <w:pPr>
        <w:contextualSpacing/>
        <w:jc w:val="both"/>
        <w:rPr>
          <w:rFonts w:asciiTheme="majorHAnsi" w:hAnsiTheme="majorHAnsi" w:cstheme="majorHAnsi"/>
        </w:rPr>
      </w:pPr>
    </w:p>
    <w:p w14:paraId="2939BB8F" w14:textId="41034071" w:rsidR="00BA2362" w:rsidRPr="0097080F" w:rsidRDefault="008C1A71" w:rsidP="0097080F">
      <w:pPr>
        <w:ind w:left="2160" w:hanging="2160"/>
        <w:contextualSpacing/>
        <w:jc w:val="both"/>
        <w:rPr>
          <w:rFonts w:asciiTheme="majorHAnsi" w:hAnsiTheme="majorHAnsi" w:cstheme="majorHAnsi"/>
          <w:b/>
          <w:i/>
        </w:rPr>
      </w:pPr>
      <w:r w:rsidRPr="0097080F">
        <w:rPr>
          <w:rFonts w:asciiTheme="majorHAnsi" w:hAnsiTheme="majorHAnsi" w:cstheme="majorHAnsi"/>
          <w:b/>
          <w:i/>
        </w:rPr>
        <w:t>National presentations:</w:t>
      </w:r>
    </w:p>
    <w:p w14:paraId="6DCEB2F6" w14:textId="65C5B2B5" w:rsidR="00836736" w:rsidRPr="0097080F" w:rsidRDefault="00836736" w:rsidP="0097080F">
      <w:pPr>
        <w:jc w:val="both"/>
        <w:rPr>
          <w:rFonts w:asciiTheme="majorHAnsi" w:hAnsiTheme="majorHAnsi" w:cstheme="majorHAnsi"/>
        </w:rPr>
      </w:pPr>
    </w:p>
    <w:p w14:paraId="7A3C4D9B" w14:textId="77777777" w:rsidR="00E138ED" w:rsidRPr="0097080F" w:rsidRDefault="00E138ED" w:rsidP="0097080F">
      <w:pPr>
        <w:ind w:left="2160" w:hanging="2160"/>
        <w:jc w:val="both"/>
        <w:rPr>
          <w:rFonts w:asciiTheme="majorHAnsi" w:hAnsiTheme="majorHAnsi" w:cstheme="majorHAnsi"/>
          <w:b/>
        </w:rPr>
      </w:pPr>
    </w:p>
    <w:p w14:paraId="6564FF6D" w14:textId="397CEAA0" w:rsidR="007402E3" w:rsidRPr="0097080F" w:rsidRDefault="007402E3" w:rsidP="007402E3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</w:rPr>
        <w:t>Pediatric Academic Societies (PAS) - 202</w:t>
      </w:r>
      <w:r>
        <w:rPr>
          <w:rFonts w:asciiTheme="majorHAnsi" w:hAnsiTheme="majorHAnsi" w:cstheme="majorHAnsi"/>
          <w:b/>
        </w:rPr>
        <w:t>1</w:t>
      </w:r>
    </w:p>
    <w:p w14:paraId="637431CC" w14:textId="1C563A97" w:rsidR="00A22A4B" w:rsidRPr="00A22A4B" w:rsidRDefault="007402E3" w:rsidP="00A22A4B">
      <w:pPr>
        <w:ind w:left="2160" w:hanging="216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2021</w:t>
      </w:r>
      <w:r w:rsidR="00A22A4B">
        <w:rPr>
          <w:rFonts w:asciiTheme="majorHAnsi" w:hAnsiTheme="majorHAnsi" w:cstheme="majorHAnsi"/>
          <w:color w:val="222222"/>
          <w:shd w:val="clear" w:color="auto" w:fill="FFFFFF"/>
        </w:rPr>
        <w:tab/>
        <w:t xml:space="preserve">Abstract presentation: </w:t>
      </w:r>
      <w:r w:rsidR="00A22A4B" w:rsidRPr="00A22A4B">
        <w:rPr>
          <w:rFonts w:asciiTheme="majorHAnsi" w:hAnsiTheme="majorHAnsi" w:cstheme="majorHAnsi"/>
          <w:i/>
          <w:color w:val="222222"/>
          <w:shd w:val="clear" w:color="auto" w:fill="FFFFFF"/>
        </w:rPr>
        <w:t>Trends in Gastrostomy Tube Placement and Resource Use in Preterm Infants with Bronchopulmonary Dysplasia in the United States, 2008-2017</w:t>
      </w:r>
      <w:r w:rsidR="00A22A4B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: </w:t>
      </w:r>
      <w:proofErr w:type="spellStart"/>
      <w:r w:rsidR="00A22A4B">
        <w:rPr>
          <w:rFonts w:asciiTheme="majorHAnsi" w:hAnsiTheme="majorHAnsi" w:cstheme="majorHAnsi"/>
          <w:color w:val="222222"/>
          <w:shd w:val="clear" w:color="auto" w:fill="FFFFFF"/>
        </w:rPr>
        <w:t>Dapaah-Siakwan</w:t>
      </w:r>
      <w:proofErr w:type="spellEnd"/>
      <w:r w:rsidR="00A22A4B">
        <w:rPr>
          <w:rFonts w:asciiTheme="majorHAnsi" w:hAnsiTheme="majorHAnsi" w:cstheme="majorHAnsi"/>
          <w:color w:val="222222"/>
          <w:shd w:val="clear" w:color="auto" w:fill="FFFFFF"/>
        </w:rPr>
        <w:t xml:space="preserve"> F, </w:t>
      </w:r>
      <w:r w:rsidR="00A22A4B" w:rsidRPr="00A22A4B">
        <w:rPr>
          <w:rFonts w:asciiTheme="majorHAnsi" w:hAnsiTheme="majorHAnsi" w:cstheme="majorHAnsi"/>
          <w:color w:val="222222"/>
          <w:shd w:val="clear" w:color="auto" w:fill="FFFFFF"/>
        </w:rPr>
        <w:t>Nkrumah-</w:t>
      </w:r>
      <w:proofErr w:type="spellStart"/>
      <w:r w:rsidR="00A22A4B" w:rsidRPr="00A22A4B">
        <w:rPr>
          <w:rFonts w:asciiTheme="majorHAnsi" w:hAnsiTheme="majorHAnsi" w:cstheme="majorHAnsi"/>
          <w:color w:val="222222"/>
          <w:shd w:val="clear" w:color="auto" w:fill="FFFFFF"/>
        </w:rPr>
        <w:t>Ababio</w:t>
      </w:r>
      <w:proofErr w:type="spellEnd"/>
      <w:r w:rsidR="00A22A4B">
        <w:rPr>
          <w:rFonts w:asciiTheme="majorHAnsi" w:hAnsiTheme="majorHAnsi" w:cstheme="majorHAnsi"/>
          <w:color w:val="222222"/>
          <w:shd w:val="clear" w:color="auto" w:fill="FFFFFF"/>
        </w:rPr>
        <w:t xml:space="preserve"> N, Mensah D, </w:t>
      </w:r>
      <w:proofErr w:type="spellStart"/>
      <w:r w:rsidR="00A22A4B">
        <w:rPr>
          <w:rFonts w:asciiTheme="majorHAnsi" w:hAnsiTheme="majorHAnsi" w:cstheme="majorHAnsi"/>
          <w:color w:val="222222"/>
          <w:shd w:val="clear" w:color="auto" w:fill="FFFFFF"/>
        </w:rPr>
        <w:t>Ayensu</w:t>
      </w:r>
      <w:proofErr w:type="spellEnd"/>
      <w:r w:rsidR="00A22A4B">
        <w:rPr>
          <w:rFonts w:asciiTheme="majorHAnsi" w:hAnsiTheme="majorHAnsi" w:cstheme="majorHAnsi"/>
          <w:color w:val="222222"/>
          <w:shd w:val="clear" w:color="auto" w:fill="FFFFFF"/>
        </w:rPr>
        <w:t xml:space="preserve"> M, </w:t>
      </w:r>
      <w:proofErr w:type="spellStart"/>
      <w:r w:rsidR="00A22A4B">
        <w:rPr>
          <w:rFonts w:asciiTheme="majorHAnsi" w:hAnsiTheme="majorHAnsi" w:cstheme="majorHAnsi"/>
          <w:color w:val="222222"/>
          <w:shd w:val="clear" w:color="auto" w:fill="FFFFFF"/>
        </w:rPr>
        <w:t>Donda</w:t>
      </w:r>
      <w:proofErr w:type="spellEnd"/>
      <w:r w:rsidR="00A22A4B">
        <w:rPr>
          <w:rFonts w:asciiTheme="majorHAnsi" w:hAnsiTheme="majorHAnsi" w:cstheme="majorHAnsi"/>
          <w:color w:val="222222"/>
          <w:shd w:val="clear" w:color="auto" w:fill="FFFFFF"/>
        </w:rPr>
        <w:t xml:space="preserve"> K, Bhatt P, </w:t>
      </w:r>
      <w:proofErr w:type="spellStart"/>
      <w:r w:rsidR="00A22A4B" w:rsidRPr="00A22A4B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A22A4B" w:rsidRPr="00A22A4B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 P</w:t>
      </w:r>
      <w:r w:rsidR="00A22A4B">
        <w:rPr>
          <w:rFonts w:asciiTheme="majorHAnsi" w:hAnsiTheme="majorHAnsi" w:cstheme="majorHAnsi"/>
          <w:color w:val="222222"/>
          <w:shd w:val="clear" w:color="auto" w:fill="FFFFFF"/>
        </w:rPr>
        <w:t>. Pediatric Academic Societies (PAS) 2021 virtual meeting</w:t>
      </w:r>
    </w:p>
    <w:p w14:paraId="7BDBBE24" w14:textId="6753955D" w:rsidR="007402E3" w:rsidRPr="00A22A4B" w:rsidRDefault="007402E3" w:rsidP="00A22A4B">
      <w:pPr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</w:p>
    <w:p w14:paraId="45C057D7" w14:textId="269DC14B" w:rsidR="009D5644" w:rsidRPr="0097080F" w:rsidRDefault="009D5644" w:rsidP="009D5644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  <w:color w:val="222222"/>
          <w:shd w:val="clear" w:color="auto" w:fill="FFFFFF"/>
        </w:rPr>
        <w:t>Society of Critical Care Medicine (SCCM) - 20</w:t>
      </w:r>
      <w:r>
        <w:rPr>
          <w:rFonts w:asciiTheme="majorHAnsi" w:hAnsiTheme="majorHAnsi" w:cstheme="majorHAnsi"/>
          <w:b/>
          <w:color w:val="222222"/>
          <w:shd w:val="clear" w:color="auto" w:fill="FFFFFF"/>
        </w:rPr>
        <w:t>21</w:t>
      </w:r>
    </w:p>
    <w:p w14:paraId="54290C0E" w14:textId="3EE0037E" w:rsidR="009D5644" w:rsidRDefault="009D5644" w:rsidP="002823A9">
      <w:pPr>
        <w:ind w:left="2160" w:hanging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ab/>
        <w:t xml:space="preserve">Abstract presentation: </w:t>
      </w:r>
      <w:r w:rsidRPr="002823A9">
        <w:rPr>
          <w:rFonts w:asciiTheme="majorHAnsi" w:hAnsiTheme="majorHAnsi" w:cstheme="majorHAnsi"/>
          <w:bCs/>
          <w:i/>
        </w:rPr>
        <w:t>Trends in Acute Myocarditis Related Pediatric Hospitalizations in the United States - 2007-2016:</w:t>
      </w:r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2823A9">
        <w:rPr>
          <w:rFonts w:asciiTheme="majorHAnsi" w:hAnsiTheme="majorHAnsi" w:cstheme="majorHAnsi"/>
          <w:b/>
          <w:bCs/>
        </w:rPr>
        <w:t>Yagnik</w:t>
      </w:r>
      <w:proofErr w:type="spellEnd"/>
      <w:r w:rsidRPr="002823A9">
        <w:rPr>
          <w:rFonts w:asciiTheme="majorHAnsi" w:hAnsiTheme="majorHAnsi" w:cstheme="majorHAnsi"/>
          <w:b/>
          <w:bCs/>
        </w:rPr>
        <w:t>, P</w:t>
      </w:r>
      <w:r>
        <w:rPr>
          <w:rFonts w:asciiTheme="majorHAnsi" w:hAnsiTheme="majorHAnsi" w:cstheme="majorHAnsi"/>
          <w:bCs/>
        </w:rPr>
        <w:t>;</w:t>
      </w:r>
      <w:r>
        <w:rPr>
          <w:rFonts w:asciiTheme="majorHAnsi" w:hAnsiTheme="majorHAnsi" w:cstheme="majorHAnsi"/>
          <w:b/>
          <w:bCs/>
        </w:rPr>
        <w:t xml:space="preserve"> </w:t>
      </w:r>
      <w:r w:rsidRPr="0097080F">
        <w:rPr>
          <w:rFonts w:asciiTheme="majorHAnsi" w:hAnsiTheme="majorHAnsi" w:cstheme="majorHAnsi"/>
          <w:color w:val="323130"/>
        </w:rPr>
        <w:t>Bhatt, P</w:t>
      </w:r>
      <w:r>
        <w:rPr>
          <w:rFonts w:asciiTheme="majorHAnsi" w:hAnsiTheme="majorHAnsi" w:cstheme="majorHAnsi"/>
          <w:color w:val="323130"/>
        </w:rPr>
        <w:t xml:space="preserve">; Vasudeva, R; </w:t>
      </w:r>
      <w:proofErr w:type="spellStart"/>
      <w:r>
        <w:rPr>
          <w:rFonts w:asciiTheme="majorHAnsi" w:hAnsiTheme="majorHAnsi" w:cstheme="majorHAnsi"/>
          <w:color w:val="323130"/>
        </w:rPr>
        <w:t>Lilje</w:t>
      </w:r>
      <w:proofErr w:type="spellEnd"/>
      <w:r>
        <w:rPr>
          <w:rFonts w:asciiTheme="majorHAnsi" w:hAnsiTheme="majorHAnsi" w:cstheme="majorHAnsi"/>
          <w:color w:val="323130"/>
        </w:rPr>
        <w:t xml:space="preserve">, C; Desai, P; </w:t>
      </w:r>
      <w:proofErr w:type="spellStart"/>
      <w:r>
        <w:rPr>
          <w:rFonts w:asciiTheme="majorHAnsi" w:hAnsiTheme="majorHAnsi" w:cstheme="majorHAnsi"/>
          <w:color w:val="323130"/>
        </w:rPr>
        <w:t>Amponsah</w:t>
      </w:r>
      <w:proofErr w:type="spellEnd"/>
      <w:r>
        <w:rPr>
          <w:rFonts w:asciiTheme="majorHAnsi" w:hAnsiTheme="majorHAnsi" w:cstheme="majorHAnsi"/>
          <w:color w:val="323130"/>
        </w:rPr>
        <w:t xml:space="preserve">, J; </w:t>
      </w:r>
      <w:proofErr w:type="spellStart"/>
      <w:r>
        <w:rPr>
          <w:rFonts w:asciiTheme="majorHAnsi" w:hAnsiTheme="majorHAnsi" w:cstheme="majorHAnsi"/>
          <w:color w:val="323130"/>
        </w:rPr>
        <w:t>Umscheid</w:t>
      </w:r>
      <w:proofErr w:type="spellEnd"/>
      <w:r>
        <w:rPr>
          <w:rFonts w:asciiTheme="majorHAnsi" w:hAnsiTheme="majorHAnsi" w:cstheme="majorHAnsi"/>
          <w:color w:val="323130"/>
        </w:rPr>
        <w:t xml:space="preserve">, J; Parmar, N; </w:t>
      </w:r>
      <w:r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Bhatt, N</w:t>
      </w:r>
      <w:r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; </w:t>
      </w:r>
      <w:proofErr w:type="spellStart"/>
      <w:r>
        <w:rPr>
          <w:rFonts w:asciiTheme="majorHAnsi" w:hAnsiTheme="majorHAnsi" w:cstheme="majorHAnsi"/>
          <w:color w:val="323130"/>
          <w:bdr w:val="none" w:sz="0" w:space="0" w:color="auto" w:frame="1"/>
        </w:rPr>
        <w:t>Adupa</w:t>
      </w:r>
      <w:proofErr w:type="spellEnd"/>
      <w:r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, R; </w:t>
      </w:r>
      <w:proofErr w:type="spellStart"/>
      <w:r w:rsidR="00106468">
        <w:rPr>
          <w:rFonts w:asciiTheme="majorHAnsi" w:hAnsiTheme="majorHAnsi" w:cstheme="majorHAnsi"/>
          <w:color w:val="323130"/>
          <w:bdr w:val="none" w:sz="0" w:space="0" w:color="auto" w:frame="1"/>
        </w:rPr>
        <w:t>Pagad</w:t>
      </w:r>
      <w:proofErr w:type="spellEnd"/>
      <w:r w:rsidR="00106468"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 S; Agrawal P; </w:t>
      </w:r>
      <w:proofErr w:type="spellStart"/>
      <w:r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Donda</w:t>
      </w:r>
      <w:proofErr w:type="spellEnd"/>
      <w:r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, K</w:t>
      </w:r>
      <w:r w:rsidR="00106468"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 and </w:t>
      </w:r>
      <w:proofErr w:type="spellStart"/>
      <w:r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Dapaah-Siakwan</w:t>
      </w:r>
      <w:proofErr w:type="spellEnd"/>
      <w:r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, F</w:t>
      </w:r>
      <w:r w:rsidR="00106468">
        <w:rPr>
          <w:rFonts w:asciiTheme="majorHAnsi" w:hAnsiTheme="majorHAnsi" w:cstheme="majorHAnsi"/>
          <w:color w:val="323130"/>
          <w:bdr w:val="none" w:sz="0" w:space="0" w:color="auto" w:frame="1"/>
        </w:rPr>
        <w:t>. Critical Care Congress 2021 held virtually: Jan-Feb 2021</w:t>
      </w:r>
    </w:p>
    <w:p w14:paraId="572A8C1E" w14:textId="77777777" w:rsidR="002823A9" w:rsidRPr="002823A9" w:rsidRDefault="002823A9" w:rsidP="002823A9">
      <w:pPr>
        <w:ind w:left="2160" w:hanging="2160"/>
        <w:jc w:val="both"/>
        <w:rPr>
          <w:rFonts w:asciiTheme="majorHAnsi" w:hAnsiTheme="majorHAnsi" w:cstheme="majorHAnsi"/>
        </w:rPr>
      </w:pPr>
    </w:p>
    <w:p w14:paraId="4A6FEAD1" w14:textId="48071E7A" w:rsidR="00E138ED" w:rsidRPr="0097080F" w:rsidRDefault="00E138ED" w:rsidP="0097080F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</w:rPr>
        <w:t>American Academy of Pediatrics (AAP) – 2020</w:t>
      </w:r>
    </w:p>
    <w:p w14:paraId="2FA9FB36" w14:textId="561BD3A2" w:rsidR="00FC774F" w:rsidRPr="0097080F" w:rsidRDefault="00E138ED" w:rsidP="0097080F">
      <w:pPr>
        <w:ind w:left="2160" w:hanging="216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97080F">
        <w:rPr>
          <w:rFonts w:asciiTheme="majorHAnsi" w:hAnsiTheme="majorHAnsi" w:cstheme="majorHAnsi"/>
        </w:rPr>
        <w:t>20</w:t>
      </w:r>
      <w:r w:rsidR="00FC774F" w:rsidRPr="0097080F">
        <w:rPr>
          <w:rFonts w:asciiTheme="majorHAnsi" w:hAnsiTheme="majorHAnsi" w:cstheme="majorHAnsi"/>
        </w:rPr>
        <w:t>20</w:t>
      </w:r>
      <w:r w:rsidRPr="0097080F">
        <w:rPr>
          <w:rFonts w:asciiTheme="majorHAnsi" w:hAnsiTheme="majorHAnsi" w:cstheme="majorHAnsi"/>
        </w:rPr>
        <w:tab/>
        <w:t xml:space="preserve">Poster presentation: </w:t>
      </w:r>
      <w:r w:rsidR="00FC774F" w:rsidRPr="0097080F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Trends in Hospitalization for Neonatal Jaundice and Kernicterus in the United States, 2006-2017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: </w:t>
      </w:r>
      <w:r w:rsidR="00ED2885" w:rsidRPr="0097080F">
        <w:rPr>
          <w:rFonts w:asciiTheme="majorHAnsi" w:hAnsiTheme="majorHAnsi" w:cstheme="majorHAnsi"/>
          <w:color w:val="323130"/>
        </w:rPr>
        <w:t>Bhatt, P; </w:t>
      </w:r>
      <w:proofErr w:type="spellStart"/>
      <w:r w:rsidR="00ED2885" w:rsidRPr="0097080F">
        <w:rPr>
          <w:rFonts w:asciiTheme="majorHAnsi" w:hAnsiTheme="majorHAnsi" w:cstheme="majorHAnsi"/>
          <w:b/>
          <w:bCs/>
          <w:color w:val="323130"/>
        </w:rPr>
        <w:t>Yagnik</w:t>
      </w:r>
      <w:proofErr w:type="spellEnd"/>
      <w:r w:rsidR="00ED2885" w:rsidRPr="0097080F">
        <w:rPr>
          <w:rFonts w:asciiTheme="majorHAnsi" w:hAnsiTheme="majorHAnsi" w:cstheme="majorHAnsi"/>
          <w:b/>
          <w:bCs/>
          <w:color w:val="323130"/>
        </w:rPr>
        <w:t>, P</w:t>
      </w:r>
      <w:r w:rsidR="00ED2885" w:rsidRPr="0097080F">
        <w:rPr>
          <w:rFonts w:asciiTheme="majorHAnsi" w:hAnsiTheme="majorHAnsi" w:cstheme="majorHAnsi"/>
          <w:color w:val="323130"/>
        </w:rPr>
        <w:t xml:space="preserve">.; </w:t>
      </w:r>
      <w:proofErr w:type="spellStart"/>
      <w:r w:rsidR="00ED2885" w:rsidRPr="0097080F">
        <w:rPr>
          <w:rFonts w:asciiTheme="majorHAnsi" w:hAnsiTheme="majorHAnsi" w:cstheme="majorHAnsi"/>
          <w:color w:val="323130"/>
        </w:rPr>
        <w:t>Ayensu</w:t>
      </w:r>
      <w:proofErr w:type="spellEnd"/>
      <w:r w:rsidR="00ED2885" w:rsidRPr="0097080F">
        <w:rPr>
          <w:rFonts w:asciiTheme="majorHAnsi" w:hAnsiTheme="majorHAnsi" w:cstheme="majorHAnsi"/>
          <w:color w:val="323130"/>
        </w:rPr>
        <w:t>, M; </w:t>
      </w:r>
      <w:r w:rsidR="00ED2885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Bhatt, N.; Khan, A; </w:t>
      </w:r>
      <w:proofErr w:type="spellStart"/>
      <w:r w:rsidR="00ED2885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Donda</w:t>
      </w:r>
      <w:proofErr w:type="spellEnd"/>
      <w:r w:rsidR="00ED2885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, K; </w:t>
      </w:r>
      <w:proofErr w:type="spellStart"/>
      <w:r w:rsidR="00ED2885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Dapaah-Siakwan</w:t>
      </w:r>
      <w:proofErr w:type="spellEnd"/>
      <w:r w:rsidR="00ED2885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, F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. </w:t>
      </w:r>
      <w:r w:rsidR="00FC774F" w:rsidRPr="0097080F">
        <w:rPr>
          <w:rFonts w:asciiTheme="majorHAnsi" w:hAnsiTheme="majorHAnsi" w:cstheme="majorHAnsi"/>
          <w:color w:val="222222"/>
          <w:shd w:val="clear" w:color="auto" w:fill="FFFFFF"/>
        </w:rPr>
        <w:t>AAP National Conference held virtually;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FC774F" w:rsidRPr="0097080F">
        <w:rPr>
          <w:rFonts w:asciiTheme="majorHAnsi" w:hAnsiTheme="majorHAnsi" w:cstheme="majorHAnsi"/>
          <w:color w:val="222222"/>
          <w:shd w:val="clear" w:color="auto" w:fill="FFFFFF"/>
        </w:rPr>
        <w:t>October 2020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301860A1" w14:textId="6B3B1EDC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2020  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ab/>
        <w:t xml:space="preserve">Oral presentation: </w:t>
      </w:r>
      <w:r w:rsidRPr="0097080F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Trends in Hospitalizations of Acute Pediatric Osteomyelitis: Are we Reaching a Paradigm Shift?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6B36F6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Shaikh N., Rizvi S., 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Bhatt, P., </w:t>
      </w:r>
      <w:r w:rsidR="006B36F6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Bhatt N., </w:t>
      </w:r>
      <w:proofErr w:type="spellStart"/>
      <w:r w:rsidR="006B36F6" w:rsidRPr="0097080F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6B36F6" w:rsidRPr="0097080F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 P.</w:t>
      </w:r>
      <w:r w:rsidR="006B36F6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, </w:t>
      </w:r>
      <w:proofErr w:type="spellStart"/>
      <w:r w:rsidR="006B36F6" w:rsidRPr="0097080F">
        <w:rPr>
          <w:rFonts w:asciiTheme="majorHAnsi" w:hAnsiTheme="majorHAnsi" w:cstheme="majorHAnsi"/>
          <w:color w:val="222222"/>
          <w:shd w:val="clear" w:color="auto" w:fill="FFFFFF"/>
        </w:rPr>
        <w:t>Donda</w:t>
      </w:r>
      <w:proofErr w:type="spellEnd"/>
      <w:r w:rsidR="006B36F6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K. and </w:t>
      </w:r>
      <w:proofErr w:type="spellStart"/>
      <w:r w:rsidR="006B36F6" w:rsidRPr="0097080F">
        <w:rPr>
          <w:rFonts w:asciiTheme="majorHAnsi" w:hAnsiTheme="majorHAnsi" w:cstheme="majorHAnsi"/>
          <w:color w:val="222222"/>
          <w:shd w:val="clear" w:color="auto" w:fill="FFFFFF"/>
        </w:rPr>
        <w:t>Dap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>aah-Siakwan</w:t>
      </w:r>
      <w:proofErr w:type="spellEnd"/>
      <w:r w:rsidRPr="0097080F">
        <w:rPr>
          <w:rFonts w:asciiTheme="majorHAnsi" w:hAnsiTheme="majorHAnsi" w:cstheme="majorHAnsi"/>
          <w:color w:val="222222"/>
          <w:shd w:val="clear" w:color="auto" w:fill="FFFFFF"/>
        </w:rPr>
        <w:t>, F</w:t>
      </w:r>
      <w:r w:rsidR="006B36F6" w:rsidRPr="0097080F">
        <w:rPr>
          <w:rFonts w:asciiTheme="majorHAnsi" w:hAnsiTheme="majorHAnsi" w:cstheme="majorHAnsi"/>
          <w:color w:val="222222"/>
          <w:shd w:val="clear" w:color="auto" w:fill="FFFFFF"/>
        </w:rPr>
        <w:t>.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AAP National Conference held virtually; October 2020.</w:t>
      </w:r>
    </w:p>
    <w:p w14:paraId="1488B887" w14:textId="06FC6088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97080F">
        <w:rPr>
          <w:rFonts w:asciiTheme="majorHAnsi" w:hAnsiTheme="majorHAnsi" w:cstheme="majorHAnsi"/>
        </w:rPr>
        <w:t>2020</w:t>
      </w:r>
      <w:r w:rsidRPr="0097080F">
        <w:rPr>
          <w:rFonts w:asciiTheme="majorHAnsi" w:hAnsiTheme="majorHAnsi" w:cstheme="majorHAnsi"/>
        </w:rPr>
        <w:tab/>
        <w:t xml:space="preserve">Poster presentation: </w:t>
      </w:r>
      <w:r w:rsidRPr="0097080F">
        <w:rPr>
          <w:rStyle w:val="Emphasis"/>
          <w:rFonts w:asciiTheme="majorHAnsi" w:hAnsiTheme="majorHAnsi" w:cstheme="majorHAnsi"/>
          <w:color w:val="222222"/>
          <w:shd w:val="clear" w:color="auto" w:fill="FFFFFF"/>
        </w:rPr>
        <w:t xml:space="preserve">Trends in Tracheostomy Placement and Resource Use in Preterm Infants with Bronchopulmonary Dysplasia in the United States, 2008 – 2017: </w:t>
      </w:r>
      <w:proofErr w:type="spellStart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>Donda</w:t>
      </w:r>
      <w:proofErr w:type="spellEnd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K., Agyemang C., </w:t>
      </w:r>
      <w:proofErr w:type="spellStart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>Adjetey</w:t>
      </w:r>
      <w:proofErr w:type="spellEnd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N., </w:t>
      </w:r>
      <w:proofErr w:type="spellStart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>Agyekum</w:t>
      </w:r>
      <w:proofErr w:type="spellEnd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A., </w:t>
      </w:r>
      <w:proofErr w:type="spellStart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>Nimitariye</w:t>
      </w:r>
      <w:proofErr w:type="spellEnd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P., </w:t>
      </w:r>
      <w:proofErr w:type="spellStart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>Ayensu</w:t>
      </w:r>
      <w:proofErr w:type="spellEnd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M., Bray L., </w:t>
      </w:r>
      <w:proofErr w:type="spellStart"/>
      <w:r w:rsidR="004C3F39" w:rsidRPr="0097080F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="004C3F39" w:rsidRPr="0097080F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 P.,</w:t>
      </w:r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Bhatt P. and </w:t>
      </w:r>
      <w:proofErr w:type="spellStart"/>
      <w:r w:rsidR="004C3F39" w:rsidRPr="0097080F">
        <w:rPr>
          <w:rFonts w:asciiTheme="majorHAnsi" w:hAnsiTheme="majorHAnsi" w:cstheme="majorHAnsi"/>
          <w:color w:val="222222"/>
          <w:shd w:val="clear" w:color="auto" w:fill="FFFFFF"/>
        </w:rPr>
        <w:t>Dapaah-Siakwan</w:t>
      </w:r>
      <w:proofErr w:type="spellEnd"/>
      <w:r w:rsidRPr="0097080F">
        <w:rPr>
          <w:rFonts w:asciiTheme="majorHAnsi" w:hAnsiTheme="majorHAnsi" w:cstheme="majorHAnsi"/>
          <w:color w:val="222222"/>
          <w:shd w:val="clear" w:color="auto" w:fill="FFFFFF"/>
        </w:rPr>
        <w:t>. AAP National Conference held virtually; October 2020.</w:t>
      </w:r>
    </w:p>
    <w:p w14:paraId="0DA18CEE" w14:textId="77777777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</w:rPr>
      </w:pPr>
    </w:p>
    <w:p w14:paraId="48B49413" w14:textId="767A3C80" w:rsidR="004307B2" w:rsidRPr="0097080F" w:rsidRDefault="004307B2" w:rsidP="0097080F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</w:rPr>
        <w:t>Pediatric Academic Societies (PAS) - 2020</w:t>
      </w:r>
    </w:p>
    <w:p w14:paraId="3DB48765" w14:textId="7C87F649" w:rsidR="004307B2" w:rsidRPr="0097080F" w:rsidRDefault="00836736" w:rsidP="0097080F">
      <w:pPr>
        <w:ind w:left="2160" w:hanging="2160"/>
        <w:jc w:val="both"/>
        <w:rPr>
          <w:rFonts w:asciiTheme="majorHAnsi" w:hAnsiTheme="majorHAnsi" w:cstheme="majorHAnsi"/>
          <w:bCs/>
          <w:color w:val="000000"/>
          <w:bdr w:val="none" w:sz="0" w:space="0" w:color="auto" w:frame="1"/>
        </w:rPr>
      </w:pPr>
      <w:r w:rsidRPr="0097080F">
        <w:rPr>
          <w:rFonts w:asciiTheme="majorHAnsi" w:hAnsiTheme="majorHAnsi" w:cstheme="majorHAnsi"/>
        </w:rPr>
        <w:t>2020</w:t>
      </w:r>
      <w:r w:rsidRPr="0097080F">
        <w:rPr>
          <w:rFonts w:asciiTheme="majorHAnsi" w:hAnsiTheme="majorHAnsi" w:cstheme="majorHAnsi"/>
        </w:rPr>
        <w:tab/>
        <w:t>P</w:t>
      </w:r>
      <w:r w:rsidR="004307B2" w:rsidRPr="0097080F">
        <w:rPr>
          <w:rFonts w:asciiTheme="majorHAnsi" w:hAnsiTheme="majorHAnsi" w:cstheme="majorHAnsi"/>
        </w:rPr>
        <w:t xml:space="preserve">oster presentation: </w:t>
      </w:r>
      <w:r w:rsidRPr="0097080F">
        <w:rPr>
          <w:rFonts w:asciiTheme="majorHAnsi" w:hAnsiTheme="majorHAnsi" w:cstheme="majorHAnsi"/>
          <w:i/>
          <w:iCs/>
          <w:color w:val="323130"/>
        </w:rPr>
        <w:t>Hospitalization Trends and Resource Utilization for Acute Myocarditis in Children in the United States from 2007 to 2016</w:t>
      </w:r>
      <w:r w:rsidRPr="0097080F">
        <w:rPr>
          <w:rFonts w:asciiTheme="majorHAnsi" w:hAnsiTheme="majorHAnsi" w:cstheme="majorHAnsi"/>
          <w:color w:val="323130"/>
        </w:rPr>
        <w:t>: </w:t>
      </w:r>
      <w:proofErr w:type="spellStart"/>
      <w:r w:rsidRPr="0097080F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Yagnik</w:t>
      </w:r>
      <w:proofErr w:type="spellEnd"/>
      <w:r w:rsidRPr="0097080F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, P J</w:t>
      </w:r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, Bhatt, P; Vasudeva, Rhythm; </w:t>
      </w:r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Patel, </w:t>
      </w:r>
      <w:proofErr w:type="spellStart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Achint</w:t>
      </w:r>
      <w:proofErr w:type="spellEnd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; </w:t>
      </w:r>
      <w:proofErr w:type="spellStart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Amponsah</w:t>
      </w:r>
      <w:proofErr w:type="spellEnd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, Jason K.; Parmar, </w:t>
      </w:r>
      <w:proofErr w:type="spellStart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Narendrasinh</w:t>
      </w:r>
      <w:proofErr w:type="spellEnd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; Bhatt, Neel S.; </w:t>
      </w:r>
      <w:proofErr w:type="spellStart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Donda</w:t>
      </w:r>
      <w:proofErr w:type="spellEnd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, Keyur; </w:t>
      </w:r>
      <w:proofErr w:type="spellStart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Dapaah-Siakwan</w:t>
      </w:r>
      <w:proofErr w:type="spellEnd"/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, Fredrick; </w:t>
      </w:r>
      <w:r w:rsidRPr="0097080F">
        <w:rPr>
          <w:rFonts w:asciiTheme="majorHAnsi" w:hAnsiTheme="majorHAnsi" w:cstheme="majorHAnsi"/>
          <w:bCs/>
          <w:color w:val="000000"/>
          <w:bdr w:val="none" w:sz="0" w:space="0" w:color="auto" w:frame="1"/>
        </w:rPr>
        <w:t>Desai, Pooja</w:t>
      </w:r>
      <w:r w:rsidR="004307B2" w:rsidRPr="0097080F">
        <w:rPr>
          <w:rFonts w:asciiTheme="majorHAnsi" w:hAnsiTheme="majorHAnsi" w:cstheme="majorHAnsi"/>
          <w:bCs/>
          <w:color w:val="000000"/>
          <w:bdr w:val="none" w:sz="0" w:space="0" w:color="auto" w:frame="1"/>
        </w:rPr>
        <w:t xml:space="preserve"> – Philadelphia, PA; May 2020</w:t>
      </w:r>
    </w:p>
    <w:p w14:paraId="24E9297D" w14:textId="4729D45A" w:rsidR="004307B2" w:rsidRPr="0097080F" w:rsidRDefault="004307B2" w:rsidP="0097080F">
      <w:pPr>
        <w:ind w:left="2160" w:hanging="2160"/>
        <w:jc w:val="both"/>
        <w:rPr>
          <w:rFonts w:asciiTheme="majorHAnsi" w:hAnsiTheme="majorHAnsi" w:cstheme="majorHAnsi"/>
          <w:color w:val="000000"/>
          <w:bdr w:val="none" w:sz="0" w:space="0" w:color="auto" w:frame="1"/>
        </w:rPr>
      </w:pPr>
      <w:r w:rsidRPr="0097080F">
        <w:rPr>
          <w:rFonts w:asciiTheme="majorHAnsi" w:hAnsiTheme="majorHAnsi" w:cstheme="majorHAnsi"/>
          <w:bCs/>
          <w:color w:val="000000"/>
          <w:bdr w:val="none" w:sz="0" w:space="0" w:color="auto" w:frame="1"/>
        </w:rPr>
        <w:t>2020</w:t>
      </w:r>
      <w:r w:rsidRPr="0097080F">
        <w:rPr>
          <w:rFonts w:asciiTheme="majorHAnsi" w:hAnsiTheme="majorHAnsi" w:cstheme="majorHAnsi"/>
          <w:bCs/>
          <w:color w:val="000000"/>
          <w:bdr w:val="none" w:sz="0" w:space="0" w:color="auto" w:frame="1"/>
        </w:rPr>
        <w:tab/>
      </w:r>
      <w:r w:rsidRPr="0097080F">
        <w:rPr>
          <w:rFonts w:asciiTheme="majorHAnsi" w:hAnsiTheme="majorHAnsi" w:cstheme="majorHAnsi"/>
        </w:rPr>
        <w:t xml:space="preserve">Poster presentation: </w:t>
      </w:r>
      <w:r w:rsidR="00836736" w:rsidRPr="0097080F">
        <w:rPr>
          <w:rFonts w:asciiTheme="majorHAnsi" w:hAnsiTheme="majorHAnsi" w:cstheme="majorHAnsi"/>
          <w:i/>
          <w:iCs/>
          <w:color w:val="323130"/>
        </w:rPr>
        <w:t>Trends in the Rate of Surgery and Resource Utilization for Pediatric Intussusception in the United States, 2005 - 2014</w:t>
      </w:r>
      <w:r w:rsidR="00836736" w:rsidRPr="0097080F">
        <w:rPr>
          <w:rFonts w:asciiTheme="majorHAnsi" w:hAnsiTheme="majorHAnsi" w:cstheme="majorHAnsi"/>
          <w:color w:val="323130"/>
        </w:rPr>
        <w:t>: </w:t>
      </w:r>
      <w:proofErr w:type="spellStart"/>
      <w:r w:rsidR="00EE104C" w:rsidRPr="0097080F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Yagnik</w:t>
      </w:r>
      <w:proofErr w:type="spellEnd"/>
      <w:r w:rsidR="00EE104C" w:rsidRPr="0097080F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, P</w:t>
      </w:r>
      <w:r w:rsidR="00836736" w:rsidRPr="0097080F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 xml:space="preserve"> J</w:t>
      </w:r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.; Bhatt, P</w:t>
      </w:r>
      <w:r w:rsidR="00836736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;</w:t>
      </w:r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 </w:t>
      </w:r>
      <w:proofErr w:type="spellStart"/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Saikumar</w:t>
      </w:r>
      <w:proofErr w:type="spellEnd"/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 P; Dave, M.; Parmar, N</w:t>
      </w:r>
      <w:r w:rsidR="00836736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;</w:t>
      </w:r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 </w:t>
      </w:r>
      <w:proofErr w:type="spellStart"/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Sunkoj</w:t>
      </w:r>
      <w:proofErr w:type="spellEnd"/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, Y; Sharma, M; Bhatt, N; </w:t>
      </w:r>
      <w:proofErr w:type="spellStart"/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Donda</w:t>
      </w:r>
      <w:proofErr w:type="spellEnd"/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, K; </w:t>
      </w:r>
      <w:proofErr w:type="spellStart"/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Dapaah-Siakwan</w:t>
      </w:r>
      <w:proofErr w:type="spellEnd"/>
      <w:r w:rsidR="00EE104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>, F</w:t>
      </w:r>
      <w:r w:rsidR="004D05BC"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 – Philadelphia, PA; May 2020</w:t>
      </w:r>
    </w:p>
    <w:p w14:paraId="4386D8F0" w14:textId="4157458C" w:rsidR="00836736" w:rsidRPr="0097080F" w:rsidRDefault="004307B2" w:rsidP="0097080F">
      <w:pPr>
        <w:ind w:left="2160" w:hanging="2160"/>
        <w:jc w:val="both"/>
        <w:rPr>
          <w:rFonts w:asciiTheme="majorHAnsi" w:hAnsiTheme="majorHAnsi" w:cstheme="majorHAnsi"/>
          <w:color w:val="323130"/>
          <w:bdr w:val="none" w:sz="0" w:space="0" w:color="auto" w:frame="1"/>
        </w:rPr>
      </w:pPr>
      <w:r w:rsidRPr="0097080F">
        <w:rPr>
          <w:rFonts w:asciiTheme="majorHAnsi" w:hAnsiTheme="majorHAnsi" w:cstheme="majorHAnsi"/>
          <w:color w:val="000000"/>
          <w:bdr w:val="none" w:sz="0" w:space="0" w:color="auto" w:frame="1"/>
        </w:rPr>
        <w:lastRenderedPageBreak/>
        <w:t xml:space="preserve">2020 </w:t>
      </w:r>
      <w:r w:rsidRPr="0097080F">
        <w:rPr>
          <w:rFonts w:asciiTheme="majorHAnsi" w:hAnsiTheme="majorHAnsi" w:cstheme="majorHAnsi"/>
        </w:rPr>
        <w:t xml:space="preserve"> </w:t>
      </w:r>
      <w:r w:rsidRPr="0097080F">
        <w:rPr>
          <w:rFonts w:asciiTheme="majorHAnsi" w:hAnsiTheme="majorHAnsi" w:cstheme="majorHAnsi"/>
        </w:rPr>
        <w:tab/>
        <w:t xml:space="preserve">Poster presentation: </w:t>
      </w:r>
      <w:r w:rsidR="00836736" w:rsidRPr="0097080F">
        <w:rPr>
          <w:rFonts w:asciiTheme="majorHAnsi" w:hAnsiTheme="majorHAnsi" w:cstheme="majorHAnsi"/>
          <w:i/>
          <w:iCs/>
          <w:color w:val="323130"/>
        </w:rPr>
        <w:t>Trends in Hospitalization for Neonatal Jaundice and Kernicterus in the United States, 2006-2017</w:t>
      </w:r>
      <w:r w:rsidR="00836736" w:rsidRPr="0097080F">
        <w:rPr>
          <w:rFonts w:asciiTheme="majorHAnsi" w:hAnsiTheme="majorHAnsi" w:cstheme="majorHAnsi"/>
          <w:color w:val="323130"/>
        </w:rPr>
        <w:t>: </w:t>
      </w:r>
      <w:r w:rsidR="00EE104C" w:rsidRPr="0097080F">
        <w:rPr>
          <w:rFonts w:asciiTheme="majorHAnsi" w:hAnsiTheme="majorHAnsi" w:cstheme="majorHAnsi"/>
          <w:color w:val="323130"/>
        </w:rPr>
        <w:t>Bhatt, P</w:t>
      </w:r>
      <w:r w:rsidR="00836736" w:rsidRPr="0097080F">
        <w:rPr>
          <w:rFonts w:asciiTheme="majorHAnsi" w:hAnsiTheme="majorHAnsi" w:cstheme="majorHAnsi"/>
          <w:color w:val="323130"/>
        </w:rPr>
        <w:t>; </w:t>
      </w:r>
      <w:proofErr w:type="spellStart"/>
      <w:r w:rsidR="00EE104C" w:rsidRPr="0097080F">
        <w:rPr>
          <w:rFonts w:asciiTheme="majorHAnsi" w:hAnsiTheme="majorHAnsi" w:cstheme="majorHAnsi"/>
          <w:b/>
          <w:bCs/>
          <w:color w:val="323130"/>
        </w:rPr>
        <w:t>Yagnik</w:t>
      </w:r>
      <w:proofErr w:type="spellEnd"/>
      <w:r w:rsidR="00EE104C" w:rsidRPr="0097080F">
        <w:rPr>
          <w:rFonts w:asciiTheme="majorHAnsi" w:hAnsiTheme="majorHAnsi" w:cstheme="majorHAnsi"/>
          <w:b/>
          <w:bCs/>
          <w:color w:val="323130"/>
        </w:rPr>
        <w:t>, P</w:t>
      </w:r>
      <w:r w:rsidR="00836736" w:rsidRPr="0097080F">
        <w:rPr>
          <w:rFonts w:asciiTheme="majorHAnsi" w:hAnsiTheme="majorHAnsi" w:cstheme="majorHAnsi"/>
          <w:b/>
          <w:bCs/>
          <w:color w:val="323130"/>
        </w:rPr>
        <w:t xml:space="preserve"> J</w:t>
      </w:r>
      <w:r w:rsidR="00EE104C" w:rsidRPr="0097080F">
        <w:rPr>
          <w:rFonts w:asciiTheme="majorHAnsi" w:hAnsiTheme="majorHAnsi" w:cstheme="majorHAnsi"/>
          <w:color w:val="323130"/>
        </w:rPr>
        <w:t xml:space="preserve">.; </w:t>
      </w:r>
      <w:proofErr w:type="spellStart"/>
      <w:r w:rsidR="00EE104C" w:rsidRPr="0097080F">
        <w:rPr>
          <w:rFonts w:asciiTheme="majorHAnsi" w:hAnsiTheme="majorHAnsi" w:cstheme="majorHAnsi"/>
          <w:color w:val="323130"/>
        </w:rPr>
        <w:t>Ayensu</w:t>
      </w:r>
      <w:proofErr w:type="spellEnd"/>
      <w:r w:rsidR="00EE104C" w:rsidRPr="0097080F">
        <w:rPr>
          <w:rFonts w:asciiTheme="majorHAnsi" w:hAnsiTheme="majorHAnsi" w:cstheme="majorHAnsi"/>
          <w:color w:val="323130"/>
        </w:rPr>
        <w:t>, M</w:t>
      </w:r>
      <w:r w:rsidR="00836736" w:rsidRPr="0097080F">
        <w:rPr>
          <w:rFonts w:asciiTheme="majorHAnsi" w:hAnsiTheme="majorHAnsi" w:cstheme="majorHAnsi"/>
          <w:color w:val="323130"/>
        </w:rPr>
        <w:t>; </w:t>
      </w:r>
      <w:r w:rsidR="00EE104C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Bhatt, N</w:t>
      </w:r>
      <w:r w:rsidR="00836736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.;</w:t>
      </w:r>
      <w:r w:rsidR="00EE104C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 Khan, A; </w:t>
      </w:r>
      <w:proofErr w:type="spellStart"/>
      <w:r w:rsidR="00EE104C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Donda</w:t>
      </w:r>
      <w:proofErr w:type="spellEnd"/>
      <w:r w:rsidR="00EE104C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, K</w:t>
      </w:r>
      <w:r w:rsidR="00836736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; </w:t>
      </w:r>
      <w:proofErr w:type="spellStart"/>
      <w:r w:rsidR="00836736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Dapaah-</w:t>
      </w:r>
      <w:r w:rsidR="00EE104C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Siakwan</w:t>
      </w:r>
      <w:proofErr w:type="spellEnd"/>
      <w:r w:rsidR="00EE104C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>, F</w:t>
      </w:r>
      <w:r w:rsidR="004D05BC" w:rsidRPr="0097080F">
        <w:rPr>
          <w:rFonts w:asciiTheme="majorHAnsi" w:hAnsiTheme="majorHAnsi" w:cstheme="majorHAnsi"/>
          <w:color w:val="323130"/>
          <w:bdr w:val="none" w:sz="0" w:space="0" w:color="auto" w:frame="1"/>
        </w:rPr>
        <w:t xml:space="preserve"> – Philadelphia, PA; May 2020</w:t>
      </w:r>
    </w:p>
    <w:p w14:paraId="4C13EDB7" w14:textId="77777777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</w:rPr>
      </w:pPr>
    </w:p>
    <w:p w14:paraId="7007D68B" w14:textId="43156CF5" w:rsidR="00B72975" w:rsidRPr="0097080F" w:rsidRDefault="00B72975" w:rsidP="0097080F">
      <w:pPr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</w:rPr>
        <w:t>Pediatric Academic Societies (PAS) – 2019</w:t>
      </w:r>
    </w:p>
    <w:p w14:paraId="08344B6D" w14:textId="02DD4B9A" w:rsidR="00B72975" w:rsidRPr="0097080F" w:rsidRDefault="00B72975" w:rsidP="0097080F">
      <w:pPr>
        <w:ind w:left="2160" w:hanging="2160"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>2019</w:t>
      </w:r>
      <w:r w:rsidRPr="0097080F">
        <w:rPr>
          <w:rFonts w:asciiTheme="majorHAnsi" w:hAnsiTheme="majorHAnsi" w:cstheme="majorHAnsi"/>
        </w:rPr>
        <w:tab/>
        <w:t xml:space="preserve">Poster presentation: </w:t>
      </w:r>
      <w:r w:rsidRPr="0097080F">
        <w:rPr>
          <w:rFonts w:asciiTheme="majorHAnsi" w:hAnsiTheme="majorHAnsi" w:cstheme="majorHAnsi"/>
          <w:i/>
        </w:rPr>
        <w:t>National Trends in the Epidemiology and Resource Utilization for Henoch-</w:t>
      </w:r>
      <w:proofErr w:type="spellStart"/>
      <w:r w:rsidRPr="0097080F">
        <w:rPr>
          <w:rFonts w:asciiTheme="majorHAnsi" w:hAnsiTheme="majorHAnsi" w:cstheme="majorHAnsi"/>
          <w:i/>
        </w:rPr>
        <w:t>Schonlein</w:t>
      </w:r>
      <w:proofErr w:type="spellEnd"/>
      <w:r w:rsidRPr="0097080F">
        <w:rPr>
          <w:rFonts w:asciiTheme="majorHAnsi" w:hAnsiTheme="majorHAnsi" w:cstheme="majorHAnsi"/>
          <w:i/>
        </w:rPr>
        <w:t xml:space="preserve"> Purpura in the United States, 2006-2014</w:t>
      </w:r>
      <w:r w:rsidRPr="0097080F">
        <w:rPr>
          <w:rFonts w:asciiTheme="majorHAnsi" w:hAnsiTheme="majorHAnsi" w:cstheme="majorHAnsi"/>
        </w:rPr>
        <w:t xml:space="preserve">: Jain A, Dave M, </w:t>
      </w:r>
      <w:proofErr w:type="spellStart"/>
      <w:r w:rsidRPr="0097080F">
        <w:rPr>
          <w:rFonts w:asciiTheme="majorHAnsi" w:hAnsiTheme="majorHAnsi" w:cstheme="majorHAnsi"/>
        </w:rPr>
        <w:t>Asare-Afiyie</w:t>
      </w:r>
      <w:proofErr w:type="spellEnd"/>
      <w:r w:rsidRPr="0097080F">
        <w:rPr>
          <w:rFonts w:asciiTheme="majorHAnsi" w:hAnsiTheme="majorHAnsi" w:cstheme="majorHAnsi"/>
        </w:rPr>
        <w:t xml:space="preserve"> B, Parmar N, Chaudhari R, </w:t>
      </w:r>
      <w:proofErr w:type="spellStart"/>
      <w:r w:rsidRPr="0097080F">
        <w:rPr>
          <w:rFonts w:asciiTheme="majorHAnsi" w:hAnsiTheme="majorHAnsi" w:cstheme="majorHAnsi"/>
        </w:rPr>
        <w:t>Amponsah</w:t>
      </w:r>
      <w:proofErr w:type="spellEnd"/>
      <w:r w:rsidRPr="0097080F">
        <w:rPr>
          <w:rFonts w:asciiTheme="majorHAnsi" w:hAnsiTheme="majorHAnsi" w:cstheme="majorHAnsi"/>
        </w:rPr>
        <w:t xml:space="preserve"> J, </w:t>
      </w:r>
      <w:proofErr w:type="spellStart"/>
      <w:r w:rsidRPr="0097080F">
        <w:rPr>
          <w:rFonts w:asciiTheme="majorHAnsi" w:hAnsiTheme="majorHAnsi" w:cstheme="majorHAnsi"/>
        </w:rPr>
        <w:t>Shingala</w:t>
      </w:r>
      <w:proofErr w:type="spellEnd"/>
      <w:r w:rsidRPr="0097080F">
        <w:rPr>
          <w:rFonts w:asciiTheme="majorHAnsi" w:hAnsiTheme="majorHAnsi" w:cstheme="majorHAnsi"/>
        </w:rPr>
        <w:t xml:space="preserve"> K, Modi K, </w:t>
      </w:r>
      <w:proofErr w:type="spellStart"/>
      <w:r w:rsidRPr="0097080F">
        <w:rPr>
          <w:rFonts w:asciiTheme="majorHAnsi" w:hAnsiTheme="majorHAnsi" w:cstheme="majorHAnsi"/>
          <w:b/>
        </w:rPr>
        <w:t>Yagnik</w:t>
      </w:r>
      <w:proofErr w:type="spellEnd"/>
      <w:r w:rsidRPr="0097080F">
        <w:rPr>
          <w:rFonts w:asciiTheme="majorHAnsi" w:hAnsiTheme="majorHAnsi" w:cstheme="majorHAnsi"/>
          <w:b/>
        </w:rPr>
        <w:t xml:space="preserve"> P</w:t>
      </w:r>
      <w:r w:rsidRPr="0097080F">
        <w:rPr>
          <w:rFonts w:asciiTheme="majorHAnsi" w:hAnsiTheme="majorHAnsi" w:cstheme="majorHAnsi"/>
        </w:rPr>
        <w:t xml:space="preserve">, </w:t>
      </w:r>
      <w:proofErr w:type="spellStart"/>
      <w:r w:rsidRPr="0097080F">
        <w:rPr>
          <w:rFonts w:asciiTheme="majorHAnsi" w:hAnsiTheme="majorHAnsi" w:cstheme="majorHAnsi"/>
        </w:rPr>
        <w:t>Donda</w:t>
      </w:r>
      <w:proofErr w:type="spellEnd"/>
      <w:r w:rsidRPr="0097080F">
        <w:rPr>
          <w:rFonts w:asciiTheme="majorHAnsi" w:hAnsiTheme="majorHAnsi" w:cstheme="majorHAnsi"/>
        </w:rPr>
        <w:t xml:space="preserve"> K, Bhatt P, </w:t>
      </w:r>
      <w:proofErr w:type="spellStart"/>
      <w:r w:rsidRPr="0097080F">
        <w:rPr>
          <w:rFonts w:asciiTheme="majorHAnsi" w:hAnsiTheme="majorHAnsi" w:cstheme="majorHAnsi"/>
        </w:rPr>
        <w:t>Dapaah-Siakwan</w:t>
      </w:r>
      <w:proofErr w:type="spellEnd"/>
      <w:r w:rsidRPr="0097080F">
        <w:rPr>
          <w:rFonts w:asciiTheme="majorHAnsi" w:hAnsiTheme="majorHAnsi" w:cstheme="majorHAnsi"/>
        </w:rPr>
        <w:t xml:space="preserve"> F – Baltimore, MA; April 2019</w:t>
      </w:r>
    </w:p>
    <w:p w14:paraId="3AE7E35C" w14:textId="3B12D3C0" w:rsidR="00B72975" w:rsidRPr="0097080F" w:rsidRDefault="00B72975" w:rsidP="0097080F">
      <w:pPr>
        <w:ind w:left="2160" w:hanging="2160"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>2019</w:t>
      </w:r>
      <w:r w:rsidRPr="0097080F">
        <w:rPr>
          <w:rFonts w:asciiTheme="majorHAnsi" w:hAnsiTheme="majorHAnsi" w:cstheme="majorHAnsi"/>
        </w:rPr>
        <w:tab/>
        <w:t xml:space="preserve">Poste presentation: </w:t>
      </w:r>
      <w:r w:rsidRPr="0097080F">
        <w:rPr>
          <w:rFonts w:asciiTheme="majorHAnsi" w:hAnsiTheme="majorHAnsi" w:cstheme="majorHAnsi"/>
          <w:i/>
        </w:rPr>
        <w:t>Etiologies and Predictors of 30-Day Readmission among Pediatric Diabetic Ketoacidosis Hospitalizations in the United States</w:t>
      </w:r>
      <w:r w:rsidRPr="0097080F">
        <w:rPr>
          <w:rFonts w:asciiTheme="majorHAnsi" w:hAnsiTheme="majorHAnsi" w:cstheme="majorHAnsi"/>
        </w:rPr>
        <w:t xml:space="preserve">: </w:t>
      </w:r>
      <w:proofErr w:type="spellStart"/>
      <w:r w:rsidRPr="0097080F">
        <w:rPr>
          <w:rFonts w:asciiTheme="majorHAnsi" w:hAnsiTheme="majorHAnsi" w:cstheme="majorHAnsi"/>
        </w:rPr>
        <w:t>Asare</w:t>
      </w:r>
      <w:proofErr w:type="spellEnd"/>
      <w:r w:rsidRPr="0097080F">
        <w:rPr>
          <w:rFonts w:asciiTheme="majorHAnsi" w:hAnsiTheme="majorHAnsi" w:cstheme="majorHAnsi"/>
        </w:rPr>
        <w:t xml:space="preserve">-Afriyie B, </w:t>
      </w:r>
      <w:proofErr w:type="spellStart"/>
      <w:r w:rsidRPr="0097080F">
        <w:rPr>
          <w:rFonts w:asciiTheme="majorHAnsi" w:hAnsiTheme="majorHAnsi" w:cstheme="majorHAnsi"/>
          <w:b/>
        </w:rPr>
        <w:t>Yagnik</w:t>
      </w:r>
      <w:proofErr w:type="spellEnd"/>
      <w:r w:rsidRPr="0097080F">
        <w:rPr>
          <w:rFonts w:asciiTheme="majorHAnsi" w:hAnsiTheme="majorHAnsi" w:cstheme="majorHAnsi"/>
          <w:b/>
        </w:rPr>
        <w:t xml:space="preserve"> P</w:t>
      </w:r>
      <w:r w:rsidRPr="0097080F">
        <w:rPr>
          <w:rFonts w:asciiTheme="majorHAnsi" w:hAnsiTheme="majorHAnsi" w:cstheme="majorHAnsi"/>
        </w:rPr>
        <w:t xml:space="preserve">, Dave M, Jain A, Parmar N, </w:t>
      </w:r>
      <w:proofErr w:type="spellStart"/>
      <w:r w:rsidRPr="0097080F">
        <w:rPr>
          <w:rFonts w:asciiTheme="majorHAnsi" w:hAnsiTheme="majorHAnsi" w:cstheme="majorHAnsi"/>
        </w:rPr>
        <w:t>Shingala</w:t>
      </w:r>
      <w:proofErr w:type="spellEnd"/>
      <w:r w:rsidRPr="0097080F">
        <w:rPr>
          <w:rFonts w:asciiTheme="majorHAnsi" w:hAnsiTheme="majorHAnsi" w:cstheme="majorHAnsi"/>
        </w:rPr>
        <w:t xml:space="preserve">  K, </w:t>
      </w:r>
      <w:proofErr w:type="spellStart"/>
      <w:r w:rsidRPr="0097080F">
        <w:rPr>
          <w:rFonts w:asciiTheme="majorHAnsi" w:hAnsiTheme="majorHAnsi" w:cstheme="majorHAnsi"/>
        </w:rPr>
        <w:t>Amponsah</w:t>
      </w:r>
      <w:proofErr w:type="spellEnd"/>
      <w:r w:rsidRPr="0097080F">
        <w:rPr>
          <w:rFonts w:asciiTheme="majorHAnsi" w:hAnsiTheme="majorHAnsi" w:cstheme="majorHAnsi"/>
        </w:rPr>
        <w:t xml:space="preserve"> J, </w:t>
      </w:r>
      <w:proofErr w:type="spellStart"/>
      <w:r w:rsidRPr="0097080F">
        <w:rPr>
          <w:rFonts w:asciiTheme="majorHAnsi" w:hAnsiTheme="majorHAnsi" w:cstheme="majorHAnsi"/>
        </w:rPr>
        <w:t>chaudhari</w:t>
      </w:r>
      <w:proofErr w:type="spellEnd"/>
      <w:r w:rsidRPr="0097080F">
        <w:rPr>
          <w:rFonts w:asciiTheme="majorHAnsi" w:hAnsiTheme="majorHAnsi" w:cstheme="majorHAnsi"/>
        </w:rPr>
        <w:t xml:space="preserve"> R, </w:t>
      </w:r>
      <w:proofErr w:type="spellStart"/>
      <w:r w:rsidRPr="0097080F">
        <w:rPr>
          <w:rFonts w:asciiTheme="majorHAnsi" w:hAnsiTheme="majorHAnsi" w:cstheme="majorHAnsi"/>
        </w:rPr>
        <w:t>Donda</w:t>
      </w:r>
      <w:proofErr w:type="spellEnd"/>
      <w:r w:rsidRPr="0097080F">
        <w:rPr>
          <w:rFonts w:asciiTheme="majorHAnsi" w:hAnsiTheme="majorHAnsi" w:cstheme="majorHAnsi"/>
        </w:rPr>
        <w:t xml:space="preserve"> K, Bhatt P, Lunsford A, </w:t>
      </w:r>
      <w:proofErr w:type="spellStart"/>
      <w:r w:rsidRPr="0097080F">
        <w:rPr>
          <w:rFonts w:asciiTheme="majorHAnsi" w:hAnsiTheme="majorHAnsi" w:cstheme="majorHAnsi"/>
        </w:rPr>
        <w:t>Dapaah-Siakwan</w:t>
      </w:r>
      <w:proofErr w:type="spellEnd"/>
      <w:r w:rsidRPr="0097080F">
        <w:rPr>
          <w:rFonts w:asciiTheme="majorHAnsi" w:hAnsiTheme="majorHAnsi" w:cstheme="majorHAnsi"/>
        </w:rPr>
        <w:t xml:space="preserve"> F – Baltimore, MA; April 2019</w:t>
      </w:r>
    </w:p>
    <w:p w14:paraId="5C52526D" w14:textId="21B33AE6" w:rsidR="00B72975" w:rsidRPr="0097080F" w:rsidRDefault="00B72975" w:rsidP="0097080F">
      <w:pPr>
        <w:ind w:left="2160" w:hanging="2160"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>2019</w:t>
      </w:r>
      <w:r w:rsidRPr="0097080F">
        <w:rPr>
          <w:rFonts w:asciiTheme="majorHAnsi" w:hAnsiTheme="majorHAnsi" w:cstheme="majorHAnsi"/>
        </w:rPr>
        <w:tab/>
        <w:t xml:space="preserve">Poster presentation: </w:t>
      </w:r>
      <w:r w:rsidRPr="0097080F">
        <w:rPr>
          <w:rFonts w:asciiTheme="majorHAnsi" w:hAnsiTheme="majorHAnsi" w:cstheme="majorHAnsi"/>
          <w:i/>
        </w:rPr>
        <w:t>National Trends in the Use, Outcomes, and Resource Utilization for Surgical Repair of Aortic Coarctation in the United States, 2002-2013</w:t>
      </w:r>
      <w:r w:rsidRPr="0097080F">
        <w:rPr>
          <w:rFonts w:asciiTheme="majorHAnsi" w:hAnsiTheme="majorHAnsi" w:cstheme="majorHAnsi"/>
        </w:rPr>
        <w:t xml:space="preserve">: </w:t>
      </w:r>
      <w:proofErr w:type="spellStart"/>
      <w:r w:rsidRPr="0097080F">
        <w:rPr>
          <w:rFonts w:asciiTheme="majorHAnsi" w:hAnsiTheme="majorHAnsi" w:cstheme="majorHAnsi"/>
        </w:rPr>
        <w:t>Amponsah</w:t>
      </w:r>
      <w:proofErr w:type="spellEnd"/>
      <w:r w:rsidRPr="0097080F">
        <w:rPr>
          <w:rFonts w:asciiTheme="majorHAnsi" w:hAnsiTheme="majorHAnsi" w:cstheme="majorHAnsi"/>
        </w:rPr>
        <w:t xml:space="preserve"> J, Desai P, Parmar N, Dave M, </w:t>
      </w:r>
      <w:proofErr w:type="spellStart"/>
      <w:r w:rsidRPr="0097080F">
        <w:rPr>
          <w:rFonts w:asciiTheme="majorHAnsi" w:hAnsiTheme="majorHAnsi" w:cstheme="majorHAnsi"/>
        </w:rPr>
        <w:t>Asare</w:t>
      </w:r>
      <w:proofErr w:type="spellEnd"/>
      <w:r w:rsidRPr="0097080F">
        <w:rPr>
          <w:rFonts w:asciiTheme="majorHAnsi" w:hAnsiTheme="majorHAnsi" w:cstheme="majorHAnsi"/>
        </w:rPr>
        <w:t xml:space="preserve">-Afriyie B, Jain A, Modi K, </w:t>
      </w:r>
      <w:proofErr w:type="spellStart"/>
      <w:r w:rsidRPr="0097080F">
        <w:rPr>
          <w:rFonts w:asciiTheme="majorHAnsi" w:hAnsiTheme="majorHAnsi" w:cstheme="majorHAnsi"/>
        </w:rPr>
        <w:t>Shingala</w:t>
      </w:r>
      <w:proofErr w:type="spellEnd"/>
      <w:r w:rsidRPr="0097080F">
        <w:rPr>
          <w:rFonts w:asciiTheme="majorHAnsi" w:hAnsiTheme="majorHAnsi" w:cstheme="majorHAnsi"/>
        </w:rPr>
        <w:t xml:space="preserve"> K, </w:t>
      </w:r>
      <w:proofErr w:type="spellStart"/>
      <w:r w:rsidRPr="0097080F">
        <w:rPr>
          <w:rFonts w:asciiTheme="majorHAnsi" w:hAnsiTheme="majorHAnsi" w:cstheme="majorHAnsi"/>
          <w:b/>
        </w:rPr>
        <w:t>Yagnik</w:t>
      </w:r>
      <w:proofErr w:type="spellEnd"/>
      <w:r w:rsidRPr="0097080F">
        <w:rPr>
          <w:rFonts w:asciiTheme="majorHAnsi" w:hAnsiTheme="majorHAnsi" w:cstheme="majorHAnsi"/>
          <w:b/>
        </w:rPr>
        <w:t xml:space="preserve"> P</w:t>
      </w:r>
      <w:r w:rsidRPr="0097080F">
        <w:rPr>
          <w:rFonts w:asciiTheme="majorHAnsi" w:hAnsiTheme="majorHAnsi" w:cstheme="majorHAnsi"/>
        </w:rPr>
        <w:t xml:space="preserve">, Bhatt P, </w:t>
      </w:r>
      <w:proofErr w:type="spellStart"/>
      <w:r w:rsidRPr="0097080F">
        <w:rPr>
          <w:rFonts w:asciiTheme="majorHAnsi" w:hAnsiTheme="majorHAnsi" w:cstheme="majorHAnsi"/>
        </w:rPr>
        <w:t>Donda</w:t>
      </w:r>
      <w:proofErr w:type="spellEnd"/>
      <w:r w:rsidRPr="0097080F">
        <w:rPr>
          <w:rFonts w:asciiTheme="majorHAnsi" w:hAnsiTheme="majorHAnsi" w:cstheme="majorHAnsi"/>
        </w:rPr>
        <w:t xml:space="preserve"> K, </w:t>
      </w:r>
      <w:proofErr w:type="spellStart"/>
      <w:r w:rsidRPr="0097080F">
        <w:rPr>
          <w:rFonts w:asciiTheme="majorHAnsi" w:hAnsiTheme="majorHAnsi" w:cstheme="majorHAnsi"/>
        </w:rPr>
        <w:t>Dapaah-Siakwan</w:t>
      </w:r>
      <w:proofErr w:type="spellEnd"/>
      <w:r w:rsidRPr="0097080F">
        <w:rPr>
          <w:rFonts w:asciiTheme="majorHAnsi" w:hAnsiTheme="majorHAnsi" w:cstheme="majorHAnsi"/>
        </w:rPr>
        <w:t xml:space="preserve"> F – Baltimore, MA; April 2019</w:t>
      </w:r>
    </w:p>
    <w:p w14:paraId="4EAE23CF" w14:textId="339367DD" w:rsidR="00B72975" w:rsidRPr="0097080F" w:rsidRDefault="00B72975" w:rsidP="0097080F">
      <w:pPr>
        <w:ind w:left="2160" w:hanging="2160"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 xml:space="preserve">2019 </w:t>
      </w:r>
      <w:r w:rsidRPr="0097080F">
        <w:rPr>
          <w:rFonts w:asciiTheme="majorHAnsi" w:hAnsiTheme="majorHAnsi" w:cstheme="majorHAnsi"/>
        </w:rPr>
        <w:tab/>
        <w:t xml:space="preserve">Poster presentation: Trends in the Use, Outcomes, and Resource Utilization of Balloon Angioplasty for Children with Aortic Coarctation in the United States, 2002 -2013: Chaudhari R, Desai P, </w:t>
      </w:r>
      <w:proofErr w:type="spellStart"/>
      <w:r w:rsidRPr="0097080F">
        <w:rPr>
          <w:rFonts w:asciiTheme="majorHAnsi" w:hAnsiTheme="majorHAnsi" w:cstheme="majorHAnsi"/>
        </w:rPr>
        <w:t>Amponsah</w:t>
      </w:r>
      <w:proofErr w:type="spellEnd"/>
      <w:r w:rsidRPr="0097080F">
        <w:rPr>
          <w:rFonts w:asciiTheme="majorHAnsi" w:hAnsiTheme="majorHAnsi" w:cstheme="majorHAnsi"/>
        </w:rPr>
        <w:t xml:space="preserve"> J, Parmar N, Dave M, </w:t>
      </w:r>
      <w:proofErr w:type="spellStart"/>
      <w:r w:rsidRPr="0097080F">
        <w:rPr>
          <w:rFonts w:asciiTheme="majorHAnsi" w:hAnsiTheme="majorHAnsi" w:cstheme="majorHAnsi"/>
        </w:rPr>
        <w:t>Asare</w:t>
      </w:r>
      <w:proofErr w:type="spellEnd"/>
      <w:r w:rsidRPr="0097080F">
        <w:rPr>
          <w:rFonts w:asciiTheme="majorHAnsi" w:hAnsiTheme="majorHAnsi" w:cstheme="majorHAnsi"/>
        </w:rPr>
        <w:t xml:space="preserve">-Afriyie B, </w:t>
      </w:r>
      <w:proofErr w:type="spellStart"/>
      <w:r w:rsidRPr="0097080F">
        <w:rPr>
          <w:rFonts w:asciiTheme="majorHAnsi" w:hAnsiTheme="majorHAnsi" w:cstheme="majorHAnsi"/>
        </w:rPr>
        <w:t>Linga</w:t>
      </w:r>
      <w:proofErr w:type="spellEnd"/>
      <w:r w:rsidRPr="0097080F">
        <w:rPr>
          <w:rFonts w:asciiTheme="majorHAnsi" w:hAnsiTheme="majorHAnsi" w:cstheme="majorHAnsi"/>
        </w:rPr>
        <w:t xml:space="preserve"> V, </w:t>
      </w:r>
      <w:proofErr w:type="spellStart"/>
      <w:r w:rsidRPr="0097080F">
        <w:rPr>
          <w:rFonts w:asciiTheme="majorHAnsi" w:hAnsiTheme="majorHAnsi" w:cstheme="majorHAnsi"/>
        </w:rPr>
        <w:t>Shingala</w:t>
      </w:r>
      <w:proofErr w:type="spellEnd"/>
      <w:r w:rsidRPr="0097080F">
        <w:rPr>
          <w:rFonts w:asciiTheme="majorHAnsi" w:hAnsiTheme="majorHAnsi" w:cstheme="majorHAnsi"/>
        </w:rPr>
        <w:t xml:space="preserve"> K, Modi K, </w:t>
      </w:r>
      <w:proofErr w:type="spellStart"/>
      <w:r w:rsidRPr="0097080F">
        <w:rPr>
          <w:rFonts w:asciiTheme="majorHAnsi" w:hAnsiTheme="majorHAnsi" w:cstheme="majorHAnsi"/>
          <w:b/>
        </w:rPr>
        <w:t>Yagnik</w:t>
      </w:r>
      <w:proofErr w:type="spellEnd"/>
      <w:r w:rsidRPr="0097080F">
        <w:rPr>
          <w:rFonts w:asciiTheme="majorHAnsi" w:hAnsiTheme="majorHAnsi" w:cstheme="majorHAnsi"/>
          <w:b/>
        </w:rPr>
        <w:t xml:space="preserve"> P</w:t>
      </w:r>
      <w:r w:rsidRPr="0097080F">
        <w:rPr>
          <w:rFonts w:asciiTheme="majorHAnsi" w:hAnsiTheme="majorHAnsi" w:cstheme="majorHAnsi"/>
        </w:rPr>
        <w:t xml:space="preserve">, Bhatt P, </w:t>
      </w:r>
      <w:proofErr w:type="spellStart"/>
      <w:r w:rsidRPr="0097080F">
        <w:rPr>
          <w:rFonts w:asciiTheme="majorHAnsi" w:hAnsiTheme="majorHAnsi" w:cstheme="majorHAnsi"/>
        </w:rPr>
        <w:t>Donda</w:t>
      </w:r>
      <w:proofErr w:type="spellEnd"/>
      <w:r w:rsidRPr="0097080F">
        <w:rPr>
          <w:rFonts w:asciiTheme="majorHAnsi" w:hAnsiTheme="majorHAnsi" w:cstheme="majorHAnsi"/>
        </w:rPr>
        <w:t xml:space="preserve"> K, </w:t>
      </w:r>
      <w:proofErr w:type="spellStart"/>
      <w:r w:rsidRPr="0097080F">
        <w:rPr>
          <w:rFonts w:asciiTheme="majorHAnsi" w:hAnsiTheme="majorHAnsi" w:cstheme="majorHAnsi"/>
        </w:rPr>
        <w:t>Dapaah-Siakwan</w:t>
      </w:r>
      <w:proofErr w:type="spellEnd"/>
      <w:r w:rsidRPr="0097080F">
        <w:rPr>
          <w:rFonts w:asciiTheme="majorHAnsi" w:hAnsiTheme="majorHAnsi" w:cstheme="majorHAnsi"/>
        </w:rPr>
        <w:t xml:space="preserve"> F – Baltimore, MA; April 2019</w:t>
      </w:r>
    </w:p>
    <w:p w14:paraId="39044FB8" w14:textId="77777777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</w:rPr>
      </w:pPr>
    </w:p>
    <w:p w14:paraId="088B9C6B" w14:textId="58DDC3D2" w:rsidR="00836736" w:rsidRPr="0097080F" w:rsidRDefault="004307B2" w:rsidP="0097080F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</w:rPr>
        <w:t>American Society of Hematology</w:t>
      </w:r>
      <w:r w:rsidR="00B427E3" w:rsidRPr="0097080F">
        <w:rPr>
          <w:rFonts w:asciiTheme="majorHAnsi" w:hAnsiTheme="majorHAnsi" w:cstheme="majorHAnsi"/>
          <w:b/>
        </w:rPr>
        <w:t xml:space="preserve"> (ASH)</w:t>
      </w:r>
      <w:r w:rsidRPr="0097080F">
        <w:rPr>
          <w:rFonts w:asciiTheme="majorHAnsi" w:hAnsiTheme="majorHAnsi" w:cstheme="majorHAnsi"/>
          <w:b/>
        </w:rPr>
        <w:t xml:space="preserve"> - 2019</w:t>
      </w:r>
    </w:p>
    <w:p w14:paraId="46E58563" w14:textId="757315CA" w:rsidR="00D50602" w:rsidRPr="0097080F" w:rsidRDefault="00D50602" w:rsidP="0097080F">
      <w:pPr>
        <w:ind w:left="2160" w:hanging="2160"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>2019</w:t>
      </w:r>
      <w:r w:rsidR="004307B2" w:rsidRPr="0097080F">
        <w:rPr>
          <w:rFonts w:asciiTheme="majorHAnsi" w:hAnsiTheme="majorHAnsi" w:cstheme="majorHAnsi"/>
        </w:rPr>
        <w:tab/>
        <w:t xml:space="preserve">Podium abstract presentation: </w:t>
      </w:r>
      <w:r w:rsidRPr="0097080F">
        <w:rPr>
          <w:rFonts w:asciiTheme="majorHAnsi" w:hAnsiTheme="majorHAnsi" w:cstheme="majorHAnsi"/>
          <w:i/>
        </w:rPr>
        <w:t xml:space="preserve">Temporal Trends of Intracranial Hemorrhage </w:t>
      </w:r>
      <w:r w:rsidR="00374ED7" w:rsidRPr="0097080F">
        <w:rPr>
          <w:rFonts w:asciiTheme="majorHAnsi" w:hAnsiTheme="majorHAnsi" w:cstheme="majorHAnsi"/>
          <w:i/>
        </w:rPr>
        <w:t>among</w:t>
      </w:r>
      <w:r w:rsidRPr="0097080F">
        <w:rPr>
          <w:rFonts w:asciiTheme="majorHAnsi" w:hAnsiTheme="majorHAnsi" w:cstheme="majorHAnsi"/>
          <w:i/>
        </w:rPr>
        <w:t xml:space="preserve"> Immune Thrombocytopenia Hospitalizations in t</w:t>
      </w:r>
      <w:r w:rsidR="00B427E3" w:rsidRPr="0097080F">
        <w:rPr>
          <w:rFonts w:asciiTheme="majorHAnsi" w:hAnsiTheme="majorHAnsi" w:cstheme="majorHAnsi"/>
          <w:i/>
        </w:rPr>
        <w:t>he United States from 2007-2016</w:t>
      </w:r>
      <w:r w:rsidR="004D05BC" w:rsidRPr="0097080F">
        <w:rPr>
          <w:rFonts w:asciiTheme="majorHAnsi" w:hAnsiTheme="majorHAnsi" w:cstheme="majorHAnsi"/>
        </w:rPr>
        <w:t xml:space="preserve">: Sharma M, Bhatt P, </w:t>
      </w:r>
      <w:proofErr w:type="spellStart"/>
      <w:r w:rsidR="004D05BC" w:rsidRPr="0097080F">
        <w:rPr>
          <w:rFonts w:asciiTheme="majorHAnsi" w:hAnsiTheme="majorHAnsi" w:cstheme="majorHAnsi"/>
        </w:rPr>
        <w:t>Ayensu</w:t>
      </w:r>
      <w:proofErr w:type="spellEnd"/>
      <w:r w:rsidR="004D05BC" w:rsidRPr="0097080F">
        <w:rPr>
          <w:rFonts w:asciiTheme="majorHAnsi" w:hAnsiTheme="majorHAnsi" w:cstheme="majorHAnsi"/>
        </w:rPr>
        <w:t xml:space="preserve"> M, </w:t>
      </w:r>
      <w:proofErr w:type="spellStart"/>
      <w:r w:rsidR="004D05BC" w:rsidRPr="0097080F">
        <w:rPr>
          <w:rFonts w:asciiTheme="majorHAnsi" w:hAnsiTheme="majorHAnsi" w:cstheme="majorHAnsi"/>
        </w:rPr>
        <w:t>Bhal</w:t>
      </w:r>
      <w:proofErr w:type="spellEnd"/>
      <w:r w:rsidR="004D05BC" w:rsidRPr="0097080F">
        <w:rPr>
          <w:rFonts w:asciiTheme="majorHAnsi" w:hAnsiTheme="majorHAnsi" w:cstheme="majorHAnsi"/>
        </w:rPr>
        <w:t xml:space="preserve"> K, </w:t>
      </w:r>
      <w:proofErr w:type="spellStart"/>
      <w:r w:rsidR="004D05BC" w:rsidRPr="0097080F">
        <w:rPr>
          <w:rFonts w:asciiTheme="majorHAnsi" w:hAnsiTheme="majorHAnsi" w:cstheme="majorHAnsi"/>
        </w:rPr>
        <w:t>Dapaah-Siakwan</w:t>
      </w:r>
      <w:proofErr w:type="spellEnd"/>
      <w:r w:rsidR="004D05BC" w:rsidRPr="0097080F">
        <w:rPr>
          <w:rFonts w:asciiTheme="majorHAnsi" w:hAnsiTheme="majorHAnsi" w:cstheme="majorHAnsi"/>
        </w:rPr>
        <w:t xml:space="preserve"> F, </w:t>
      </w:r>
      <w:proofErr w:type="spellStart"/>
      <w:r w:rsidR="004D05BC" w:rsidRPr="0097080F">
        <w:rPr>
          <w:rFonts w:asciiTheme="majorHAnsi" w:hAnsiTheme="majorHAnsi" w:cstheme="majorHAnsi"/>
        </w:rPr>
        <w:t>Donda</w:t>
      </w:r>
      <w:proofErr w:type="spellEnd"/>
      <w:r w:rsidR="004D05BC" w:rsidRPr="0097080F">
        <w:rPr>
          <w:rFonts w:asciiTheme="majorHAnsi" w:hAnsiTheme="majorHAnsi" w:cstheme="majorHAnsi"/>
        </w:rPr>
        <w:t xml:space="preserve"> K, </w:t>
      </w:r>
      <w:proofErr w:type="spellStart"/>
      <w:r w:rsidR="004D05BC" w:rsidRPr="0097080F">
        <w:rPr>
          <w:rFonts w:asciiTheme="majorHAnsi" w:hAnsiTheme="majorHAnsi" w:cstheme="majorHAnsi"/>
        </w:rPr>
        <w:t>Oletu</w:t>
      </w:r>
      <w:proofErr w:type="spellEnd"/>
      <w:r w:rsidR="004D05BC" w:rsidRPr="0097080F">
        <w:rPr>
          <w:rFonts w:asciiTheme="majorHAnsi" w:hAnsiTheme="majorHAnsi" w:cstheme="majorHAnsi"/>
        </w:rPr>
        <w:t xml:space="preserve"> H, </w:t>
      </w:r>
      <w:proofErr w:type="spellStart"/>
      <w:r w:rsidR="004D05BC" w:rsidRPr="0097080F">
        <w:rPr>
          <w:rFonts w:asciiTheme="majorHAnsi" w:hAnsiTheme="majorHAnsi" w:cstheme="majorHAnsi"/>
          <w:b/>
        </w:rPr>
        <w:t>Yagnik</w:t>
      </w:r>
      <w:proofErr w:type="spellEnd"/>
      <w:r w:rsidR="004D05BC" w:rsidRPr="0097080F">
        <w:rPr>
          <w:rFonts w:asciiTheme="majorHAnsi" w:hAnsiTheme="majorHAnsi" w:cstheme="majorHAnsi"/>
          <w:b/>
        </w:rPr>
        <w:t xml:space="preserve"> P</w:t>
      </w:r>
      <w:r w:rsidR="004D05BC" w:rsidRPr="0097080F">
        <w:rPr>
          <w:rFonts w:asciiTheme="majorHAnsi" w:hAnsiTheme="majorHAnsi" w:cstheme="majorHAnsi"/>
        </w:rPr>
        <w:t>, Bhatt N. – 61</w:t>
      </w:r>
      <w:r w:rsidR="004D05BC" w:rsidRPr="0097080F">
        <w:rPr>
          <w:rFonts w:asciiTheme="majorHAnsi" w:hAnsiTheme="majorHAnsi" w:cstheme="majorHAnsi"/>
          <w:vertAlign w:val="superscript"/>
        </w:rPr>
        <w:t>st</w:t>
      </w:r>
      <w:r w:rsidR="004D05BC" w:rsidRPr="0097080F">
        <w:rPr>
          <w:rFonts w:asciiTheme="majorHAnsi" w:hAnsiTheme="majorHAnsi" w:cstheme="majorHAnsi"/>
        </w:rPr>
        <w:t xml:space="preserve"> American Society of Hematology Annual Meet</w:t>
      </w:r>
      <w:r w:rsidR="00EE104C" w:rsidRPr="0097080F">
        <w:rPr>
          <w:rFonts w:asciiTheme="majorHAnsi" w:hAnsiTheme="majorHAnsi" w:cstheme="majorHAnsi"/>
        </w:rPr>
        <w:t>ing and Exposition; Orlando, FL;</w:t>
      </w:r>
      <w:r w:rsidR="004D05BC" w:rsidRPr="0097080F">
        <w:rPr>
          <w:rFonts w:asciiTheme="majorHAnsi" w:hAnsiTheme="majorHAnsi" w:cstheme="majorHAnsi"/>
        </w:rPr>
        <w:t xml:space="preserve"> December, 2019.</w:t>
      </w:r>
    </w:p>
    <w:p w14:paraId="5B17DF51" w14:textId="77777777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</w:rPr>
      </w:pPr>
    </w:p>
    <w:p w14:paraId="7B6CD65A" w14:textId="48905304" w:rsidR="004307B2" w:rsidRPr="0097080F" w:rsidRDefault="004307B2" w:rsidP="0097080F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</w:rPr>
        <w:t>American Academy of Pediatrics</w:t>
      </w:r>
      <w:r w:rsidR="00B427E3" w:rsidRPr="0097080F">
        <w:rPr>
          <w:rFonts w:asciiTheme="majorHAnsi" w:hAnsiTheme="majorHAnsi" w:cstheme="majorHAnsi"/>
          <w:b/>
        </w:rPr>
        <w:t xml:space="preserve"> (AAP)</w:t>
      </w:r>
      <w:r w:rsidRPr="0097080F">
        <w:rPr>
          <w:rFonts w:asciiTheme="majorHAnsi" w:hAnsiTheme="majorHAnsi" w:cstheme="majorHAnsi"/>
          <w:b/>
        </w:rPr>
        <w:t xml:space="preserve"> – 2018</w:t>
      </w:r>
    </w:p>
    <w:p w14:paraId="52BE831C" w14:textId="3DDF06DC" w:rsidR="004307B2" w:rsidRPr="0097080F" w:rsidRDefault="004307B2" w:rsidP="0097080F">
      <w:pPr>
        <w:ind w:left="2160" w:hanging="216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97080F">
        <w:rPr>
          <w:rFonts w:asciiTheme="majorHAnsi" w:hAnsiTheme="majorHAnsi" w:cstheme="majorHAnsi"/>
        </w:rPr>
        <w:t>2018</w:t>
      </w:r>
      <w:r w:rsidRPr="0097080F">
        <w:rPr>
          <w:rFonts w:asciiTheme="majorHAnsi" w:hAnsiTheme="majorHAnsi" w:cstheme="majorHAnsi"/>
        </w:rPr>
        <w:tab/>
        <w:t xml:space="preserve">Poster presentation: </w:t>
      </w:r>
      <w:r w:rsidRPr="0097080F">
        <w:rPr>
          <w:rFonts w:asciiTheme="majorHAnsi" w:hAnsiTheme="majorHAnsi" w:cstheme="majorHAnsi"/>
          <w:i/>
          <w:color w:val="222222"/>
          <w:shd w:val="clear" w:color="auto" w:fill="FFFFFF"/>
        </w:rPr>
        <w:t>Temporal Trends in the incidence and outcomes of acute disseminated encephalomyelitis among pediatric hospitalizations in the United States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: Bhatt, P., Bray, L., Raju, S., </w:t>
      </w:r>
      <w:proofErr w:type="spellStart"/>
      <w:r w:rsidRPr="0097080F">
        <w:rPr>
          <w:rFonts w:asciiTheme="majorHAnsi" w:hAnsiTheme="majorHAnsi" w:cstheme="majorHAnsi"/>
          <w:color w:val="222222"/>
          <w:shd w:val="clear" w:color="auto" w:fill="FFFFFF"/>
        </w:rPr>
        <w:t>Dapaah-Siakwan</w:t>
      </w:r>
      <w:proofErr w:type="spellEnd"/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, F., Patel, A., Chaudhari, R., </w:t>
      </w:r>
      <w:proofErr w:type="spellStart"/>
      <w:r w:rsidRPr="0097080F">
        <w:rPr>
          <w:rFonts w:asciiTheme="majorHAnsi" w:hAnsiTheme="majorHAnsi" w:cstheme="majorHAnsi"/>
          <w:color w:val="222222"/>
          <w:shd w:val="clear" w:color="auto" w:fill="FFFFFF"/>
        </w:rPr>
        <w:t>Donda</w:t>
      </w:r>
      <w:proofErr w:type="spellEnd"/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, K., Bhatt, N.S., Dave, M., </w:t>
      </w:r>
      <w:proofErr w:type="spellStart"/>
      <w:r w:rsidRPr="0097080F">
        <w:rPr>
          <w:rFonts w:asciiTheme="majorHAnsi" w:hAnsiTheme="majorHAnsi" w:cstheme="majorHAnsi"/>
          <w:color w:val="222222"/>
          <w:shd w:val="clear" w:color="auto" w:fill="FFFFFF"/>
        </w:rPr>
        <w:t>Linga</w:t>
      </w:r>
      <w:proofErr w:type="spellEnd"/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, V.G., </w:t>
      </w:r>
      <w:proofErr w:type="spellStart"/>
      <w:r w:rsidRPr="0097080F">
        <w:rPr>
          <w:rFonts w:asciiTheme="majorHAnsi" w:hAnsiTheme="majorHAnsi" w:cstheme="majorHAnsi"/>
          <w:color w:val="222222"/>
          <w:shd w:val="clear" w:color="auto" w:fill="FFFFFF"/>
        </w:rPr>
        <w:t>Lekshminarayanan</w:t>
      </w:r>
      <w:proofErr w:type="spellEnd"/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, A., Patel S.V., </w:t>
      </w:r>
      <w:proofErr w:type="spellStart"/>
      <w:r w:rsidRPr="0097080F">
        <w:rPr>
          <w:rFonts w:asciiTheme="majorHAnsi" w:hAnsiTheme="majorHAnsi" w:cstheme="majorHAnsi"/>
          <w:color w:val="222222"/>
          <w:shd w:val="clear" w:color="auto" w:fill="FFFFFF"/>
        </w:rPr>
        <w:t>Billimoria</w:t>
      </w:r>
      <w:proofErr w:type="spellEnd"/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Z.C., Zuckerman S., </w:t>
      </w:r>
      <w:proofErr w:type="spellStart"/>
      <w:r w:rsidRPr="0097080F">
        <w:rPr>
          <w:rFonts w:asciiTheme="majorHAnsi" w:hAnsiTheme="majorHAnsi" w:cstheme="majorHAnsi"/>
          <w:b/>
          <w:color w:val="222222"/>
          <w:shd w:val="clear" w:color="auto" w:fill="FFFFFF"/>
        </w:rPr>
        <w:t>Yagnik</w:t>
      </w:r>
      <w:proofErr w:type="spellEnd"/>
      <w:r w:rsidRPr="0097080F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 P.</w:t>
      </w:r>
      <w:r w:rsidRPr="0097080F">
        <w:rPr>
          <w:rFonts w:asciiTheme="majorHAnsi" w:hAnsiTheme="majorHAnsi" w:cstheme="majorHAnsi"/>
          <w:color w:val="222222"/>
          <w:shd w:val="clear" w:color="auto" w:fill="FFFFFF"/>
        </w:rPr>
        <w:t xml:space="preserve"> and Singh D. Orlando, FL; November 2018. </w:t>
      </w:r>
    </w:p>
    <w:p w14:paraId="3016F6FF" w14:textId="77777777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</w:p>
    <w:p w14:paraId="7B16F28D" w14:textId="13446BDD" w:rsidR="00B427E3" w:rsidRPr="0097080F" w:rsidRDefault="00B427E3" w:rsidP="0097080F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  <w:color w:val="222222"/>
          <w:shd w:val="clear" w:color="auto" w:fill="FFFFFF"/>
        </w:rPr>
        <w:t>Society of Critical Care Medicine (SCCM) - 2017</w:t>
      </w:r>
    </w:p>
    <w:p w14:paraId="26DD2EFF" w14:textId="7C0E5CA4" w:rsidR="00BA2362" w:rsidRPr="0097080F" w:rsidRDefault="00BA2362" w:rsidP="0097080F">
      <w:pPr>
        <w:ind w:left="2160" w:hanging="2160"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lastRenderedPageBreak/>
        <w:t>20</w:t>
      </w:r>
      <w:r w:rsidR="00B427E3" w:rsidRPr="0097080F">
        <w:rPr>
          <w:rFonts w:asciiTheme="majorHAnsi" w:hAnsiTheme="majorHAnsi" w:cstheme="majorHAnsi"/>
        </w:rPr>
        <w:t>17</w:t>
      </w:r>
      <w:r w:rsidR="00B427E3" w:rsidRPr="0097080F">
        <w:rPr>
          <w:rFonts w:asciiTheme="majorHAnsi" w:hAnsiTheme="majorHAnsi" w:cstheme="majorHAnsi"/>
        </w:rPr>
        <w:tab/>
        <w:t xml:space="preserve">Oral abstract presentation: </w:t>
      </w:r>
      <w:r w:rsidRPr="0097080F">
        <w:rPr>
          <w:rFonts w:asciiTheme="majorHAnsi" w:hAnsiTheme="majorHAnsi" w:cstheme="majorHAnsi"/>
          <w:i/>
        </w:rPr>
        <w:t>N-Terminal Pro-B-Type natriuretic peptide as a predictor of volume status in critically ill children</w:t>
      </w:r>
      <w:r w:rsidR="00B427E3" w:rsidRPr="0097080F">
        <w:rPr>
          <w:rFonts w:asciiTheme="majorHAnsi" w:hAnsiTheme="majorHAnsi" w:cstheme="majorHAnsi"/>
        </w:rPr>
        <w:t xml:space="preserve">: </w:t>
      </w:r>
      <w:proofErr w:type="spellStart"/>
      <w:r w:rsidR="00B427E3" w:rsidRPr="0097080F">
        <w:rPr>
          <w:rFonts w:asciiTheme="majorHAnsi" w:hAnsiTheme="majorHAnsi" w:cstheme="majorHAnsi"/>
          <w:b/>
        </w:rPr>
        <w:t>Yagnik</w:t>
      </w:r>
      <w:proofErr w:type="spellEnd"/>
      <w:r w:rsidR="00B427E3" w:rsidRPr="0097080F">
        <w:rPr>
          <w:rFonts w:asciiTheme="majorHAnsi" w:hAnsiTheme="majorHAnsi" w:cstheme="majorHAnsi"/>
          <w:b/>
        </w:rPr>
        <w:t xml:space="preserve"> P</w:t>
      </w:r>
      <w:r w:rsidR="00B427E3" w:rsidRPr="0097080F">
        <w:rPr>
          <w:rFonts w:asciiTheme="majorHAnsi" w:hAnsiTheme="majorHAnsi" w:cstheme="majorHAnsi"/>
        </w:rPr>
        <w:t xml:space="preserve">, Modem V, Dhar A. </w:t>
      </w:r>
      <w:r w:rsidRPr="0097080F">
        <w:rPr>
          <w:rFonts w:asciiTheme="majorHAnsi" w:hAnsiTheme="majorHAnsi" w:cstheme="majorHAnsi"/>
        </w:rPr>
        <w:t>46</w:t>
      </w:r>
      <w:r w:rsidRPr="0097080F">
        <w:rPr>
          <w:rFonts w:asciiTheme="majorHAnsi" w:hAnsiTheme="majorHAnsi" w:cstheme="majorHAnsi"/>
          <w:vertAlign w:val="superscript"/>
        </w:rPr>
        <w:t>th</w:t>
      </w:r>
      <w:r w:rsidRPr="0097080F">
        <w:rPr>
          <w:rFonts w:asciiTheme="majorHAnsi" w:hAnsiTheme="majorHAnsi" w:cstheme="majorHAnsi"/>
        </w:rPr>
        <w:t xml:space="preserve"> Critical Care Congress, Society of Critical Care Medicine Conference;</w:t>
      </w:r>
      <w:r w:rsidR="00EE104C" w:rsidRPr="0097080F">
        <w:rPr>
          <w:rFonts w:asciiTheme="majorHAnsi" w:hAnsiTheme="majorHAnsi" w:cstheme="majorHAnsi"/>
        </w:rPr>
        <w:t xml:space="preserve"> Honolulu, HI; January, </w:t>
      </w:r>
      <w:r w:rsidR="0086221E" w:rsidRPr="0097080F">
        <w:rPr>
          <w:rFonts w:asciiTheme="majorHAnsi" w:hAnsiTheme="majorHAnsi" w:cstheme="majorHAnsi"/>
        </w:rPr>
        <w:t>2017</w:t>
      </w:r>
    </w:p>
    <w:p w14:paraId="4E04EEC5" w14:textId="77777777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</w:rPr>
      </w:pPr>
    </w:p>
    <w:p w14:paraId="2271B8D7" w14:textId="3077634E" w:rsidR="00B427E3" w:rsidRPr="0097080F" w:rsidRDefault="00B427E3" w:rsidP="0097080F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</w:rPr>
        <w:t>Society of Critical Care Medicine (SCCM) - 2015</w:t>
      </w:r>
    </w:p>
    <w:p w14:paraId="0E60C282" w14:textId="21C97A57" w:rsidR="00ED3843" w:rsidRPr="0097080F" w:rsidRDefault="002C7B54" w:rsidP="0097080F">
      <w:pPr>
        <w:ind w:left="2160" w:hanging="2160"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>20</w:t>
      </w:r>
      <w:r w:rsidR="00B427E3" w:rsidRPr="0097080F">
        <w:rPr>
          <w:rFonts w:asciiTheme="majorHAnsi" w:hAnsiTheme="majorHAnsi" w:cstheme="majorHAnsi"/>
        </w:rPr>
        <w:t>15</w:t>
      </w:r>
      <w:r w:rsidR="00B427E3" w:rsidRPr="0097080F">
        <w:rPr>
          <w:rFonts w:asciiTheme="majorHAnsi" w:hAnsiTheme="majorHAnsi" w:cstheme="majorHAnsi"/>
        </w:rPr>
        <w:tab/>
        <w:t xml:space="preserve">Oral abstract presentation: </w:t>
      </w:r>
      <w:r w:rsidRPr="0097080F">
        <w:rPr>
          <w:rFonts w:asciiTheme="majorHAnsi" w:hAnsiTheme="majorHAnsi" w:cstheme="majorHAnsi"/>
          <w:i/>
        </w:rPr>
        <w:t>Epidemiology of acute kidney injury and fluid over</w:t>
      </w:r>
      <w:r w:rsidR="00B427E3" w:rsidRPr="0097080F">
        <w:rPr>
          <w:rFonts w:asciiTheme="majorHAnsi" w:hAnsiTheme="majorHAnsi" w:cstheme="majorHAnsi"/>
          <w:i/>
        </w:rPr>
        <w:t>load in critically ill children</w:t>
      </w:r>
      <w:r w:rsidR="00B427E3" w:rsidRPr="0097080F">
        <w:rPr>
          <w:rFonts w:asciiTheme="majorHAnsi" w:hAnsiTheme="majorHAnsi" w:cstheme="majorHAnsi"/>
        </w:rPr>
        <w:t xml:space="preserve">: </w:t>
      </w:r>
      <w:proofErr w:type="spellStart"/>
      <w:r w:rsidR="00B427E3" w:rsidRPr="0097080F">
        <w:rPr>
          <w:rFonts w:asciiTheme="majorHAnsi" w:hAnsiTheme="majorHAnsi" w:cstheme="majorHAnsi"/>
          <w:b/>
        </w:rPr>
        <w:t>Yagnik</w:t>
      </w:r>
      <w:proofErr w:type="spellEnd"/>
      <w:r w:rsidR="00B427E3" w:rsidRPr="0097080F">
        <w:rPr>
          <w:rFonts w:asciiTheme="majorHAnsi" w:hAnsiTheme="majorHAnsi" w:cstheme="majorHAnsi"/>
          <w:b/>
        </w:rPr>
        <w:t xml:space="preserve"> P</w:t>
      </w:r>
      <w:r w:rsidR="00B427E3" w:rsidRPr="0097080F">
        <w:rPr>
          <w:rFonts w:asciiTheme="majorHAnsi" w:hAnsiTheme="majorHAnsi" w:cstheme="majorHAnsi"/>
        </w:rPr>
        <w:t>, Modem V.</w:t>
      </w:r>
      <w:r w:rsidRPr="0097080F">
        <w:rPr>
          <w:rFonts w:asciiTheme="majorHAnsi" w:hAnsiTheme="majorHAnsi" w:cstheme="majorHAnsi"/>
        </w:rPr>
        <w:t xml:space="preserve"> 44</w:t>
      </w:r>
      <w:r w:rsidRPr="0097080F">
        <w:rPr>
          <w:rFonts w:asciiTheme="majorHAnsi" w:hAnsiTheme="majorHAnsi" w:cstheme="majorHAnsi"/>
          <w:vertAlign w:val="superscript"/>
        </w:rPr>
        <w:t>th</w:t>
      </w:r>
      <w:r w:rsidRPr="0097080F">
        <w:rPr>
          <w:rFonts w:asciiTheme="majorHAnsi" w:hAnsiTheme="majorHAnsi" w:cstheme="majorHAnsi"/>
        </w:rPr>
        <w:t xml:space="preserve"> Critical Care Congress, Society of Critical Care Medicine Conference;</w:t>
      </w:r>
      <w:r w:rsidR="00EE104C" w:rsidRPr="0097080F">
        <w:rPr>
          <w:rFonts w:asciiTheme="majorHAnsi" w:hAnsiTheme="majorHAnsi" w:cstheme="majorHAnsi"/>
        </w:rPr>
        <w:t xml:space="preserve"> Phoenix, Arizona; January, 20</w:t>
      </w:r>
      <w:r w:rsidRPr="0097080F">
        <w:rPr>
          <w:rFonts w:asciiTheme="majorHAnsi" w:hAnsiTheme="majorHAnsi" w:cstheme="majorHAnsi"/>
        </w:rPr>
        <w:t>15</w:t>
      </w:r>
      <w:r w:rsidR="00B427E3" w:rsidRPr="0097080F">
        <w:rPr>
          <w:rFonts w:asciiTheme="majorHAnsi" w:hAnsiTheme="majorHAnsi" w:cstheme="majorHAnsi"/>
        </w:rPr>
        <w:t xml:space="preserve"> – </w:t>
      </w:r>
      <w:r w:rsidR="0099761D" w:rsidRPr="0097080F">
        <w:rPr>
          <w:rFonts w:asciiTheme="majorHAnsi" w:hAnsiTheme="majorHAnsi" w:cstheme="majorHAnsi"/>
          <w:b/>
        </w:rPr>
        <w:t>Received</w:t>
      </w:r>
      <w:r w:rsidR="00B427E3" w:rsidRPr="0097080F">
        <w:rPr>
          <w:rFonts w:asciiTheme="majorHAnsi" w:hAnsiTheme="majorHAnsi" w:cstheme="majorHAnsi"/>
          <w:b/>
        </w:rPr>
        <w:t xml:space="preserve"> SCCM’s Annual scientific award</w:t>
      </w:r>
      <w:r w:rsidR="00B427E3" w:rsidRPr="0097080F">
        <w:rPr>
          <w:rFonts w:asciiTheme="majorHAnsi" w:hAnsiTheme="majorHAnsi" w:cstheme="majorHAnsi"/>
        </w:rPr>
        <w:t xml:space="preserve"> </w:t>
      </w:r>
    </w:p>
    <w:p w14:paraId="3112AED9" w14:textId="2E48EAB0" w:rsidR="00503714" w:rsidRPr="0097080F" w:rsidRDefault="00503714" w:rsidP="0097080F">
      <w:pPr>
        <w:ind w:left="2160" w:hanging="2160"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>201</w:t>
      </w:r>
      <w:r w:rsidR="001F7BD2" w:rsidRPr="0097080F">
        <w:rPr>
          <w:rFonts w:asciiTheme="majorHAnsi" w:hAnsiTheme="majorHAnsi" w:cstheme="majorHAnsi"/>
        </w:rPr>
        <w:t>5</w:t>
      </w:r>
      <w:r w:rsidRPr="0097080F">
        <w:rPr>
          <w:rFonts w:asciiTheme="majorHAnsi" w:hAnsiTheme="majorHAnsi" w:cstheme="majorHAnsi"/>
        </w:rPr>
        <w:tab/>
        <w:t>Poster presentation</w:t>
      </w:r>
      <w:r w:rsidR="00B427E3" w:rsidRPr="0097080F">
        <w:rPr>
          <w:rFonts w:asciiTheme="majorHAnsi" w:hAnsiTheme="majorHAnsi" w:cstheme="majorHAnsi"/>
        </w:rPr>
        <w:t xml:space="preserve">: </w:t>
      </w:r>
      <w:r w:rsidRPr="0097080F">
        <w:rPr>
          <w:rFonts w:asciiTheme="majorHAnsi" w:hAnsiTheme="majorHAnsi" w:cstheme="majorHAnsi"/>
          <w:i/>
        </w:rPr>
        <w:t>Hypertriglyceridemia-induced acute symptomatic pancreatitis treate</w:t>
      </w:r>
      <w:r w:rsidR="00B427E3" w:rsidRPr="0097080F">
        <w:rPr>
          <w:rFonts w:asciiTheme="majorHAnsi" w:hAnsiTheme="majorHAnsi" w:cstheme="majorHAnsi"/>
          <w:i/>
        </w:rPr>
        <w:t>d by extended period of Insulin</w:t>
      </w:r>
      <w:r w:rsidR="0099761D" w:rsidRPr="0097080F">
        <w:rPr>
          <w:rFonts w:asciiTheme="majorHAnsi" w:hAnsiTheme="majorHAnsi" w:cstheme="majorHAnsi"/>
        </w:rPr>
        <w:t xml:space="preserve">: </w:t>
      </w:r>
      <w:proofErr w:type="spellStart"/>
      <w:r w:rsidR="0099761D" w:rsidRPr="0097080F">
        <w:rPr>
          <w:rFonts w:asciiTheme="majorHAnsi" w:hAnsiTheme="majorHAnsi" w:cstheme="majorHAnsi"/>
          <w:b/>
        </w:rPr>
        <w:t>Yagnik</w:t>
      </w:r>
      <w:proofErr w:type="spellEnd"/>
      <w:r w:rsidR="0099761D" w:rsidRPr="0097080F">
        <w:rPr>
          <w:rFonts w:asciiTheme="majorHAnsi" w:hAnsiTheme="majorHAnsi" w:cstheme="majorHAnsi"/>
          <w:b/>
        </w:rPr>
        <w:t xml:space="preserve"> P</w:t>
      </w:r>
      <w:r w:rsidR="0099761D" w:rsidRPr="0097080F">
        <w:rPr>
          <w:rFonts w:asciiTheme="majorHAnsi" w:hAnsiTheme="majorHAnsi" w:cstheme="majorHAnsi"/>
        </w:rPr>
        <w:t xml:space="preserve">, Modem V. </w:t>
      </w:r>
      <w:r w:rsidRPr="0097080F">
        <w:rPr>
          <w:rFonts w:asciiTheme="majorHAnsi" w:hAnsiTheme="majorHAnsi" w:cstheme="majorHAnsi"/>
        </w:rPr>
        <w:t>Society of Critical Care Medicine Conference; Phoenix, Arizona</w:t>
      </w:r>
      <w:r w:rsidR="00EE104C" w:rsidRPr="0097080F">
        <w:rPr>
          <w:rFonts w:asciiTheme="majorHAnsi" w:hAnsiTheme="majorHAnsi" w:cstheme="majorHAnsi"/>
        </w:rPr>
        <w:t>; January 2015</w:t>
      </w:r>
    </w:p>
    <w:p w14:paraId="3E6023BA" w14:textId="77777777" w:rsidR="00FC774F" w:rsidRPr="0097080F" w:rsidRDefault="00FC774F" w:rsidP="0097080F">
      <w:pPr>
        <w:ind w:left="2160" w:hanging="2160"/>
        <w:jc w:val="both"/>
        <w:rPr>
          <w:rFonts w:asciiTheme="majorHAnsi" w:hAnsiTheme="majorHAnsi" w:cstheme="majorHAnsi"/>
        </w:rPr>
      </w:pPr>
    </w:p>
    <w:p w14:paraId="745C8F40" w14:textId="34BAAED0" w:rsidR="00EE104C" w:rsidRPr="0097080F" w:rsidRDefault="00EE104C" w:rsidP="0097080F">
      <w:pPr>
        <w:ind w:left="2160" w:hanging="2160"/>
        <w:jc w:val="both"/>
        <w:rPr>
          <w:rFonts w:asciiTheme="majorHAnsi" w:hAnsiTheme="majorHAnsi" w:cstheme="majorHAnsi"/>
          <w:b/>
        </w:rPr>
      </w:pPr>
      <w:r w:rsidRPr="0097080F">
        <w:rPr>
          <w:rFonts w:asciiTheme="majorHAnsi" w:hAnsiTheme="majorHAnsi" w:cstheme="majorHAnsi"/>
          <w:b/>
        </w:rPr>
        <w:t>American Academy of Pediatrics (2012)</w:t>
      </w:r>
    </w:p>
    <w:p w14:paraId="34CA8875" w14:textId="17334D6C" w:rsidR="008C1A71" w:rsidRPr="0097080F" w:rsidRDefault="008C1A71" w:rsidP="009708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>2012</w:t>
      </w:r>
      <w:r w:rsidRPr="0097080F">
        <w:rPr>
          <w:rFonts w:asciiTheme="majorHAnsi" w:hAnsiTheme="majorHAnsi" w:cstheme="majorHAnsi"/>
        </w:rPr>
        <w:tab/>
      </w:r>
      <w:r w:rsidR="002C7B54" w:rsidRPr="0097080F">
        <w:rPr>
          <w:rFonts w:asciiTheme="majorHAnsi" w:hAnsiTheme="majorHAnsi" w:cstheme="majorHAnsi"/>
        </w:rPr>
        <w:t>Oral a</w:t>
      </w:r>
      <w:r w:rsidRPr="0097080F">
        <w:rPr>
          <w:rFonts w:asciiTheme="majorHAnsi" w:hAnsiTheme="majorHAnsi" w:cstheme="majorHAnsi"/>
        </w:rPr>
        <w:t>bstract presentation</w:t>
      </w:r>
      <w:r w:rsidR="00B427E3" w:rsidRPr="0097080F">
        <w:rPr>
          <w:rFonts w:asciiTheme="majorHAnsi" w:hAnsiTheme="majorHAnsi" w:cstheme="majorHAnsi"/>
        </w:rPr>
        <w:t xml:space="preserve">: </w:t>
      </w:r>
      <w:r w:rsidRPr="0097080F">
        <w:rPr>
          <w:rFonts w:asciiTheme="majorHAnsi" w:hAnsiTheme="majorHAnsi" w:cstheme="majorHAnsi"/>
          <w:i/>
        </w:rPr>
        <w:t>Oral Supplementation of Amniotic Fluid improves Intestinal Restitutio</w:t>
      </w:r>
      <w:r w:rsidR="00B427E3" w:rsidRPr="0097080F">
        <w:rPr>
          <w:rFonts w:asciiTheme="majorHAnsi" w:hAnsiTheme="majorHAnsi" w:cstheme="majorHAnsi"/>
          <w:i/>
        </w:rPr>
        <w:t>n in Experimentally induced NEC</w:t>
      </w:r>
      <w:r w:rsidR="00EE104C" w:rsidRPr="0097080F">
        <w:rPr>
          <w:rFonts w:asciiTheme="majorHAnsi" w:hAnsiTheme="majorHAnsi" w:cstheme="majorHAnsi"/>
        </w:rPr>
        <w:t xml:space="preserve">: </w:t>
      </w:r>
      <w:proofErr w:type="spellStart"/>
      <w:r w:rsidR="00EE104C" w:rsidRPr="0097080F">
        <w:rPr>
          <w:rFonts w:asciiTheme="majorHAnsi" w:hAnsiTheme="majorHAnsi" w:cstheme="majorHAnsi"/>
          <w:b/>
        </w:rPr>
        <w:t>Yagnik</w:t>
      </w:r>
      <w:proofErr w:type="spellEnd"/>
      <w:r w:rsidR="00EE104C" w:rsidRPr="0097080F">
        <w:rPr>
          <w:rFonts w:asciiTheme="majorHAnsi" w:hAnsiTheme="majorHAnsi" w:cstheme="majorHAnsi"/>
          <w:b/>
        </w:rPr>
        <w:t xml:space="preserve"> P</w:t>
      </w:r>
      <w:r w:rsidR="00EE104C" w:rsidRPr="0097080F">
        <w:rPr>
          <w:rFonts w:asciiTheme="majorHAnsi" w:hAnsiTheme="majorHAnsi" w:cstheme="majorHAnsi"/>
        </w:rPr>
        <w:t xml:space="preserve">, Jain S. </w:t>
      </w:r>
      <w:r w:rsidRPr="0097080F">
        <w:rPr>
          <w:rFonts w:asciiTheme="majorHAnsi" w:hAnsiTheme="majorHAnsi" w:cstheme="majorHAnsi"/>
        </w:rPr>
        <w:t>American Academy of Pediatrics South Centra</w:t>
      </w:r>
      <w:r w:rsidR="00EE104C" w:rsidRPr="0097080F">
        <w:rPr>
          <w:rFonts w:asciiTheme="majorHAnsi" w:hAnsiTheme="majorHAnsi" w:cstheme="majorHAnsi"/>
        </w:rPr>
        <w:t>l Conference; Austin, TX; October 2012</w:t>
      </w:r>
      <w:r w:rsidRPr="0097080F">
        <w:rPr>
          <w:rFonts w:asciiTheme="majorHAnsi" w:hAnsiTheme="majorHAnsi" w:cstheme="majorHAnsi"/>
        </w:rPr>
        <w:t xml:space="preserve"> </w:t>
      </w:r>
    </w:p>
    <w:p w14:paraId="58E1D13C" w14:textId="77777777" w:rsidR="008C1A71" w:rsidRPr="0097080F" w:rsidRDefault="008C1A71" w:rsidP="0097080F">
      <w:pPr>
        <w:contextualSpacing/>
        <w:jc w:val="both"/>
        <w:rPr>
          <w:rFonts w:asciiTheme="majorHAnsi" w:hAnsiTheme="majorHAnsi" w:cstheme="majorHAnsi"/>
        </w:rPr>
      </w:pPr>
    </w:p>
    <w:p w14:paraId="6A24D7BE" w14:textId="78D13BFF" w:rsidR="008C1A71" w:rsidRPr="0097080F" w:rsidRDefault="00B427E3" w:rsidP="009708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97080F">
        <w:rPr>
          <w:rFonts w:asciiTheme="majorHAnsi" w:hAnsiTheme="majorHAnsi" w:cstheme="majorHAnsi"/>
        </w:rPr>
        <w:t>2012</w:t>
      </w:r>
      <w:r w:rsidRPr="0097080F">
        <w:rPr>
          <w:rFonts w:asciiTheme="majorHAnsi" w:hAnsiTheme="majorHAnsi" w:cstheme="majorHAnsi"/>
        </w:rPr>
        <w:tab/>
        <w:t xml:space="preserve">Poster presentation: </w:t>
      </w:r>
      <w:r w:rsidR="008C1A71" w:rsidRPr="0097080F">
        <w:rPr>
          <w:rFonts w:asciiTheme="majorHAnsi" w:hAnsiTheme="majorHAnsi" w:cstheme="majorHAnsi"/>
          <w:i/>
        </w:rPr>
        <w:t>Oral Supplementation of Amniotic Fluid improves Intestinal Restitution in Experimentally induced NEC</w:t>
      </w:r>
      <w:r w:rsidR="00EE104C" w:rsidRPr="0097080F">
        <w:rPr>
          <w:rFonts w:asciiTheme="majorHAnsi" w:hAnsiTheme="majorHAnsi" w:cstheme="majorHAnsi"/>
          <w:b/>
        </w:rPr>
        <w:t xml:space="preserve">: </w:t>
      </w:r>
      <w:proofErr w:type="spellStart"/>
      <w:r w:rsidR="00EE104C" w:rsidRPr="0097080F">
        <w:rPr>
          <w:rFonts w:asciiTheme="majorHAnsi" w:hAnsiTheme="majorHAnsi" w:cstheme="majorHAnsi"/>
          <w:b/>
        </w:rPr>
        <w:t>Yagnik</w:t>
      </w:r>
      <w:proofErr w:type="spellEnd"/>
      <w:r w:rsidR="00EE104C" w:rsidRPr="0097080F">
        <w:rPr>
          <w:rFonts w:asciiTheme="majorHAnsi" w:hAnsiTheme="majorHAnsi" w:cstheme="majorHAnsi"/>
          <w:b/>
        </w:rPr>
        <w:t xml:space="preserve"> P</w:t>
      </w:r>
      <w:r w:rsidR="00EE104C" w:rsidRPr="0097080F">
        <w:rPr>
          <w:rFonts w:asciiTheme="majorHAnsi" w:hAnsiTheme="majorHAnsi" w:cstheme="majorHAnsi"/>
        </w:rPr>
        <w:t>, Jain S.</w:t>
      </w:r>
      <w:r w:rsidR="008C1A71" w:rsidRPr="0097080F">
        <w:rPr>
          <w:rFonts w:asciiTheme="majorHAnsi" w:hAnsiTheme="majorHAnsi" w:cstheme="majorHAnsi"/>
        </w:rPr>
        <w:t xml:space="preserve"> American Academy of Pediatrics conferen</w:t>
      </w:r>
      <w:r w:rsidR="00EE104C" w:rsidRPr="0097080F">
        <w:rPr>
          <w:rFonts w:asciiTheme="majorHAnsi" w:hAnsiTheme="majorHAnsi" w:cstheme="majorHAnsi"/>
        </w:rPr>
        <w:t xml:space="preserve">ce; New Orleans, LA; October 2012. </w:t>
      </w:r>
    </w:p>
    <w:p w14:paraId="0DF7AF0F" w14:textId="72038B04" w:rsidR="00EE104C" w:rsidRPr="001579A3" w:rsidRDefault="00EE104C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CF91DFB" w14:textId="18A48C22" w:rsidR="00EE104C" w:rsidRPr="001579A3" w:rsidRDefault="00EE104C" w:rsidP="008C1A71">
      <w:pPr>
        <w:ind w:left="2160" w:hanging="2160"/>
        <w:contextualSpacing/>
        <w:jc w:val="both"/>
        <w:rPr>
          <w:rFonts w:asciiTheme="majorHAnsi" w:hAnsiTheme="majorHAnsi" w:cstheme="majorHAnsi"/>
          <w:b/>
        </w:rPr>
      </w:pPr>
      <w:r w:rsidRPr="001579A3">
        <w:rPr>
          <w:rFonts w:asciiTheme="majorHAnsi" w:hAnsiTheme="majorHAnsi" w:cstheme="majorHAnsi"/>
          <w:b/>
        </w:rPr>
        <w:t>Pediatric Academic Societies (PAS) - 2012</w:t>
      </w:r>
    </w:p>
    <w:p w14:paraId="227571E9" w14:textId="77777777" w:rsidR="008C1A71" w:rsidRPr="001579A3" w:rsidRDefault="008C1A71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E9FC1FA" w14:textId="39069695" w:rsidR="008C1A71" w:rsidRPr="001579A3" w:rsidRDefault="00B427E3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Pr="001579A3">
        <w:rPr>
          <w:rFonts w:asciiTheme="majorHAnsi" w:hAnsiTheme="majorHAnsi" w:cstheme="majorHAnsi"/>
        </w:rPr>
        <w:tab/>
        <w:t xml:space="preserve">Poster presentation: </w:t>
      </w:r>
      <w:r w:rsidR="008C1A71" w:rsidRPr="001579A3">
        <w:rPr>
          <w:rFonts w:asciiTheme="majorHAnsi" w:hAnsiTheme="majorHAnsi" w:cstheme="majorHAnsi"/>
          <w:i/>
        </w:rPr>
        <w:t>Oral Supplementation of Amniotic Fluid improves Intestinal Restitutio</w:t>
      </w:r>
      <w:r w:rsidRPr="001579A3">
        <w:rPr>
          <w:rFonts w:asciiTheme="majorHAnsi" w:hAnsiTheme="majorHAnsi" w:cstheme="majorHAnsi"/>
          <w:i/>
        </w:rPr>
        <w:t>n in Experimentally induced NEC</w:t>
      </w:r>
      <w:r w:rsidR="00EE104C" w:rsidRPr="001579A3">
        <w:rPr>
          <w:rFonts w:asciiTheme="majorHAnsi" w:hAnsiTheme="majorHAnsi" w:cstheme="majorHAnsi"/>
        </w:rPr>
        <w:t xml:space="preserve">: </w:t>
      </w:r>
      <w:proofErr w:type="spellStart"/>
      <w:r w:rsidR="00EE104C" w:rsidRPr="001579A3">
        <w:rPr>
          <w:rFonts w:asciiTheme="majorHAnsi" w:hAnsiTheme="majorHAnsi" w:cstheme="majorHAnsi"/>
          <w:b/>
        </w:rPr>
        <w:t>Yagnik</w:t>
      </w:r>
      <w:proofErr w:type="spellEnd"/>
      <w:r w:rsidR="00EE104C" w:rsidRPr="001579A3">
        <w:rPr>
          <w:rFonts w:asciiTheme="majorHAnsi" w:hAnsiTheme="majorHAnsi" w:cstheme="majorHAnsi"/>
          <w:b/>
        </w:rPr>
        <w:t xml:space="preserve"> P</w:t>
      </w:r>
      <w:r w:rsidR="00EE104C" w:rsidRPr="001579A3">
        <w:rPr>
          <w:rFonts w:asciiTheme="majorHAnsi" w:hAnsiTheme="majorHAnsi" w:cstheme="majorHAnsi"/>
        </w:rPr>
        <w:t>, Jain S.</w:t>
      </w:r>
      <w:r w:rsidR="008C1A71" w:rsidRPr="001579A3">
        <w:rPr>
          <w:rFonts w:asciiTheme="majorHAnsi" w:hAnsiTheme="majorHAnsi" w:cstheme="majorHAnsi"/>
        </w:rPr>
        <w:t xml:space="preserve"> Pediatric Academic Society meet</w:t>
      </w:r>
      <w:r w:rsidR="00EE104C" w:rsidRPr="001579A3">
        <w:rPr>
          <w:rFonts w:asciiTheme="majorHAnsi" w:hAnsiTheme="majorHAnsi" w:cstheme="majorHAnsi"/>
        </w:rPr>
        <w:t>ing; Boston, MA; April 2012</w:t>
      </w:r>
    </w:p>
    <w:p w14:paraId="21E14E7E" w14:textId="77777777" w:rsidR="00DF4C52" w:rsidRPr="001579A3" w:rsidRDefault="00DF4C52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B8CF3DD" w14:textId="77777777" w:rsidR="00DF4C52" w:rsidRPr="001579A3" w:rsidRDefault="00DF4C52" w:rsidP="008C1A71">
      <w:pPr>
        <w:ind w:left="2160" w:hanging="2160"/>
        <w:contextualSpacing/>
        <w:jc w:val="both"/>
        <w:rPr>
          <w:rFonts w:asciiTheme="majorHAnsi" w:hAnsiTheme="majorHAnsi" w:cstheme="majorHAnsi"/>
          <w:b/>
          <w:i/>
        </w:rPr>
      </w:pPr>
      <w:r w:rsidRPr="001579A3">
        <w:rPr>
          <w:rFonts w:asciiTheme="majorHAnsi" w:hAnsiTheme="majorHAnsi" w:cstheme="majorHAnsi"/>
          <w:b/>
          <w:i/>
        </w:rPr>
        <w:t>Grand rounds:</w:t>
      </w:r>
    </w:p>
    <w:p w14:paraId="4974590D" w14:textId="77777777" w:rsidR="00DF4C52" w:rsidRPr="001579A3" w:rsidRDefault="00DF4C52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BA40143" w14:textId="5F8EBEDA" w:rsidR="00C129C7" w:rsidRPr="001579A3" w:rsidRDefault="00C129C7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2019</w:t>
      </w:r>
      <w:r w:rsidRPr="001579A3">
        <w:rPr>
          <w:rFonts w:asciiTheme="majorHAnsi" w:hAnsiTheme="majorHAnsi" w:cstheme="majorHAnsi"/>
        </w:rPr>
        <w:tab/>
        <w:t>“Screen time – it’s not just for kids” – presented at University of Kansas School of Medicine-Wichita, KS. Oct 2019</w:t>
      </w:r>
    </w:p>
    <w:p w14:paraId="5ECCDE3F" w14:textId="77777777" w:rsidR="00C129C7" w:rsidRPr="001579A3" w:rsidRDefault="00C129C7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F89138E" w14:textId="7DD13AE2" w:rsidR="0086221E" w:rsidRPr="001579A3" w:rsidRDefault="0086221E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2017</w:t>
      </w:r>
      <w:r w:rsidRPr="001579A3">
        <w:rPr>
          <w:rFonts w:asciiTheme="majorHAnsi" w:hAnsiTheme="majorHAnsi" w:cstheme="majorHAnsi"/>
        </w:rPr>
        <w:tab/>
        <w:t>“Traumatic Brain injury in pediatrics” – presented at Stormont Vail Health, Topeka, KS. Aug 2017</w:t>
      </w:r>
    </w:p>
    <w:p w14:paraId="18BFDB2C" w14:textId="77777777" w:rsidR="0086221E" w:rsidRPr="001579A3" w:rsidRDefault="0086221E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347DD63" w14:textId="77777777" w:rsidR="0086221E" w:rsidRPr="001579A3" w:rsidRDefault="0086221E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2017</w:t>
      </w:r>
      <w:r w:rsidRPr="001579A3">
        <w:rPr>
          <w:rFonts w:asciiTheme="majorHAnsi" w:hAnsiTheme="majorHAnsi" w:cstheme="majorHAnsi"/>
        </w:rPr>
        <w:tab/>
        <w:t>“Poisoning in Pediatrics” – presented at Stormont Vail Health, Topeka, KS. Aug 2017</w:t>
      </w:r>
    </w:p>
    <w:p w14:paraId="4704CD7F" w14:textId="77777777" w:rsidR="0086221E" w:rsidRPr="001579A3" w:rsidRDefault="0086221E" w:rsidP="008C1A71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122E7CF" w14:textId="2F6D516D" w:rsidR="00CA5D63" w:rsidRPr="001579A3" w:rsidRDefault="00DF4C52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2016</w:t>
      </w:r>
      <w:r w:rsidRPr="001579A3">
        <w:rPr>
          <w:rFonts w:asciiTheme="majorHAnsi" w:hAnsiTheme="majorHAnsi" w:cstheme="majorHAnsi"/>
        </w:rPr>
        <w:tab/>
        <w:t xml:space="preserve">“Traumatic Brain Injury in Pediatric ICU” – presented at University of Kansas </w:t>
      </w:r>
      <w:r w:rsidR="00C129C7" w:rsidRPr="001579A3">
        <w:rPr>
          <w:rFonts w:asciiTheme="majorHAnsi" w:hAnsiTheme="majorHAnsi" w:cstheme="majorHAnsi"/>
        </w:rPr>
        <w:t xml:space="preserve">School of Medicine-Wichita, KS. </w:t>
      </w:r>
      <w:r w:rsidRPr="001579A3">
        <w:rPr>
          <w:rFonts w:asciiTheme="majorHAnsi" w:hAnsiTheme="majorHAnsi" w:cstheme="majorHAnsi"/>
        </w:rPr>
        <w:t>Dec 2016</w:t>
      </w:r>
    </w:p>
    <w:p w14:paraId="7CFF2FB2" w14:textId="77777777" w:rsidR="00F4295E" w:rsidRPr="001579A3" w:rsidRDefault="00F4295E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4D5B227" w14:textId="77777777" w:rsidR="00F4295E" w:rsidRPr="001579A3" w:rsidRDefault="00F4295E" w:rsidP="00CA5D6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323F26C" w14:textId="77777777" w:rsidR="00DF4C52" w:rsidRPr="001579A3" w:rsidRDefault="00DF4C52" w:rsidP="00DF4C52">
      <w:pPr>
        <w:ind w:left="2160" w:hanging="2160"/>
        <w:contextualSpacing/>
        <w:jc w:val="both"/>
        <w:rPr>
          <w:rFonts w:asciiTheme="majorHAnsi" w:hAnsiTheme="majorHAnsi" w:cstheme="majorHAnsi"/>
          <w:b/>
          <w:i/>
        </w:rPr>
      </w:pPr>
      <w:r w:rsidRPr="001579A3">
        <w:rPr>
          <w:rFonts w:asciiTheme="majorHAnsi" w:hAnsiTheme="majorHAnsi" w:cstheme="majorHAnsi"/>
          <w:b/>
          <w:i/>
        </w:rPr>
        <w:t>Local presentations:</w:t>
      </w:r>
    </w:p>
    <w:p w14:paraId="75180DBF" w14:textId="77777777" w:rsidR="00DF4C52" w:rsidRPr="001579A3" w:rsidRDefault="00DF4C52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0557F74" w14:textId="688977F4" w:rsidR="00BC2F46" w:rsidRDefault="00BC2F46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ab/>
        <w:t>Fellow didactic – Pediatric Delirium – delivered to pediatric critical care fellows – University of Texas Southwestern Medical Center, Dallas, TX. April 2021</w:t>
      </w:r>
    </w:p>
    <w:p w14:paraId="4097E59D" w14:textId="77777777" w:rsidR="00BC2F46" w:rsidRDefault="00BC2F46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3A42CCF" w14:textId="5B0742BB" w:rsidR="00037C59" w:rsidRDefault="00037C59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ab/>
        <w:t>Tabletop Debriefing mock code session – Multisystem Inflammatory Syndrome in Children (MIS-C) case presentation – webinar delivered to team members of pediatric critical care and pediatric hospitalist at Children’s Medical Center-Plano. March 2021</w:t>
      </w:r>
    </w:p>
    <w:p w14:paraId="0D3F3110" w14:textId="77777777" w:rsidR="00037C59" w:rsidRDefault="00037C59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6E7DCB0" w14:textId="2F82452A" w:rsidR="007D5976" w:rsidRPr="001579A3" w:rsidRDefault="007D5976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  <w:t>“Pediatric Diabetic Ketoacidosis management – first hour” and “Pediatric status asthmaticus management – first hour” – webinar lecture delivered to Kansas state-wide first responders including EMTs, parame</w:t>
      </w:r>
      <w:r w:rsidR="008472FD" w:rsidRPr="001579A3">
        <w:rPr>
          <w:rFonts w:asciiTheme="majorHAnsi" w:hAnsiTheme="majorHAnsi" w:cstheme="majorHAnsi"/>
        </w:rPr>
        <w:t>dics and education coordinators – attended by &gt;150 participants over two different sessions.</w:t>
      </w:r>
      <w:r w:rsidRPr="001579A3">
        <w:rPr>
          <w:rFonts w:asciiTheme="majorHAnsi" w:hAnsiTheme="majorHAnsi" w:cstheme="majorHAnsi"/>
        </w:rPr>
        <w:t xml:space="preserve"> July 2020</w:t>
      </w:r>
    </w:p>
    <w:p w14:paraId="7A353F92" w14:textId="77777777" w:rsidR="007D5976" w:rsidRPr="001579A3" w:rsidRDefault="007D5976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D729FA7" w14:textId="5B63FC80" w:rsidR="00F20265" w:rsidRPr="001579A3" w:rsidRDefault="00F20265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2020</w:t>
      </w:r>
      <w:r w:rsidRPr="001579A3">
        <w:rPr>
          <w:rFonts w:asciiTheme="majorHAnsi" w:hAnsiTheme="majorHAnsi" w:cstheme="majorHAnsi"/>
        </w:rPr>
        <w:tab/>
      </w:r>
      <w:r w:rsidR="005F3462" w:rsidRPr="001579A3">
        <w:rPr>
          <w:rFonts w:asciiTheme="majorHAnsi" w:hAnsiTheme="majorHAnsi" w:cstheme="majorHAnsi"/>
        </w:rPr>
        <w:t>“Trends in the Rate of Surgery and Resource Utilization for Pediatric Intussusception Hospitalizations in the United States from 2005-2014” – presented by resident at KU Wichita 28</w:t>
      </w:r>
      <w:r w:rsidR="005F3462" w:rsidRPr="001579A3">
        <w:rPr>
          <w:rFonts w:asciiTheme="majorHAnsi" w:hAnsiTheme="majorHAnsi" w:cstheme="majorHAnsi"/>
          <w:vertAlign w:val="superscript"/>
        </w:rPr>
        <w:t>th</w:t>
      </w:r>
      <w:r w:rsidR="005F3462" w:rsidRPr="001579A3">
        <w:rPr>
          <w:rFonts w:asciiTheme="majorHAnsi" w:hAnsiTheme="majorHAnsi" w:cstheme="majorHAnsi"/>
        </w:rPr>
        <w:t xml:space="preserve"> Annual Research Forum – won Resident Award for best poster.</w:t>
      </w:r>
      <w:r w:rsidR="007D5976" w:rsidRPr="001579A3">
        <w:rPr>
          <w:rFonts w:asciiTheme="majorHAnsi" w:hAnsiTheme="majorHAnsi" w:cstheme="majorHAnsi"/>
        </w:rPr>
        <w:t xml:space="preserve"> April 2020</w:t>
      </w:r>
    </w:p>
    <w:p w14:paraId="750FAB81" w14:textId="77777777" w:rsidR="005F3462" w:rsidRPr="001579A3" w:rsidRDefault="005F3462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3FC33BF" w14:textId="3C784818" w:rsidR="005C569F" w:rsidRPr="001579A3" w:rsidRDefault="005C569F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2018</w:t>
      </w:r>
      <w:r w:rsidRPr="001579A3">
        <w:rPr>
          <w:rFonts w:asciiTheme="majorHAnsi" w:hAnsiTheme="majorHAnsi" w:cstheme="majorHAnsi"/>
        </w:rPr>
        <w:tab/>
        <w:t>“Traumatic Brain Injury in Pediatric ICU” – presented at nursing education week, Wesley Children’s Hospital, Wichita, KS. April 2018</w:t>
      </w:r>
    </w:p>
    <w:p w14:paraId="2D5A1E6C" w14:textId="77777777" w:rsidR="005C569F" w:rsidRPr="001579A3" w:rsidRDefault="005C569F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6D44389" w14:textId="774601FD" w:rsidR="00BD4F55" w:rsidRPr="001579A3" w:rsidRDefault="00BD4F55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2017</w:t>
      </w:r>
      <w:r w:rsidRPr="001579A3">
        <w:rPr>
          <w:rFonts w:asciiTheme="majorHAnsi" w:hAnsiTheme="majorHAnsi" w:cstheme="majorHAnsi"/>
        </w:rPr>
        <w:tab/>
        <w:t>“Toxicology in pediatrics” – presented at pediatric resident didactic lecture series, KU-</w:t>
      </w:r>
      <w:r w:rsidR="005C569F" w:rsidRPr="001579A3">
        <w:rPr>
          <w:rFonts w:asciiTheme="majorHAnsi" w:hAnsiTheme="majorHAnsi" w:cstheme="majorHAnsi"/>
        </w:rPr>
        <w:t>School of Medicine, Wichita, KS.</w:t>
      </w:r>
      <w:r w:rsidRPr="001579A3">
        <w:rPr>
          <w:rFonts w:asciiTheme="majorHAnsi" w:hAnsiTheme="majorHAnsi" w:cstheme="majorHAnsi"/>
        </w:rPr>
        <w:t xml:space="preserve"> March 2017.</w:t>
      </w:r>
    </w:p>
    <w:p w14:paraId="082FAF05" w14:textId="77777777" w:rsidR="00BD4F55" w:rsidRPr="001579A3" w:rsidRDefault="00BD4F55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85A1AE6" w14:textId="4CA69F61" w:rsidR="00C85CB4" w:rsidRPr="001579A3" w:rsidRDefault="00C85CB4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2016</w:t>
      </w:r>
      <w:r w:rsidRPr="001579A3">
        <w:rPr>
          <w:rFonts w:asciiTheme="majorHAnsi" w:hAnsiTheme="majorHAnsi" w:cstheme="majorHAnsi"/>
        </w:rPr>
        <w:tab/>
        <w:t xml:space="preserve">“Traumatic Brain Injury in Pediatric ICU” – presented at Trauma and Critical Care </w:t>
      </w:r>
      <w:r w:rsidR="00BE6AEE" w:rsidRPr="001579A3">
        <w:rPr>
          <w:rFonts w:asciiTheme="majorHAnsi" w:hAnsiTheme="majorHAnsi" w:cstheme="majorHAnsi"/>
        </w:rPr>
        <w:t>Symposium</w:t>
      </w:r>
      <w:r w:rsidRPr="001579A3">
        <w:rPr>
          <w:rFonts w:asciiTheme="majorHAnsi" w:hAnsiTheme="majorHAnsi" w:cstheme="majorHAnsi"/>
        </w:rPr>
        <w:t>, Wesley Medical Center, Wichita, Kansas. Feb 2016</w:t>
      </w:r>
    </w:p>
    <w:p w14:paraId="23C6B95B" w14:textId="77777777" w:rsidR="00ED3843" w:rsidRPr="001579A3" w:rsidRDefault="00ED384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9C19CB2" w14:textId="77777777" w:rsidR="00ED3843" w:rsidRPr="001579A3" w:rsidRDefault="00ED384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2015</w:t>
      </w:r>
      <w:r w:rsidRPr="001579A3">
        <w:rPr>
          <w:rFonts w:asciiTheme="majorHAnsi" w:hAnsiTheme="majorHAnsi" w:cstheme="majorHAnsi"/>
        </w:rPr>
        <w:tab/>
        <w:t xml:space="preserve">“Critical Congenital Heart Lesions” – presented at pediatric resident didactic lecture series, </w:t>
      </w:r>
      <w:r w:rsidR="00BD4F55" w:rsidRPr="001579A3">
        <w:rPr>
          <w:rFonts w:asciiTheme="majorHAnsi" w:hAnsiTheme="majorHAnsi" w:cstheme="majorHAnsi"/>
        </w:rPr>
        <w:t>KU-School of Medicine, Wichita, Kansas</w:t>
      </w:r>
      <w:r w:rsidRPr="001579A3">
        <w:rPr>
          <w:rFonts w:asciiTheme="majorHAnsi" w:hAnsiTheme="majorHAnsi" w:cstheme="majorHAnsi"/>
        </w:rPr>
        <w:t>. July 2015</w:t>
      </w:r>
    </w:p>
    <w:p w14:paraId="7D56D9F4" w14:textId="77777777" w:rsidR="008C24D7" w:rsidRPr="001579A3" w:rsidRDefault="008C24D7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7F4737C" w14:textId="7F2A2C05" w:rsidR="008C24D7" w:rsidRPr="001579A3" w:rsidRDefault="008C24D7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2015</w:t>
      </w:r>
      <w:r w:rsidRPr="001579A3">
        <w:rPr>
          <w:rFonts w:asciiTheme="majorHAnsi" w:hAnsiTheme="majorHAnsi" w:cstheme="majorHAnsi"/>
        </w:rPr>
        <w:tab/>
        <w:t>“Feeding practices in pediatric ICU” – presented at didactic lecture series for PICU fellows, UT Southwestern Medical Center, Dallas, Texas. Feb 2015</w:t>
      </w:r>
    </w:p>
    <w:p w14:paraId="33A51AD4" w14:textId="77777777" w:rsidR="00C85CB4" w:rsidRPr="001579A3" w:rsidRDefault="00C85CB4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002F967" w14:textId="77777777" w:rsidR="00C40E41" w:rsidRPr="001579A3" w:rsidRDefault="00C40E41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2014</w:t>
      </w:r>
      <w:r w:rsidRPr="001579A3">
        <w:rPr>
          <w:rFonts w:asciiTheme="majorHAnsi" w:hAnsiTheme="majorHAnsi" w:cstheme="majorHAnsi"/>
        </w:rPr>
        <w:tab/>
        <w:t>ECMO lecture series: “Physiology of gas exchange” – presented at yearly ECMO orientation session for incoming PICU and NICU fellows, UT Southwestern Medical Center, Dallas, Texas. July 2014</w:t>
      </w:r>
    </w:p>
    <w:p w14:paraId="6D26BBB5" w14:textId="77777777" w:rsidR="00C40E41" w:rsidRPr="001579A3" w:rsidRDefault="00C40E41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1FC000D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lastRenderedPageBreak/>
        <w:t>2014</w:t>
      </w:r>
      <w:r w:rsidRPr="001579A3">
        <w:rPr>
          <w:rFonts w:asciiTheme="majorHAnsi" w:hAnsiTheme="majorHAnsi" w:cstheme="majorHAnsi"/>
        </w:rPr>
        <w:tab/>
        <w:t>Physiology conference: “Acid-base imbalance” – presented at monthly physiology conference, UT Southwestern Medical Center, Dallas, Texas. May 2014</w:t>
      </w:r>
    </w:p>
    <w:p w14:paraId="3B9A986A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4D5DC00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2014</w:t>
      </w:r>
      <w:r w:rsidRPr="001579A3">
        <w:rPr>
          <w:rFonts w:asciiTheme="majorHAnsi" w:hAnsiTheme="majorHAnsi" w:cstheme="majorHAnsi"/>
        </w:rPr>
        <w:tab/>
        <w:t>Research presentation: “Utility of natriuretic peptides in recognizing fluid non-responsive shock” – presented at core curriculum and research conference, UT Southwestern Medical Center, Dallas, Texas. April 2014</w:t>
      </w:r>
    </w:p>
    <w:p w14:paraId="0B65AD0B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6AC2595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2013</w:t>
      </w:r>
      <w:r w:rsidRPr="001579A3">
        <w:rPr>
          <w:rFonts w:asciiTheme="majorHAnsi" w:hAnsiTheme="majorHAnsi" w:cstheme="majorHAnsi"/>
        </w:rPr>
        <w:tab/>
        <w:t>Journal club: “Effect of intravenous paracetamol on postoperative morphine requirements in neonates and infants undergoing major noncardiac surgery: a randomized controlled trial” – presented at monthly journal club conference, UT Southwestern Medical Center, Dallas, Texas. December 2013</w:t>
      </w:r>
    </w:p>
    <w:p w14:paraId="252AB3E0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2435DAE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2013</w:t>
      </w:r>
      <w:r w:rsidRPr="001579A3">
        <w:rPr>
          <w:rFonts w:asciiTheme="majorHAnsi" w:hAnsiTheme="majorHAnsi" w:cstheme="majorHAnsi"/>
        </w:rPr>
        <w:tab/>
        <w:t xml:space="preserve">Research presentation: “Clock </w:t>
      </w:r>
      <w:proofErr w:type="spellStart"/>
      <w:r w:rsidRPr="001579A3">
        <w:rPr>
          <w:rFonts w:asciiTheme="majorHAnsi" w:hAnsiTheme="majorHAnsi" w:cstheme="majorHAnsi"/>
        </w:rPr>
        <w:t>dyssynchrony</w:t>
      </w:r>
      <w:proofErr w:type="spellEnd"/>
      <w:r w:rsidRPr="001579A3">
        <w:rPr>
          <w:rFonts w:asciiTheme="majorHAnsi" w:hAnsiTheme="majorHAnsi" w:cstheme="majorHAnsi"/>
        </w:rPr>
        <w:t xml:space="preserve"> and ICU practices” – presented at research conference, UT Southwestern Medical Center, Dallas, Texas. June 2013</w:t>
      </w:r>
    </w:p>
    <w:p w14:paraId="1D6DDD17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1AC77F05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2013</w:t>
      </w:r>
      <w:r w:rsidRPr="001579A3">
        <w:rPr>
          <w:rFonts w:asciiTheme="majorHAnsi" w:hAnsiTheme="majorHAnsi" w:cstheme="majorHAnsi"/>
        </w:rPr>
        <w:tab/>
        <w:t xml:space="preserve">Case conference: “Urinary retention or Undiagnosed GBS?” – presented at monthly PICU case conference, UT Southwestern Medical Center, Dallas, Texas. May 2013 </w:t>
      </w:r>
    </w:p>
    <w:p w14:paraId="7260971D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E922B7E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2013</w:t>
      </w:r>
      <w:r w:rsidRPr="001579A3">
        <w:rPr>
          <w:rFonts w:asciiTheme="majorHAnsi" w:hAnsiTheme="majorHAnsi" w:cstheme="majorHAnsi"/>
        </w:rPr>
        <w:tab/>
        <w:t>Journal club: “Natriuretic peptide-driven fluid management during ventilator weaning – a randomized controlled trial” – presented at monthly journal club conference, UT Southwestern Medical Center, Dallas, Texas. March 2013</w:t>
      </w:r>
    </w:p>
    <w:p w14:paraId="489B79A2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0F96153F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</w:t>
      </w:r>
      <w:r w:rsidRPr="001579A3">
        <w:rPr>
          <w:rFonts w:asciiTheme="majorHAnsi" w:hAnsiTheme="majorHAnsi" w:cstheme="majorHAnsi"/>
        </w:rPr>
        <w:tab/>
        <w:t xml:space="preserve">Case conference: “Rare and fatal case of Naegleria </w:t>
      </w:r>
      <w:proofErr w:type="spellStart"/>
      <w:r w:rsidRPr="001579A3">
        <w:rPr>
          <w:rFonts w:asciiTheme="majorHAnsi" w:hAnsiTheme="majorHAnsi" w:cstheme="majorHAnsi"/>
        </w:rPr>
        <w:t>fowleri</w:t>
      </w:r>
      <w:proofErr w:type="spellEnd"/>
      <w:r w:rsidRPr="001579A3">
        <w:rPr>
          <w:rFonts w:asciiTheme="majorHAnsi" w:hAnsiTheme="majorHAnsi" w:cstheme="majorHAnsi"/>
        </w:rPr>
        <w:t xml:space="preserve"> meningitis” – presented at monthly PICU case conference, UT Southwestern Medical Center, Dallas, Texas. September 2012</w:t>
      </w:r>
    </w:p>
    <w:p w14:paraId="0BB9B9C1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F17C680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</w:t>
      </w:r>
      <w:r w:rsidR="00C80180" w:rsidRPr="001579A3">
        <w:rPr>
          <w:rFonts w:asciiTheme="majorHAnsi" w:hAnsiTheme="majorHAnsi" w:cstheme="majorHAnsi"/>
        </w:rPr>
        <w:t>1</w:t>
      </w:r>
      <w:r w:rsidR="00C80180" w:rsidRPr="001579A3">
        <w:rPr>
          <w:rFonts w:asciiTheme="majorHAnsi" w:hAnsiTheme="majorHAnsi" w:cstheme="majorHAnsi"/>
        </w:rPr>
        <w:tab/>
        <w:t xml:space="preserve">“Cardiopulmonary resuscitation – update” – presented at La Marque Independent School District, La Marque, Texas. January 2011 </w:t>
      </w:r>
    </w:p>
    <w:p w14:paraId="7E270ED6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B712F23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2011</w:t>
      </w:r>
      <w:r w:rsidRPr="001579A3">
        <w:rPr>
          <w:rFonts w:asciiTheme="majorHAnsi" w:hAnsiTheme="majorHAnsi" w:cstheme="majorHAnsi"/>
        </w:rPr>
        <w:tab/>
        <w:t>“Broken limb – what to do?” – presented at La Marque Independent School District; La Marque, Texas. January 2011</w:t>
      </w:r>
    </w:p>
    <w:p w14:paraId="002A3440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E232941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2011</w:t>
      </w:r>
      <w:r w:rsidRPr="001579A3">
        <w:rPr>
          <w:rFonts w:asciiTheme="majorHAnsi" w:hAnsiTheme="majorHAnsi" w:cstheme="majorHAnsi"/>
        </w:rPr>
        <w:tab/>
        <w:t xml:space="preserve">“Childhood obesity – how can I help?” – presented at La Marque Independent School District, La Marque, Texas. January 2011. </w:t>
      </w:r>
    </w:p>
    <w:p w14:paraId="55F290AF" w14:textId="77777777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55A56B5B" w14:textId="7721A3C0" w:rsidR="00FB1DA3" w:rsidRPr="001579A3" w:rsidRDefault="00FB1DA3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2011</w:t>
      </w:r>
      <w:r w:rsidRPr="001579A3">
        <w:rPr>
          <w:rFonts w:asciiTheme="majorHAnsi" w:hAnsiTheme="majorHAnsi" w:cstheme="majorHAnsi"/>
        </w:rPr>
        <w:tab/>
        <w:t>“Diabetic education” – presented at La Marque Independent School District, La Marque, Texas. January 2011</w:t>
      </w:r>
    </w:p>
    <w:p w14:paraId="6093FB9A" w14:textId="12CE7A1A" w:rsidR="005744BF" w:rsidRPr="001579A3" w:rsidRDefault="005744BF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6112FFA0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  <w:b/>
          <w:bCs/>
          <w:u w:val="single"/>
        </w:rPr>
        <w:t>RESEARCH EXPERIENCE</w:t>
      </w:r>
      <w:r w:rsidRPr="001579A3">
        <w:rPr>
          <w:rFonts w:asciiTheme="majorHAnsi" w:hAnsiTheme="majorHAnsi" w:cstheme="majorHAnsi"/>
        </w:rPr>
        <w:t>:</w:t>
      </w:r>
      <w:r w:rsidRPr="001579A3">
        <w:rPr>
          <w:rFonts w:asciiTheme="majorHAnsi" w:hAnsiTheme="majorHAnsi" w:cstheme="majorHAnsi"/>
        </w:rPr>
        <w:tab/>
      </w:r>
    </w:p>
    <w:p w14:paraId="30E59948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7336382B" w14:textId="7EBB4F1F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lastRenderedPageBreak/>
        <w:t xml:space="preserve">2016 – </w:t>
      </w:r>
      <w:r w:rsidR="00444CFA">
        <w:rPr>
          <w:rFonts w:asciiTheme="majorHAnsi" w:hAnsiTheme="majorHAnsi" w:cstheme="majorHAnsi"/>
        </w:rPr>
        <w:t>2021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National Inpatient Sample (NIS) database research:</w:t>
      </w:r>
      <w:r w:rsidRPr="001579A3">
        <w:rPr>
          <w:rFonts w:asciiTheme="majorHAnsi" w:hAnsiTheme="majorHAnsi" w:cstheme="majorHAnsi"/>
        </w:rPr>
        <w:t xml:space="preserve"> NIS is the largest publicly available all-payer inpatient health care database in the United States. A group of medical students, residents and faculties of general pediatrics, NICU and PICU are working to publish articles regarding trends in various pediatric inpatient settings – So far published article for Acute Disseminated Encephalomyelitis</w:t>
      </w:r>
      <w:r w:rsidR="002823A9">
        <w:rPr>
          <w:rFonts w:asciiTheme="majorHAnsi" w:hAnsiTheme="majorHAnsi" w:cstheme="majorHAnsi"/>
        </w:rPr>
        <w:t xml:space="preserve">, diabetic ketoacidosis, pediatric intussusception, </w:t>
      </w:r>
      <w:r w:rsidRPr="001579A3">
        <w:rPr>
          <w:rFonts w:asciiTheme="majorHAnsi" w:hAnsiTheme="majorHAnsi" w:cstheme="majorHAnsi"/>
        </w:rPr>
        <w:t xml:space="preserve">Henoch </w:t>
      </w:r>
      <w:proofErr w:type="spellStart"/>
      <w:r w:rsidRPr="001579A3">
        <w:rPr>
          <w:rFonts w:asciiTheme="majorHAnsi" w:hAnsiTheme="majorHAnsi" w:cstheme="majorHAnsi"/>
        </w:rPr>
        <w:t>Schonlein</w:t>
      </w:r>
      <w:proofErr w:type="spellEnd"/>
      <w:r w:rsidRPr="001579A3">
        <w:rPr>
          <w:rFonts w:asciiTheme="majorHAnsi" w:hAnsiTheme="majorHAnsi" w:cstheme="majorHAnsi"/>
        </w:rPr>
        <w:t xml:space="preserve"> Purpura</w:t>
      </w:r>
      <w:r w:rsidR="00CA3D38">
        <w:rPr>
          <w:rFonts w:asciiTheme="majorHAnsi" w:hAnsiTheme="majorHAnsi" w:cstheme="majorHAnsi"/>
        </w:rPr>
        <w:t xml:space="preserve">, osteomyelitis, acute myocarditis and tracheostomy. </w:t>
      </w:r>
    </w:p>
    <w:p w14:paraId="0215C1BC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 </w:t>
      </w:r>
    </w:p>
    <w:p w14:paraId="17B6035E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2012 – 2015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Fellowship research project</w:t>
      </w:r>
      <w:r w:rsidRPr="001579A3">
        <w:rPr>
          <w:rFonts w:asciiTheme="majorHAnsi" w:hAnsiTheme="majorHAnsi" w:cstheme="majorHAnsi"/>
        </w:rPr>
        <w:t xml:space="preserve">: Dr. </w:t>
      </w:r>
      <w:proofErr w:type="spellStart"/>
      <w:r w:rsidRPr="001579A3">
        <w:rPr>
          <w:rFonts w:asciiTheme="majorHAnsi" w:hAnsiTheme="majorHAnsi" w:cstheme="majorHAnsi"/>
        </w:rPr>
        <w:t>Vinai</w:t>
      </w:r>
      <w:proofErr w:type="spellEnd"/>
      <w:r w:rsidRPr="001579A3">
        <w:rPr>
          <w:rFonts w:asciiTheme="majorHAnsi" w:hAnsiTheme="majorHAnsi" w:cstheme="majorHAnsi"/>
        </w:rPr>
        <w:t xml:space="preserve"> Modem, MD (mentor), University of Texas Southwestern Medical Center, Dallas – “Utility of Natriuretic peptides in assessing fluid responsiveness in children with shock” – a prospective observational study comparing BNP levels before and after-fluid bolus, and changes in hemodynamics in pediatric ICU patients with shock.</w:t>
      </w:r>
    </w:p>
    <w:p w14:paraId="3CABFE39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D44AFB8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2009 – 2012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Resident research project</w:t>
      </w:r>
      <w:r w:rsidRPr="001579A3">
        <w:rPr>
          <w:rFonts w:asciiTheme="majorHAnsi" w:hAnsiTheme="majorHAnsi" w:cstheme="majorHAnsi"/>
        </w:rPr>
        <w:t xml:space="preserve">: Dr. Sunil Jain, MD (mentor), University of Texas Medical Branch, Galveston; “Oral supplementation of amniotic fluid improves intestinal restitution in experimentally induced necrotizing enterocolitis” – a basic science research project evaluating effects of amniotic fluid feeding versus formula feeding on intestinal cell regeneration in experimental NEC model. </w:t>
      </w:r>
    </w:p>
    <w:p w14:paraId="3F15E59C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46165B40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2009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Master of Public Health thesis</w:t>
      </w:r>
      <w:r w:rsidRPr="001579A3">
        <w:rPr>
          <w:rFonts w:asciiTheme="majorHAnsi" w:hAnsiTheme="majorHAnsi" w:cstheme="majorHAnsi"/>
        </w:rPr>
        <w:t xml:space="preserve">: Dr. Arnold </w:t>
      </w:r>
      <w:proofErr w:type="spellStart"/>
      <w:r w:rsidRPr="001579A3">
        <w:rPr>
          <w:rFonts w:asciiTheme="majorHAnsi" w:hAnsiTheme="majorHAnsi" w:cstheme="majorHAnsi"/>
        </w:rPr>
        <w:t>Schecter</w:t>
      </w:r>
      <w:proofErr w:type="spellEnd"/>
      <w:r w:rsidRPr="001579A3">
        <w:rPr>
          <w:rFonts w:asciiTheme="majorHAnsi" w:hAnsiTheme="majorHAnsi" w:cstheme="majorHAnsi"/>
        </w:rPr>
        <w:t>, MD, MPH (mentor) “Evaluation of association between childhood obesity and depression – a systematic literature review”.</w:t>
      </w:r>
    </w:p>
    <w:p w14:paraId="62B78E53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6DBEB75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2008  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Research Assistant</w:t>
      </w:r>
      <w:r w:rsidRPr="001579A3">
        <w:rPr>
          <w:rFonts w:asciiTheme="majorHAnsi" w:hAnsiTheme="majorHAnsi" w:cstheme="majorHAnsi"/>
        </w:rPr>
        <w:t>: Dr. Daniel Stromberg, MD, University of Texas Southwestern Medical Center, Dallas; “The role of Thymosin β</w:t>
      </w:r>
      <w:r w:rsidRPr="001579A3">
        <w:rPr>
          <w:rFonts w:asciiTheme="majorHAnsi" w:hAnsiTheme="majorHAnsi" w:cstheme="majorHAnsi"/>
          <w:vertAlign w:val="subscript"/>
        </w:rPr>
        <w:t xml:space="preserve">4 </w:t>
      </w:r>
      <w:r w:rsidRPr="001579A3">
        <w:rPr>
          <w:rFonts w:asciiTheme="majorHAnsi" w:hAnsiTheme="majorHAnsi" w:cstheme="majorHAnsi"/>
        </w:rPr>
        <w:t>in organ protection during CPR” – a basic science drug study comparing the effects of Thymosin β</w:t>
      </w:r>
      <w:r w:rsidRPr="001579A3">
        <w:rPr>
          <w:rFonts w:asciiTheme="majorHAnsi" w:hAnsiTheme="majorHAnsi" w:cstheme="majorHAnsi"/>
          <w:vertAlign w:val="subscript"/>
        </w:rPr>
        <w:t>4</w:t>
      </w:r>
      <w:r w:rsidRPr="001579A3">
        <w:rPr>
          <w:rFonts w:asciiTheme="majorHAnsi" w:hAnsiTheme="majorHAnsi" w:cstheme="majorHAnsi"/>
        </w:rPr>
        <w:t xml:space="preserve"> during cardiopulmonary resuscitation in experimental rats. </w:t>
      </w:r>
    </w:p>
    <w:p w14:paraId="2DE4B129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96D3A93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>2007 - 2008</w:t>
      </w:r>
      <w:r w:rsidRPr="001579A3">
        <w:rPr>
          <w:rFonts w:asciiTheme="majorHAnsi" w:hAnsiTheme="majorHAnsi" w:cstheme="majorHAnsi"/>
        </w:rPr>
        <w:tab/>
      </w:r>
      <w:r w:rsidRPr="001579A3">
        <w:rPr>
          <w:rFonts w:asciiTheme="majorHAnsi" w:hAnsiTheme="majorHAnsi" w:cstheme="majorHAnsi"/>
          <w:b/>
        </w:rPr>
        <w:t>Research Assistant</w:t>
      </w:r>
      <w:r w:rsidRPr="001579A3">
        <w:rPr>
          <w:rFonts w:asciiTheme="majorHAnsi" w:hAnsiTheme="majorHAnsi" w:cstheme="majorHAnsi"/>
        </w:rPr>
        <w:t xml:space="preserve">: Dr. Bahman </w:t>
      </w:r>
      <w:proofErr w:type="spellStart"/>
      <w:r w:rsidRPr="001579A3">
        <w:rPr>
          <w:rFonts w:asciiTheme="majorHAnsi" w:hAnsiTheme="majorHAnsi" w:cstheme="majorHAnsi"/>
        </w:rPr>
        <w:t>Roudsari</w:t>
      </w:r>
      <w:proofErr w:type="spellEnd"/>
      <w:r w:rsidRPr="001579A3">
        <w:rPr>
          <w:rFonts w:asciiTheme="majorHAnsi" w:hAnsiTheme="majorHAnsi" w:cstheme="majorHAnsi"/>
        </w:rPr>
        <w:t>, MD, PhD, University of Texas School of Public Health. Performed literature review from Ovid, PubMed, Web of Science and Google Scholar. Organized references in EndNote Library</w:t>
      </w:r>
    </w:p>
    <w:p w14:paraId="2E6CFA96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5D61686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12AD7D7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  <w:b/>
          <w:u w:val="single"/>
        </w:rPr>
        <w:t>HOBBIES</w:t>
      </w:r>
      <w:r w:rsidRPr="001579A3">
        <w:rPr>
          <w:rFonts w:asciiTheme="majorHAnsi" w:hAnsiTheme="majorHAnsi" w:cstheme="majorHAnsi"/>
        </w:rPr>
        <w:t>:</w:t>
      </w:r>
    </w:p>
    <w:p w14:paraId="03A71FB0" w14:textId="7777777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3D77487A" w14:textId="482D37B7" w:rsidR="000D390F" w:rsidRPr="001579A3" w:rsidRDefault="000D390F" w:rsidP="000D390F">
      <w:pPr>
        <w:ind w:left="2160" w:hanging="2160"/>
        <w:contextualSpacing/>
        <w:jc w:val="both"/>
        <w:rPr>
          <w:rFonts w:asciiTheme="majorHAnsi" w:hAnsiTheme="majorHAnsi" w:cstheme="majorHAnsi"/>
        </w:rPr>
      </w:pPr>
      <w:r w:rsidRPr="001579A3">
        <w:rPr>
          <w:rFonts w:asciiTheme="majorHAnsi" w:hAnsiTheme="majorHAnsi" w:cstheme="majorHAnsi"/>
        </w:rPr>
        <w:t xml:space="preserve">Hobbies include </w:t>
      </w:r>
      <w:bookmarkStart w:id="0" w:name="_GoBack"/>
      <w:bookmarkEnd w:id="0"/>
      <w:r w:rsidRPr="001579A3">
        <w:rPr>
          <w:rFonts w:asciiTheme="majorHAnsi" w:hAnsiTheme="majorHAnsi" w:cstheme="majorHAnsi"/>
        </w:rPr>
        <w:t>swimming, hiking, running – half marathoner, cooking and volunteer work</w:t>
      </w:r>
    </w:p>
    <w:p w14:paraId="162EEB86" w14:textId="77777777" w:rsidR="000D390F" w:rsidRPr="001579A3" w:rsidRDefault="000D390F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p w14:paraId="28E1BA4B" w14:textId="76B4929B" w:rsidR="005744BF" w:rsidRPr="001579A3" w:rsidRDefault="005744BF" w:rsidP="00FB1DA3">
      <w:pPr>
        <w:ind w:left="2160" w:hanging="2160"/>
        <w:contextualSpacing/>
        <w:jc w:val="both"/>
        <w:rPr>
          <w:rFonts w:asciiTheme="majorHAnsi" w:hAnsiTheme="majorHAnsi" w:cstheme="majorHAnsi"/>
        </w:rPr>
      </w:pPr>
    </w:p>
    <w:sectPr w:rsidR="005744BF" w:rsidRPr="001579A3" w:rsidSect="0004308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8AA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E0490"/>
    <w:multiLevelType w:val="hybridMultilevel"/>
    <w:tmpl w:val="785E4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24AB4"/>
    <w:multiLevelType w:val="hybridMultilevel"/>
    <w:tmpl w:val="4BCE8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2948"/>
    <w:multiLevelType w:val="hybridMultilevel"/>
    <w:tmpl w:val="840ADE7C"/>
    <w:lvl w:ilvl="0" w:tplc="75F0D8D2">
      <w:start w:val="2008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756A8B"/>
    <w:multiLevelType w:val="multilevel"/>
    <w:tmpl w:val="A23ED62A"/>
    <w:lvl w:ilvl="0">
      <w:start w:val="200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873C4B"/>
    <w:multiLevelType w:val="hybridMultilevel"/>
    <w:tmpl w:val="E926F6DC"/>
    <w:lvl w:ilvl="0" w:tplc="0D364830">
      <w:start w:val="23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47D7A"/>
    <w:multiLevelType w:val="hybridMultilevel"/>
    <w:tmpl w:val="07A828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EE1C5B"/>
    <w:multiLevelType w:val="hybridMultilevel"/>
    <w:tmpl w:val="F7C49C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6C1959"/>
    <w:multiLevelType w:val="hybridMultilevel"/>
    <w:tmpl w:val="24B0D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66F06"/>
    <w:multiLevelType w:val="hybridMultilevel"/>
    <w:tmpl w:val="0C2EB9EA"/>
    <w:lvl w:ilvl="0" w:tplc="C10A4868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51"/>
    <w:rsid w:val="00002EF8"/>
    <w:rsid w:val="000060F2"/>
    <w:rsid w:val="00006737"/>
    <w:rsid w:val="0001236F"/>
    <w:rsid w:val="00031BFF"/>
    <w:rsid w:val="00037C59"/>
    <w:rsid w:val="000416D8"/>
    <w:rsid w:val="0004308F"/>
    <w:rsid w:val="00045A57"/>
    <w:rsid w:val="00046EB7"/>
    <w:rsid w:val="00050308"/>
    <w:rsid w:val="00054E3D"/>
    <w:rsid w:val="0006524F"/>
    <w:rsid w:val="00067340"/>
    <w:rsid w:val="00084A36"/>
    <w:rsid w:val="0008712E"/>
    <w:rsid w:val="000952C5"/>
    <w:rsid w:val="000A1A36"/>
    <w:rsid w:val="000A264D"/>
    <w:rsid w:val="000A29D1"/>
    <w:rsid w:val="000B43AE"/>
    <w:rsid w:val="000B58B3"/>
    <w:rsid w:val="000C3744"/>
    <w:rsid w:val="000C5BBD"/>
    <w:rsid w:val="000D390F"/>
    <w:rsid w:val="000D4184"/>
    <w:rsid w:val="000D4E79"/>
    <w:rsid w:val="000D6061"/>
    <w:rsid w:val="000E48A2"/>
    <w:rsid w:val="000E5A90"/>
    <w:rsid w:val="000E7466"/>
    <w:rsid w:val="000F0361"/>
    <w:rsid w:val="000F2259"/>
    <w:rsid w:val="0010088D"/>
    <w:rsid w:val="001053B8"/>
    <w:rsid w:val="00106468"/>
    <w:rsid w:val="001234AB"/>
    <w:rsid w:val="00125D69"/>
    <w:rsid w:val="00134B93"/>
    <w:rsid w:val="001370EE"/>
    <w:rsid w:val="001373A7"/>
    <w:rsid w:val="0014789E"/>
    <w:rsid w:val="00147D32"/>
    <w:rsid w:val="001579A3"/>
    <w:rsid w:val="00162E92"/>
    <w:rsid w:val="001901EA"/>
    <w:rsid w:val="001963C5"/>
    <w:rsid w:val="001A1A57"/>
    <w:rsid w:val="001A1C22"/>
    <w:rsid w:val="001A5BFA"/>
    <w:rsid w:val="001B6C43"/>
    <w:rsid w:val="001C1612"/>
    <w:rsid w:val="001C3EE5"/>
    <w:rsid w:val="001D13BE"/>
    <w:rsid w:val="001D1E21"/>
    <w:rsid w:val="001D2D90"/>
    <w:rsid w:val="001D361F"/>
    <w:rsid w:val="001D3CCA"/>
    <w:rsid w:val="001D5254"/>
    <w:rsid w:val="001F284B"/>
    <w:rsid w:val="001F32E1"/>
    <w:rsid w:val="001F7AA7"/>
    <w:rsid w:val="001F7BD2"/>
    <w:rsid w:val="00203BBE"/>
    <w:rsid w:val="00204585"/>
    <w:rsid w:val="00205C03"/>
    <w:rsid w:val="00206EEB"/>
    <w:rsid w:val="002120AF"/>
    <w:rsid w:val="002123F1"/>
    <w:rsid w:val="00215134"/>
    <w:rsid w:val="00216AA4"/>
    <w:rsid w:val="002220AA"/>
    <w:rsid w:val="00222C22"/>
    <w:rsid w:val="00227D06"/>
    <w:rsid w:val="00227F19"/>
    <w:rsid w:val="00230AE8"/>
    <w:rsid w:val="00232776"/>
    <w:rsid w:val="00233F17"/>
    <w:rsid w:val="002361D8"/>
    <w:rsid w:val="002367B9"/>
    <w:rsid w:val="00243212"/>
    <w:rsid w:val="00243E97"/>
    <w:rsid w:val="0024542F"/>
    <w:rsid w:val="00254613"/>
    <w:rsid w:val="00255D7D"/>
    <w:rsid w:val="0027170B"/>
    <w:rsid w:val="002823A9"/>
    <w:rsid w:val="0028261A"/>
    <w:rsid w:val="0028767B"/>
    <w:rsid w:val="002962E7"/>
    <w:rsid w:val="002A01A4"/>
    <w:rsid w:val="002B2037"/>
    <w:rsid w:val="002B2154"/>
    <w:rsid w:val="002C7B54"/>
    <w:rsid w:val="002D0714"/>
    <w:rsid w:val="002D10D1"/>
    <w:rsid w:val="002E3B28"/>
    <w:rsid w:val="002E72BD"/>
    <w:rsid w:val="00302862"/>
    <w:rsid w:val="00306447"/>
    <w:rsid w:val="00322853"/>
    <w:rsid w:val="00324A6D"/>
    <w:rsid w:val="00327CE3"/>
    <w:rsid w:val="00331F84"/>
    <w:rsid w:val="00341B75"/>
    <w:rsid w:val="0035113C"/>
    <w:rsid w:val="00353776"/>
    <w:rsid w:val="003573C7"/>
    <w:rsid w:val="00364A10"/>
    <w:rsid w:val="00370BDB"/>
    <w:rsid w:val="00370EB3"/>
    <w:rsid w:val="00372AAA"/>
    <w:rsid w:val="00374ED7"/>
    <w:rsid w:val="00376112"/>
    <w:rsid w:val="00377788"/>
    <w:rsid w:val="00380C2F"/>
    <w:rsid w:val="00380C41"/>
    <w:rsid w:val="003812BC"/>
    <w:rsid w:val="00381700"/>
    <w:rsid w:val="0038265F"/>
    <w:rsid w:val="00382C43"/>
    <w:rsid w:val="0038338F"/>
    <w:rsid w:val="003961BE"/>
    <w:rsid w:val="003A096E"/>
    <w:rsid w:val="003B3D1D"/>
    <w:rsid w:val="003B45FA"/>
    <w:rsid w:val="003C4B95"/>
    <w:rsid w:val="003D42FF"/>
    <w:rsid w:val="003D5CC5"/>
    <w:rsid w:val="003E2F33"/>
    <w:rsid w:val="003E2FE8"/>
    <w:rsid w:val="003E37B7"/>
    <w:rsid w:val="003F297E"/>
    <w:rsid w:val="00402E4E"/>
    <w:rsid w:val="00403F23"/>
    <w:rsid w:val="0040405B"/>
    <w:rsid w:val="00411C26"/>
    <w:rsid w:val="004219BB"/>
    <w:rsid w:val="004224F9"/>
    <w:rsid w:val="004307B2"/>
    <w:rsid w:val="00442046"/>
    <w:rsid w:val="00444CFA"/>
    <w:rsid w:val="00461272"/>
    <w:rsid w:val="004633A5"/>
    <w:rsid w:val="00470D9A"/>
    <w:rsid w:val="004735D6"/>
    <w:rsid w:val="00473EBA"/>
    <w:rsid w:val="00482764"/>
    <w:rsid w:val="00484E56"/>
    <w:rsid w:val="004909E9"/>
    <w:rsid w:val="00494A39"/>
    <w:rsid w:val="004A35B1"/>
    <w:rsid w:val="004B6288"/>
    <w:rsid w:val="004B676F"/>
    <w:rsid w:val="004C1416"/>
    <w:rsid w:val="004C36C8"/>
    <w:rsid w:val="004C3F39"/>
    <w:rsid w:val="004C56B8"/>
    <w:rsid w:val="004C7B2F"/>
    <w:rsid w:val="004D05BC"/>
    <w:rsid w:val="004E65E7"/>
    <w:rsid w:val="004F706A"/>
    <w:rsid w:val="00503714"/>
    <w:rsid w:val="0051399C"/>
    <w:rsid w:val="00513DE6"/>
    <w:rsid w:val="0052712D"/>
    <w:rsid w:val="0054249F"/>
    <w:rsid w:val="00550E2E"/>
    <w:rsid w:val="00554902"/>
    <w:rsid w:val="005559DB"/>
    <w:rsid w:val="00564619"/>
    <w:rsid w:val="005744BF"/>
    <w:rsid w:val="00574AC4"/>
    <w:rsid w:val="00581119"/>
    <w:rsid w:val="00584107"/>
    <w:rsid w:val="00593491"/>
    <w:rsid w:val="0059565C"/>
    <w:rsid w:val="005B59C1"/>
    <w:rsid w:val="005C27C4"/>
    <w:rsid w:val="005C569F"/>
    <w:rsid w:val="005D28C2"/>
    <w:rsid w:val="005D4650"/>
    <w:rsid w:val="005D5D9C"/>
    <w:rsid w:val="005E1DAE"/>
    <w:rsid w:val="005E5D22"/>
    <w:rsid w:val="005F3462"/>
    <w:rsid w:val="005F6FD3"/>
    <w:rsid w:val="00600FCD"/>
    <w:rsid w:val="00620B87"/>
    <w:rsid w:val="00622423"/>
    <w:rsid w:val="00643481"/>
    <w:rsid w:val="006537CC"/>
    <w:rsid w:val="00654993"/>
    <w:rsid w:val="00676F56"/>
    <w:rsid w:val="00686354"/>
    <w:rsid w:val="00690208"/>
    <w:rsid w:val="006914F5"/>
    <w:rsid w:val="00696AD0"/>
    <w:rsid w:val="006A3BB8"/>
    <w:rsid w:val="006A6F82"/>
    <w:rsid w:val="006B36F6"/>
    <w:rsid w:val="006C6464"/>
    <w:rsid w:val="006E5E67"/>
    <w:rsid w:val="006E602D"/>
    <w:rsid w:val="006F6003"/>
    <w:rsid w:val="0071077B"/>
    <w:rsid w:val="00715B9B"/>
    <w:rsid w:val="00716AF9"/>
    <w:rsid w:val="007216E4"/>
    <w:rsid w:val="00725137"/>
    <w:rsid w:val="00737497"/>
    <w:rsid w:val="007402E3"/>
    <w:rsid w:val="007423E8"/>
    <w:rsid w:val="00750BA0"/>
    <w:rsid w:val="007517E8"/>
    <w:rsid w:val="00753B25"/>
    <w:rsid w:val="007549BE"/>
    <w:rsid w:val="0075569F"/>
    <w:rsid w:val="00766C9D"/>
    <w:rsid w:val="00770427"/>
    <w:rsid w:val="007710C0"/>
    <w:rsid w:val="00783F1A"/>
    <w:rsid w:val="00784639"/>
    <w:rsid w:val="00791232"/>
    <w:rsid w:val="00791647"/>
    <w:rsid w:val="00792AE2"/>
    <w:rsid w:val="00792D6D"/>
    <w:rsid w:val="007A2277"/>
    <w:rsid w:val="007A4732"/>
    <w:rsid w:val="007A5D06"/>
    <w:rsid w:val="007A647F"/>
    <w:rsid w:val="007C2CA1"/>
    <w:rsid w:val="007D0F64"/>
    <w:rsid w:val="007D2661"/>
    <w:rsid w:val="007D5976"/>
    <w:rsid w:val="007E1ABA"/>
    <w:rsid w:val="007E2B68"/>
    <w:rsid w:val="007E6267"/>
    <w:rsid w:val="007F39F9"/>
    <w:rsid w:val="00801D5D"/>
    <w:rsid w:val="008032AA"/>
    <w:rsid w:val="00810FE6"/>
    <w:rsid w:val="00815A0B"/>
    <w:rsid w:val="00817F67"/>
    <w:rsid w:val="008214C4"/>
    <w:rsid w:val="00825EEA"/>
    <w:rsid w:val="0083126B"/>
    <w:rsid w:val="00836736"/>
    <w:rsid w:val="00837427"/>
    <w:rsid w:val="00841D06"/>
    <w:rsid w:val="00842A72"/>
    <w:rsid w:val="008436B0"/>
    <w:rsid w:val="008472FD"/>
    <w:rsid w:val="0084786C"/>
    <w:rsid w:val="00853E01"/>
    <w:rsid w:val="0086221E"/>
    <w:rsid w:val="00862F22"/>
    <w:rsid w:val="008718E1"/>
    <w:rsid w:val="0087749C"/>
    <w:rsid w:val="00883946"/>
    <w:rsid w:val="00883ED2"/>
    <w:rsid w:val="00885401"/>
    <w:rsid w:val="0089039B"/>
    <w:rsid w:val="008A284C"/>
    <w:rsid w:val="008A5AD3"/>
    <w:rsid w:val="008B0157"/>
    <w:rsid w:val="008B2217"/>
    <w:rsid w:val="008B4968"/>
    <w:rsid w:val="008B7D8E"/>
    <w:rsid w:val="008C1A71"/>
    <w:rsid w:val="008C24D7"/>
    <w:rsid w:val="008C4094"/>
    <w:rsid w:val="008E06CB"/>
    <w:rsid w:val="008E2651"/>
    <w:rsid w:val="008E4CCE"/>
    <w:rsid w:val="008E4EEE"/>
    <w:rsid w:val="008E7276"/>
    <w:rsid w:val="008F101F"/>
    <w:rsid w:val="008F124A"/>
    <w:rsid w:val="008F3470"/>
    <w:rsid w:val="008F6320"/>
    <w:rsid w:val="00904654"/>
    <w:rsid w:val="009111FA"/>
    <w:rsid w:val="009114FA"/>
    <w:rsid w:val="009354AB"/>
    <w:rsid w:val="009436A8"/>
    <w:rsid w:val="009635DE"/>
    <w:rsid w:val="00963F08"/>
    <w:rsid w:val="0096774C"/>
    <w:rsid w:val="009703C0"/>
    <w:rsid w:val="0097080F"/>
    <w:rsid w:val="00971CD4"/>
    <w:rsid w:val="009774AB"/>
    <w:rsid w:val="009779F6"/>
    <w:rsid w:val="00995514"/>
    <w:rsid w:val="009959BD"/>
    <w:rsid w:val="00995B0F"/>
    <w:rsid w:val="0099761D"/>
    <w:rsid w:val="009A4D01"/>
    <w:rsid w:val="009A5522"/>
    <w:rsid w:val="009A6EF5"/>
    <w:rsid w:val="009C3E87"/>
    <w:rsid w:val="009D5644"/>
    <w:rsid w:val="009E1D10"/>
    <w:rsid w:val="009E24A0"/>
    <w:rsid w:val="009F2F5D"/>
    <w:rsid w:val="00A03D15"/>
    <w:rsid w:val="00A05EA0"/>
    <w:rsid w:val="00A12F0B"/>
    <w:rsid w:val="00A21DC6"/>
    <w:rsid w:val="00A22A4B"/>
    <w:rsid w:val="00A23685"/>
    <w:rsid w:val="00A32AF6"/>
    <w:rsid w:val="00A336A9"/>
    <w:rsid w:val="00A45713"/>
    <w:rsid w:val="00A57BFC"/>
    <w:rsid w:val="00A62320"/>
    <w:rsid w:val="00A65E4E"/>
    <w:rsid w:val="00A662A6"/>
    <w:rsid w:val="00A807E1"/>
    <w:rsid w:val="00A87AE4"/>
    <w:rsid w:val="00A9130F"/>
    <w:rsid w:val="00A933BB"/>
    <w:rsid w:val="00AB00DD"/>
    <w:rsid w:val="00AB2282"/>
    <w:rsid w:val="00AB70D3"/>
    <w:rsid w:val="00AB7A0E"/>
    <w:rsid w:val="00AD0251"/>
    <w:rsid w:val="00AD54DD"/>
    <w:rsid w:val="00AD60A8"/>
    <w:rsid w:val="00AD7B93"/>
    <w:rsid w:val="00AE74BD"/>
    <w:rsid w:val="00B05C82"/>
    <w:rsid w:val="00B2114C"/>
    <w:rsid w:val="00B35C6A"/>
    <w:rsid w:val="00B376D0"/>
    <w:rsid w:val="00B427E3"/>
    <w:rsid w:val="00B5087E"/>
    <w:rsid w:val="00B513CF"/>
    <w:rsid w:val="00B606EB"/>
    <w:rsid w:val="00B62DBC"/>
    <w:rsid w:val="00B630DE"/>
    <w:rsid w:val="00B647A5"/>
    <w:rsid w:val="00B67942"/>
    <w:rsid w:val="00B70116"/>
    <w:rsid w:val="00B72975"/>
    <w:rsid w:val="00B8225B"/>
    <w:rsid w:val="00B8587A"/>
    <w:rsid w:val="00BA1CC0"/>
    <w:rsid w:val="00BA2362"/>
    <w:rsid w:val="00BA5494"/>
    <w:rsid w:val="00BB11AD"/>
    <w:rsid w:val="00BB5D85"/>
    <w:rsid w:val="00BB756C"/>
    <w:rsid w:val="00BC2F46"/>
    <w:rsid w:val="00BD4F55"/>
    <w:rsid w:val="00BE4DC0"/>
    <w:rsid w:val="00BE6AEE"/>
    <w:rsid w:val="00BF0F38"/>
    <w:rsid w:val="00BF4205"/>
    <w:rsid w:val="00BF6339"/>
    <w:rsid w:val="00C007A0"/>
    <w:rsid w:val="00C129C7"/>
    <w:rsid w:val="00C14EBC"/>
    <w:rsid w:val="00C23BD3"/>
    <w:rsid w:val="00C3295B"/>
    <w:rsid w:val="00C32F74"/>
    <w:rsid w:val="00C3644D"/>
    <w:rsid w:val="00C36F8B"/>
    <w:rsid w:val="00C40E41"/>
    <w:rsid w:val="00C4227E"/>
    <w:rsid w:val="00C5577F"/>
    <w:rsid w:val="00C560FC"/>
    <w:rsid w:val="00C71012"/>
    <w:rsid w:val="00C76A92"/>
    <w:rsid w:val="00C80180"/>
    <w:rsid w:val="00C83E89"/>
    <w:rsid w:val="00C85CB4"/>
    <w:rsid w:val="00C86F81"/>
    <w:rsid w:val="00C9573A"/>
    <w:rsid w:val="00CA3D38"/>
    <w:rsid w:val="00CA5D63"/>
    <w:rsid w:val="00CA76F1"/>
    <w:rsid w:val="00CB234F"/>
    <w:rsid w:val="00CD5BE3"/>
    <w:rsid w:val="00CE0101"/>
    <w:rsid w:val="00CE429A"/>
    <w:rsid w:val="00CE43BD"/>
    <w:rsid w:val="00CE7789"/>
    <w:rsid w:val="00CF0257"/>
    <w:rsid w:val="00CF23CD"/>
    <w:rsid w:val="00CF3309"/>
    <w:rsid w:val="00D01D64"/>
    <w:rsid w:val="00D039DD"/>
    <w:rsid w:val="00D130CB"/>
    <w:rsid w:val="00D1418E"/>
    <w:rsid w:val="00D204CE"/>
    <w:rsid w:val="00D27E61"/>
    <w:rsid w:val="00D37729"/>
    <w:rsid w:val="00D41E6D"/>
    <w:rsid w:val="00D45080"/>
    <w:rsid w:val="00D5018F"/>
    <w:rsid w:val="00D50602"/>
    <w:rsid w:val="00D5547B"/>
    <w:rsid w:val="00D66D98"/>
    <w:rsid w:val="00D675FD"/>
    <w:rsid w:val="00D86C1F"/>
    <w:rsid w:val="00DA0A15"/>
    <w:rsid w:val="00DB0256"/>
    <w:rsid w:val="00DB2B6A"/>
    <w:rsid w:val="00DC2536"/>
    <w:rsid w:val="00DC6643"/>
    <w:rsid w:val="00DE19D1"/>
    <w:rsid w:val="00DE55DE"/>
    <w:rsid w:val="00DE5B4D"/>
    <w:rsid w:val="00DF3AEA"/>
    <w:rsid w:val="00DF494B"/>
    <w:rsid w:val="00DF4C52"/>
    <w:rsid w:val="00E00C8E"/>
    <w:rsid w:val="00E02161"/>
    <w:rsid w:val="00E12A97"/>
    <w:rsid w:val="00E12AC9"/>
    <w:rsid w:val="00E138ED"/>
    <w:rsid w:val="00E13B95"/>
    <w:rsid w:val="00E20B34"/>
    <w:rsid w:val="00E26FC9"/>
    <w:rsid w:val="00E27B57"/>
    <w:rsid w:val="00E30B8F"/>
    <w:rsid w:val="00E5477D"/>
    <w:rsid w:val="00E60F4F"/>
    <w:rsid w:val="00E675FB"/>
    <w:rsid w:val="00E84363"/>
    <w:rsid w:val="00E93BC0"/>
    <w:rsid w:val="00E9574F"/>
    <w:rsid w:val="00EA4B08"/>
    <w:rsid w:val="00EA7E82"/>
    <w:rsid w:val="00EB2F1A"/>
    <w:rsid w:val="00EB6044"/>
    <w:rsid w:val="00ED1E80"/>
    <w:rsid w:val="00ED2885"/>
    <w:rsid w:val="00ED3843"/>
    <w:rsid w:val="00ED47C7"/>
    <w:rsid w:val="00EE104C"/>
    <w:rsid w:val="00EE19C3"/>
    <w:rsid w:val="00EE5434"/>
    <w:rsid w:val="00EE7C7A"/>
    <w:rsid w:val="00EF3281"/>
    <w:rsid w:val="00F160C0"/>
    <w:rsid w:val="00F163B8"/>
    <w:rsid w:val="00F20265"/>
    <w:rsid w:val="00F21544"/>
    <w:rsid w:val="00F22A7A"/>
    <w:rsid w:val="00F2377D"/>
    <w:rsid w:val="00F313D6"/>
    <w:rsid w:val="00F35319"/>
    <w:rsid w:val="00F360BD"/>
    <w:rsid w:val="00F4295E"/>
    <w:rsid w:val="00F449CD"/>
    <w:rsid w:val="00F4738A"/>
    <w:rsid w:val="00F50229"/>
    <w:rsid w:val="00F5439E"/>
    <w:rsid w:val="00F55DDE"/>
    <w:rsid w:val="00F619A2"/>
    <w:rsid w:val="00F626A5"/>
    <w:rsid w:val="00F63603"/>
    <w:rsid w:val="00F63737"/>
    <w:rsid w:val="00F64BC2"/>
    <w:rsid w:val="00F74642"/>
    <w:rsid w:val="00F74DAD"/>
    <w:rsid w:val="00F8123E"/>
    <w:rsid w:val="00F91D91"/>
    <w:rsid w:val="00F94C3D"/>
    <w:rsid w:val="00F94D8F"/>
    <w:rsid w:val="00F950EE"/>
    <w:rsid w:val="00F95949"/>
    <w:rsid w:val="00FA6624"/>
    <w:rsid w:val="00FB1DA3"/>
    <w:rsid w:val="00FB2904"/>
    <w:rsid w:val="00FC5129"/>
    <w:rsid w:val="00FC774F"/>
    <w:rsid w:val="00FD65A7"/>
    <w:rsid w:val="00FE2EB3"/>
    <w:rsid w:val="00FE7B0F"/>
    <w:rsid w:val="1D4DB517"/>
    <w:rsid w:val="44EBB5FF"/>
    <w:rsid w:val="458E80DB"/>
    <w:rsid w:val="740CA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90AA6"/>
  <w15:docId w15:val="{52C095EA-B55E-5146-BAD1-E4631B1E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Shrut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74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E2651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436A8"/>
    <w:pPr>
      <w:spacing w:after="200" w:line="276" w:lineRule="auto"/>
      <w:ind w:left="720"/>
      <w:contextualSpacing/>
    </w:pPr>
    <w:rPr>
      <w:rFonts w:ascii="Calibri" w:hAnsi="Calibri" w:cs="Shruti"/>
      <w:sz w:val="22"/>
      <w:szCs w:val="22"/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254"/>
    <w:rPr>
      <w:rFonts w:ascii="Segoe UI" w:hAnsi="Segoe UI" w:cs="Segoe UI"/>
      <w:sz w:val="18"/>
      <w:szCs w:val="18"/>
      <w:lang w:bidi="gu-IN"/>
    </w:rPr>
  </w:style>
  <w:style w:type="character" w:customStyle="1" w:styleId="BalloonTextChar">
    <w:name w:val="Balloon Text Char"/>
    <w:link w:val="BalloonText"/>
    <w:uiPriority w:val="99"/>
    <w:semiHidden/>
    <w:rsid w:val="001D5254"/>
    <w:rPr>
      <w:rFonts w:ascii="Segoe UI" w:hAnsi="Segoe UI" w:cs="Segoe UI"/>
      <w:sz w:val="18"/>
      <w:szCs w:val="18"/>
      <w:lang w:bidi="gu-IN"/>
    </w:rPr>
  </w:style>
  <w:style w:type="character" w:styleId="FollowedHyperlink">
    <w:name w:val="FollowedHyperlink"/>
    <w:uiPriority w:val="99"/>
    <w:semiHidden/>
    <w:unhideWhenUsed/>
    <w:rsid w:val="00EE7C7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675FD"/>
    <w:pPr>
      <w:ind w:left="720"/>
      <w:contextualSpacing/>
    </w:pPr>
  </w:style>
  <w:style w:type="paragraph" w:customStyle="1" w:styleId="Normal1">
    <w:name w:val="Normal1"/>
    <w:basedOn w:val="Normal"/>
    <w:rsid w:val="000D6061"/>
    <w:pPr>
      <w:spacing w:before="100" w:beforeAutospacing="1" w:after="100" w:afterAutospacing="1"/>
    </w:pPr>
  </w:style>
  <w:style w:type="character" w:customStyle="1" w:styleId="normalchar">
    <w:name w:val="normal__char"/>
    <w:rsid w:val="000D6061"/>
  </w:style>
  <w:style w:type="character" w:customStyle="1" w:styleId="apple-converted-space">
    <w:name w:val="apple-converted-space"/>
    <w:rsid w:val="000D6061"/>
  </w:style>
  <w:style w:type="character" w:customStyle="1" w:styleId="hyperlinkchar">
    <w:name w:val="hyperlink__char"/>
    <w:rsid w:val="000D6061"/>
  </w:style>
  <w:style w:type="character" w:styleId="CommentReference">
    <w:name w:val="annotation reference"/>
    <w:basedOn w:val="DefaultParagraphFont"/>
    <w:uiPriority w:val="99"/>
    <w:semiHidden/>
    <w:unhideWhenUsed/>
    <w:rsid w:val="009E2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4A0"/>
    <w:pPr>
      <w:spacing w:after="200"/>
    </w:pPr>
    <w:rPr>
      <w:rFonts w:ascii="Calibri" w:hAnsi="Calibri" w:cs="Shruti"/>
      <w:sz w:val="20"/>
      <w:szCs w:val="20"/>
      <w:lang w:bidi="gu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4A0"/>
    <w:rPr>
      <w:lang w:bidi="gu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4A0"/>
    <w:rPr>
      <w:b/>
      <w:bCs/>
      <w:lang w:bidi="gu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61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55DDE"/>
    <w:pPr>
      <w:spacing w:before="100" w:beforeAutospacing="1" w:after="100" w:afterAutospacing="1"/>
    </w:pPr>
  </w:style>
  <w:style w:type="character" w:customStyle="1" w:styleId="currenthithighlight">
    <w:name w:val="currenthithighlight"/>
    <w:basedOn w:val="DefaultParagraphFont"/>
    <w:rsid w:val="00F55DDE"/>
  </w:style>
  <w:style w:type="character" w:customStyle="1" w:styleId="highlight">
    <w:name w:val="highlight"/>
    <w:basedOn w:val="DefaultParagraphFont"/>
    <w:rsid w:val="00F55DD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101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60F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44BF"/>
    <w:pPr>
      <w:spacing w:before="100" w:beforeAutospacing="1" w:after="100" w:afterAutospacing="1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D36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C774F"/>
    <w:rPr>
      <w:i/>
      <w:iCs/>
    </w:rPr>
  </w:style>
  <w:style w:type="character" w:customStyle="1" w:styleId="il">
    <w:name w:val="il"/>
    <w:basedOn w:val="DefaultParagraphFont"/>
    <w:rsid w:val="00FC774F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37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chitamom.com/health-wellness/8-ways-to-teach-your-kids-about-coronavirus/" TargetMode="External"/><Relationship Id="rId13" Type="http://schemas.openxmlformats.org/officeDocument/2006/relationships/hyperlink" Target="https://www.kwch.com/video/?vid=50766556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ccm.org/COVID19RapidResources/Resources/Pediatric-concerns-Symptoms,-diagnosis-and-mortal" TargetMode="External"/><Relationship Id="rId12" Type="http://schemas.openxmlformats.org/officeDocument/2006/relationships/hyperlink" Target="https://www.kwch.com/video/?vid=5120543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edsccm.org/view.php?id=8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riyank.Yagnik@CookChildrens.org" TargetMode="External"/><Relationship Id="rId11" Type="http://schemas.openxmlformats.org/officeDocument/2006/relationships/hyperlink" Target="http://viewer.zmags.com/publication/70ee1ae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ccm.org/view-review.php?id=916" TargetMode="External"/><Relationship Id="rId10" Type="http://schemas.openxmlformats.org/officeDocument/2006/relationships/hyperlink" Target="http://viewer.zmags.com/publication/b9e7bd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n.com/gooddaykansas/wesley-medical-minute-seven-ways-to-limit-screen-time/" TargetMode="External"/><Relationship Id="rId14" Type="http://schemas.openxmlformats.org/officeDocument/2006/relationships/hyperlink" Target="https://doi.org/10.1177/000992282092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C21A1-DC43-8045-B11A-BF7338AB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4435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PRIYANK J YAGNIK</vt:lpstr>
    </vt:vector>
  </TitlesOfParts>
  <Company>UT Southwestern Medical Center</Company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PRIYANK J YAGNIK</dc:title>
  <dc:creator>Priyank Yagnik</dc:creator>
  <cp:lastModifiedBy>dryagnikpriyank@yahoo.co.in</cp:lastModifiedBy>
  <cp:revision>28</cp:revision>
  <cp:lastPrinted>2014-04-06T15:29:00Z</cp:lastPrinted>
  <dcterms:created xsi:type="dcterms:W3CDTF">2021-04-14T04:06:00Z</dcterms:created>
  <dcterms:modified xsi:type="dcterms:W3CDTF">2026-06-26T23:32:00Z</dcterms:modified>
</cp:coreProperties>
</file>