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39399" w14:textId="77777777" w:rsidR="00FF015E" w:rsidRPr="00FF015E" w:rsidRDefault="00FF015E" w:rsidP="00FF015E">
      <w:pPr>
        <w:rPr>
          <w:b/>
          <w:bCs/>
        </w:rPr>
      </w:pPr>
      <w:r w:rsidRPr="00FF015E">
        <w:rPr>
          <w:b/>
          <w:bCs/>
        </w:rPr>
        <w:t>ROBIN DOUGLAS O’DELL</w:t>
      </w:r>
    </w:p>
    <w:p w14:paraId="327EC0B3" w14:textId="19019250" w:rsidR="00FF015E" w:rsidRDefault="00FF015E" w:rsidP="00FF015E">
      <w:r w:rsidRPr="00FF015E">
        <w:t xml:space="preserve">Redondo Beach, CA 90277 | (707) 508-7058 | </w:t>
      </w:r>
      <w:hyperlink r:id="rId5" w:history="1">
        <w:r w:rsidRPr="00FF015E">
          <w:rPr>
            <w:rStyle w:val="Hyperlink"/>
          </w:rPr>
          <w:t>robindodell@gmail.com</w:t>
        </w:r>
      </w:hyperlink>
    </w:p>
    <w:p w14:paraId="6FDF4FAA" w14:textId="77777777" w:rsidR="00A850F4" w:rsidRPr="00A850F4" w:rsidRDefault="00A850F4" w:rsidP="00FF015E"/>
    <w:p w14:paraId="00992C3C" w14:textId="2474DE3E" w:rsidR="00FF015E" w:rsidRPr="00FF015E" w:rsidRDefault="00FF015E" w:rsidP="00FF015E">
      <w:pPr>
        <w:rPr>
          <w:b/>
          <w:bCs/>
        </w:rPr>
      </w:pPr>
      <w:r w:rsidRPr="00FF015E">
        <w:rPr>
          <w:b/>
          <w:bCs/>
        </w:rPr>
        <w:t>EXPERT WITNESS | MATERIALS &amp; MANUFACTURING EXECUTIVE</w:t>
      </w:r>
    </w:p>
    <w:p w14:paraId="0F42B059" w14:textId="77777777" w:rsidR="00FF015E" w:rsidRPr="00FF015E" w:rsidRDefault="00FF015E" w:rsidP="00FF015E">
      <w:r w:rsidRPr="00FF015E">
        <w:rPr>
          <w:b/>
          <w:bCs/>
        </w:rPr>
        <w:t>Polymers • Coatings &amp; Laminates • Materials Selection / Standard of Care • Sustainable Packaging</w:t>
      </w:r>
    </w:p>
    <w:p w14:paraId="0C7402CE" w14:textId="77777777" w:rsidR="00FF015E" w:rsidRPr="00FF015E" w:rsidRDefault="00FF015E" w:rsidP="00FF015E">
      <w:r w:rsidRPr="00FF015E">
        <w:t xml:space="preserve">Senior materials and manufacturing executive with deep expertise in polymeric materials, coatings/lamination adhesion, and commercialization of consumer and industrial products. Career spans Fortune 100 leadership and multiple venture-backed startups (CEO/CTO), with extensive experience in process technology development, scale-up, supplier and partner management, and intellectual property strategy. Experienced in litigation-adjacent technical roles, including serving as a company representative in </w:t>
      </w:r>
      <w:r w:rsidRPr="00FF015E">
        <w:rPr>
          <w:b/>
          <w:bCs/>
        </w:rPr>
        <w:t>intellectual property and product liability matters</w:t>
      </w:r>
      <w:r w:rsidRPr="00FF015E">
        <w:t xml:space="preserve"> and supporting expert engagements.</w:t>
      </w:r>
    </w:p>
    <w:p w14:paraId="599C47DA" w14:textId="77777777" w:rsidR="00FF015E" w:rsidRPr="00FF015E" w:rsidRDefault="00FF015E" w:rsidP="00FF015E">
      <w:pPr>
        <w:rPr>
          <w:b/>
          <w:bCs/>
        </w:rPr>
      </w:pPr>
      <w:r w:rsidRPr="00FF015E">
        <w:rPr>
          <w:b/>
          <w:bCs/>
        </w:rPr>
        <w:t>AREAS OF TECHNICAL EXPERTISE</w:t>
      </w:r>
    </w:p>
    <w:p w14:paraId="5B7D626E" w14:textId="77777777" w:rsidR="00FF015E" w:rsidRPr="00FF015E" w:rsidRDefault="00FF015E" w:rsidP="00FF015E">
      <w:pPr>
        <w:numPr>
          <w:ilvl w:val="0"/>
          <w:numId w:val="1"/>
        </w:numPr>
      </w:pPr>
      <w:r w:rsidRPr="00FF015E">
        <w:rPr>
          <w:b/>
          <w:bCs/>
        </w:rPr>
        <w:t>Coatings &amp; Lamination Adhesion/Delamination:</w:t>
      </w:r>
      <w:r w:rsidRPr="00FF015E">
        <w:t xml:space="preserve"> surface preparation, coating formulation and cure, bondline failures, moisture/thermal cycling, adhesion mechanisms and failure modes</w:t>
      </w:r>
    </w:p>
    <w:p w14:paraId="7435EB3A" w14:textId="77777777" w:rsidR="00FF015E" w:rsidRPr="00FF015E" w:rsidRDefault="00FF015E" w:rsidP="00FF015E">
      <w:pPr>
        <w:numPr>
          <w:ilvl w:val="0"/>
          <w:numId w:val="1"/>
        </w:numPr>
      </w:pPr>
      <w:r w:rsidRPr="00FF015E">
        <w:rPr>
          <w:b/>
          <w:bCs/>
        </w:rPr>
        <w:t>Materials Selection &amp; Standard of Care:</w:t>
      </w:r>
      <w:r w:rsidRPr="00FF015E">
        <w:t xml:space="preserve"> design-to-cost decisions, substitution failures, performance requirements, documentation and rationale, product risk tradeoffs</w:t>
      </w:r>
    </w:p>
    <w:p w14:paraId="538E0508" w14:textId="77777777" w:rsidR="00FF015E" w:rsidRPr="00FF015E" w:rsidRDefault="00FF015E" w:rsidP="00FF015E">
      <w:pPr>
        <w:numPr>
          <w:ilvl w:val="0"/>
          <w:numId w:val="1"/>
        </w:numPr>
      </w:pPr>
      <w:r w:rsidRPr="00FF015E">
        <w:rPr>
          <w:b/>
          <w:bCs/>
        </w:rPr>
        <w:t>Polymers &amp; Engineered Materials:</w:t>
      </w:r>
      <w:r w:rsidRPr="00FF015E">
        <w:t xml:space="preserve"> thermoplastics/thermosets, composites, fiber-filled structural foam, solid surfacing, decorative laminates</w:t>
      </w:r>
    </w:p>
    <w:p w14:paraId="0A63F294" w14:textId="77777777" w:rsidR="00FF015E" w:rsidRPr="00FF015E" w:rsidRDefault="00FF015E" w:rsidP="00FF015E">
      <w:pPr>
        <w:numPr>
          <w:ilvl w:val="0"/>
          <w:numId w:val="1"/>
        </w:numPr>
      </w:pPr>
      <w:r w:rsidRPr="00FF015E">
        <w:rPr>
          <w:b/>
          <w:bCs/>
        </w:rPr>
        <w:t>Manufacturing &amp; Scale-Up:</w:t>
      </w:r>
      <w:r w:rsidRPr="00FF015E">
        <w:t xml:space="preserve"> single/twin screw extrusion, specialty die design, extrusion blow molding, compression molding, thermoforming, lamination, coating/curing processes</w:t>
      </w:r>
    </w:p>
    <w:p w14:paraId="375DD61B" w14:textId="77777777" w:rsidR="00FF015E" w:rsidRPr="00FF015E" w:rsidRDefault="00FF015E" w:rsidP="00FF015E">
      <w:pPr>
        <w:numPr>
          <w:ilvl w:val="0"/>
          <w:numId w:val="1"/>
        </w:numPr>
      </w:pPr>
      <w:r w:rsidRPr="00FF015E">
        <w:rPr>
          <w:b/>
          <w:bCs/>
        </w:rPr>
        <w:t>Product Development Systems:</w:t>
      </w:r>
      <w:r w:rsidRPr="00FF015E">
        <w:t xml:space="preserve"> stage-gate / PDP implementation, DOE, CTQ identification, verification/validation planning, supplier qualification</w:t>
      </w:r>
    </w:p>
    <w:p w14:paraId="25EBA872" w14:textId="77777777" w:rsidR="00FF015E" w:rsidRPr="00FF015E" w:rsidRDefault="00FF015E" w:rsidP="00FF015E">
      <w:pPr>
        <w:numPr>
          <w:ilvl w:val="0"/>
          <w:numId w:val="1"/>
        </w:numPr>
      </w:pPr>
      <w:r w:rsidRPr="00FF015E">
        <w:rPr>
          <w:b/>
          <w:bCs/>
        </w:rPr>
        <w:t>IP Strategy:</w:t>
      </w:r>
      <w:r w:rsidRPr="00FF015E">
        <w:t xml:space="preserve"> invention harvesting, disclosure development, claim support, licensing strategy, portfolio expansion</w:t>
      </w:r>
    </w:p>
    <w:p w14:paraId="535F2463" w14:textId="77777777" w:rsidR="00A850F4" w:rsidRDefault="00A850F4" w:rsidP="00FF015E">
      <w:pPr>
        <w:rPr>
          <w:b/>
          <w:bCs/>
        </w:rPr>
      </w:pPr>
    </w:p>
    <w:p w14:paraId="22D700D7" w14:textId="77777777" w:rsidR="00A850F4" w:rsidRDefault="00A850F4" w:rsidP="00FF015E">
      <w:pPr>
        <w:rPr>
          <w:b/>
          <w:bCs/>
        </w:rPr>
      </w:pPr>
    </w:p>
    <w:p w14:paraId="5CA9E0B3" w14:textId="0403DA36" w:rsidR="00FF015E" w:rsidRPr="00FF015E" w:rsidRDefault="00FF015E" w:rsidP="00FF015E">
      <w:pPr>
        <w:rPr>
          <w:b/>
          <w:bCs/>
        </w:rPr>
      </w:pPr>
      <w:r w:rsidRPr="00FF015E">
        <w:rPr>
          <w:b/>
          <w:bCs/>
        </w:rPr>
        <w:lastRenderedPageBreak/>
        <w:t>SELECTED CREDENTIALS</w:t>
      </w:r>
    </w:p>
    <w:p w14:paraId="7C1E1135" w14:textId="77777777" w:rsidR="00FF015E" w:rsidRPr="00FF015E" w:rsidRDefault="00FF015E" w:rsidP="00FF015E">
      <w:pPr>
        <w:numPr>
          <w:ilvl w:val="0"/>
          <w:numId w:val="2"/>
        </w:numPr>
      </w:pPr>
      <w:r w:rsidRPr="00FF015E">
        <w:rPr>
          <w:b/>
          <w:bCs/>
        </w:rPr>
        <w:t>25 U.S. Patents</w:t>
      </w:r>
      <w:r w:rsidRPr="00FF015E">
        <w:t xml:space="preserve">; </w:t>
      </w:r>
      <w:r w:rsidRPr="00FF015E">
        <w:rPr>
          <w:b/>
          <w:bCs/>
        </w:rPr>
        <w:t>16 additional provisional applications filed</w:t>
      </w:r>
      <w:r w:rsidRPr="00FF015E">
        <w:t xml:space="preserve"> (including sustainable packaging/materials)</w:t>
      </w:r>
    </w:p>
    <w:p w14:paraId="28872AD2" w14:textId="77777777" w:rsidR="00FF015E" w:rsidRPr="00FF015E" w:rsidRDefault="00FF015E" w:rsidP="00FF015E">
      <w:pPr>
        <w:numPr>
          <w:ilvl w:val="0"/>
          <w:numId w:val="2"/>
        </w:numPr>
      </w:pPr>
      <w:r w:rsidRPr="00FF015E">
        <w:t xml:space="preserve">Led organizations of </w:t>
      </w:r>
      <w:r w:rsidRPr="00FF015E">
        <w:rPr>
          <w:b/>
          <w:bCs/>
        </w:rPr>
        <w:t>70+ scientists/engineers</w:t>
      </w:r>
      <w:r w:rsidRPr="00FF015E">
        <w:t xml:space="preserve"> and directed multi-business-unit technology portfolios</w:t>
      </w:r>
    </w:p>
    <w:p w14:paraId="64828AD6" w14:textId="77777777" w:rsidR="00FF015E" w:rsidRPr="00FF015E" w:rsidRDefault="00FF015E" w:rsidP="00FF015E">
      <w:pPr>
        <w:numPr>
          <w:ilvl w:val="0"/>
          <w:numId w:val="2"/>
        </w:numPr>
      </w:pPr>
      <w:r w:rsidRPr="00FF015E">
        <w:t xml:space="preserve">Experience interfacing with legal teams in </w:t>
      </w:r>
      <w:r w:rsidRPr="00FF015E">
        <w:rPr>
          <w:b/>
          <w:bCs/>
        </w:rPr>
        <w:t>IP and product liability</w:t>
      </w:r>
      <w:r w:rsidRPr="00FF015E">
        <w:t xml:space="preserve"> matters</w:t>
      </w:r>
    </w:p>
    <w:p w14:paraId="7F1517B1" w14:textId="77777777" w:rsidR="00FF015E" w:rsidRPr="00FF015E" w:rsidRDefault="00000000" w:rsidP="00FF015E">
      <w:r>
        <w:pict w14:anchorId="496905FD">
          <v:rect id="_x0000_i1025" style="width:0;height:1.5pt" o:hralign="center" o:hrstd="t" o:hr="t" fillcolor="#a0a0a0" stroked="f"/>
        </w:pict>
      </w:r>
    </w:p>
    <w:p w14:paraId="673AED57" w14:textId="77777777" w:rsidR="00FF015E" w:rsidRPr="00FF015E" w:rsidRDefault="00FF015E" w:rsidP="00FF015E">
      <w:pPr>
        <w:rPr>
          <w:b/>
          <w:bCs/>
        </w:rPr>
      </w:pPr>
      <w:r w:rsidRPr="00FF015E">
        <w:rPr>
          <w:b/>
          <w:bCs/>
        </w:rPr>
        <w:t>PROFESSIONAL EXPERIENCE</w:t>
      </w:r>
    </w:p>
    <w:p w14:paraId="5AB00F2D" w14:textId="6CC52ADC" w:rsidR="00FF015E" w:rsidRPr="00FF015E" w:rsidRDefault="00FF015E" w:rsidP="00FF015E">
      <w:pPr>
        <w:rPr>
          <w:b/>
          <w:bCs/>
        </w:rPr>
      </w:pPr>
      <w:r w:rsidRPr="00FF015E">
        <w:rPr>
          <w:b/>
          <w:bCs/>
        </w:rPr>
        <w:t xml:space="preserve">EARTH VISION BIO SOLUTIONS (EVB) </w:t>
      </w:r>
      <w:r w:rsidR="00DD2283">
        <w:rPr>
          <w:b/>
          <w:bCs/>
        </w:rPr>
        <w:t>-</w:t>
      </w:r>
      <w:r w:rsidRPr="00FF015E">
        <w:rPr>
          <w:b/>
          <w:bCs/>
        </w:rPr>
        <w:t xml:space="preserve"> Tiburon, CA</w:t>
      </w:r>
    </w:p>
    <w:p w14:paraId="2F4312C1" w14:textId="77777777" w:rsidR="00FF015E" w:rsidRPr="00FF015E" w:rsidRDefault="00FF015E" w:rsidP="00FF015E">
      <w:r w:rsidRPr="00FF015E">
        <w:rPr>
          <w:b/>
          <w:bCs/>
        </w:rPr>
        <w:t>Chief Technology Officer</w:t>
      </w:r>
      <w:r w:rsidRPr="00FF015E">
        <w:t xml:space="preserve"> | July 2020 – December 2025</w:t>
      </w:r>
      <w:r w:rsidRPr="00FF015E">
        <w:br/>
        <w:t>Sustainable materials and manufacturing technology company developing compostable, bio-based engineered materials and processes to produce drop-in replacements for conventional single-use foodservice packaging.</w:t>
      </w:r>
    </w:p>
    <w:p w14:paraId="3B33550C" w14:textId="155BBCAC" w:rsidR="00FF015E" w:rsidRPr="00FF015E" w:rsidRDefault="00FF015E" w:rsidP="00FF015E">
      <w:pPr>
        <w:numPr>
          <w:ilvl w:val="0"/>
          <w:numId w:val="3"/>
        </w:numPr>
      </w:pPr>
      <w:r w:rsidRPr="00FF015E">
        <w:t xml:space="preserve">Served as technical executive responsible for </w:t>
      </w:r>
      <w:r w:rsidRPr="00FF015E">
        <w:rPr>
          <w:b/>
          <w:bCs/>
        </w:rPr>
        <w:t>materials R&amp;D, IP strategy, and commercialization engineering</w:t>
      </w:r>
      <w:r w:rsidRPr="00FF015E">
        <w:t xml:space="preserve"> for </w:t>
      </w:r>
      <w:r w:rsidR="00DD2283">
        <w:t xml:space="preserve">bio sourced </w:t>
      </w:r>
      <w:r w:rsidRPr="00FF015E">
        <w:t>compostable replacements for EPS/HIPS foodservice products.</w:t>
      </w:r>
    </w:p>
    <w:p w14:paraId="3B528C85" w14:textId="77777777" w:rsidR="00FF015E" w:rsidRPr="00FF015E" w:rsidRDefault="00FF015E" w:rsidP="00FF015E">
      <w:pPr>
        <w:numPr>
          <w:ilvl w:val="0"/>
          <w:numId w:val="3"/>
        </w:numPr>
      </w:pPr>
      <w:r w:rsidRPr="00FF015E">
        <w:t xml:space="preserve">Owned the </w:t>
      </w:r>
      <w:r w:rsidRPr="00FF015E">
        <w:rPr>
          <w:b/>
          <w:bCs/>
        </w:rPr>
        <w:t>technology roadmap</w:t>
      </w:r>
      <w:r w:rsidRPr="00FF015E">
        <w:t xml:space="preserve"> from proof-of-concept through pilot manufacturing readiness, including performance requirements and manufacturability targets.</w:t>
      </w:r>
    </w:p>
    <w:p w14:paraId="68E59804" w14:textId="77777777" w:rsidR="00FF015E" w:rsidRPr="00FF015E" w:rsidRDefault="00FF015E" w:rsidP="00FF015E">
      <w:pPr>
        <w:numPr>
          <w:ilvl w:val="0"/>
          <w:numId w:val="3"/>
        </w:numPr>
      </w:pPr>
      <w:r w:rsidRPr="00FF015E">
        <w:t xml:space="preserve">Led formulation and process development for </w:t>
      </w:r>
      <w:r w:rsidRPr="00FF015E">
        <w:rPr>
          <w:b/>
          <w:bCs/>
        </w:rPr>
        <w:t>starch/bio-based engineered materials</w:t>
      </w:r>
      <w:r w:rsidRPr="00FF015E">
        <w:t xml:space="preserve"> and associated </w:t>
      </w:r>
      <w:r w:rsidRPr="00FF015E">
        <w:rPr>
          <w:b/>
          <w:bCs/>
        </w:rPr>
        <w:t>barrier/coating systems</w:t>
      </w:r>
      <w:r w:rsidRPr="00FF015E">
        <w:t xml:space="preserve"> (heat/water resistance focus).</w:t>
      </w:r>
    </w:p>
    <w:p w14:paraId="4B05B927" w14:textId="77777777" w:rsidR="00FF015E" w:rsidRPr="00FF015E" w:rsidRDefault="00FF015E" w:rsidP="00FF015E">
      <w:pPr>
        <w:numPr>
          <w:ilvl w:val="0"/>
          <w:numId w:val="3"/>
        </w:numPr>
      </w:pPr>
      <w:r w:rsidRPr="00FF015E">
        <w:t xml:space="preserve">Defined and validated manufacturing process concepts (e.g., extrusion, molding, coating/curing), including </w:t>
      </w:r>
      <w:r w:rsidRPr="00FF015E">
        <w:rPr>
          <w:b/>
          <w:bCs/>
        </w:rPr>
        <w:t>equipment specifications, DOE plans, and critical-to-quality controls</w:t>
      </w:r>
      <w:r w:rsidRPr="00FF015E">
        <w:t>.</w:t>
      </w:r>
    </w:p>
    <w:p w14:paraId="359CF5FE" w14:textId="77777777" w:rsidR="00FF015E" w:rsidRPr="00FF015E" w:rsidRDefault="00FF015E" w:rsidP="00FF015E">
      <w:pPr>
        <w:numPr>
          <w:ilvl w:val="0"/>
          <w:numId w:val="3"/>
        </w:numPr>
      </w:pPr>
      <w:r w:rsidRPr="00FF015E">
        <w:t>Directed third-party testing strategy and execution (performance, thermal/water resistance, compostability pathways) coordinating external labs and partners.</w:t>
      </w:r>
    </w:p>
    <w:p w14:paraId="6195EF88" w14:textId="77777777" w:rsidR="00FF015E" w:rsidRPr="00FF015E" w:rsidRDefault="00FF015E" w:rsidP="00FF015E">
      <w:pPr>
        <w:numPr>
          <w:ilvl w:val="0"/>
          <w:numId w:val="3"/>
        </w:numPr>
      </w:pPr>
      <w:r w:rsidRPr="00FF015E">
        <w:t>Established strategic supplier and tolling relationships to support pilot production and scale-up.</w:t>
      </w:r>
    </w:p>
    <w:p w14:paraId="50132193" w14:textId="77777777" w:rsidR="00FF015E" w:rsidRPr="00FF015E" w:rsidRDefault="00FF015E" w:rsidP="00FF015E">
      <w:pPr>
        <w:numPr>
          <w:ilvl w:val="0"/>
          <w:numId w:val="3"/>
        </w:numPr>
      </w:pPr>
      <w:r w:rsidRPr="00FF015E">
        <w:rPr>
          <w:b/>
          <w:bCs/>
        </w:rPr>
        <w:t>Filed 16 provisional patent applications</w:t>
      </w:r>
      <w:r w:rsidRPr="00FF015E">
        <w:t xml:space="preserve"> and advanced invention harvesting and competitive prior-art positioning.</w:t>
      </w:r>
    </w:p>
    <w:p w14:paraId="08FBF732" w14:textId="77777777" w:rsidR="00FF015E" w:rsidRPr="00FF015E" w:rsidRDefault="00FF015E" w:rsidP="00FF015E">
      <w:pPr>
        <w:rPr>
          <w:b/>
          <w:bCs/>
        </w:rPr>
      </w:pPr>
      <w:r w:rsidRPr="00FF015E">
        <w:rPr>
          <w:b/>
          <w:bCs/>
        </w:rPr>
        <w:t>INDEPENDENT CONSULTANT — Santa Rosa, CA</w:t>
      </w:r>
    </w:p>
    <w:p w14:paraId="4546F721" w14:textId="77777777" w:rsidR="00FF015E" w:rsidRPr="00FF015E" w:rsidRDefault="00FF015E" w:rsidP="00FF015E">
      <w:r w:rsidRPr="00FF015E">
        <w:rPr>
          <w:b/>
          <w:bCs/>
        </w:rPr>
        <w:lastRenderedPageBreak/>
        <w:t>Consulting Executive, Business Development / Technology Commercialization</w:t>
      </w:r>
      <w:r w:rsidRPr="00FF015E">
        <w:t xml:space="preserve"> | 2012 – 2020</w:t>
      </w:r>
    </w:p>
    <w:p w14:paraId="4E838F25" w14:textId="77777777" w:rsidR="00FF015E" w:rsidRPr="00FF015E" w:rsidRDefault="00FF015E" w:rsidP="00FF015E">
      <w:pPr>
        <w:numPr>
          <w:ilvl w:val="0"/>
          <w:numId w:val="4"/>
        </w:numPr>
      </w:pPr>
      <w:r w:rsidRPr="00FF015E">
        <w:t xml:space="preserve">Advised clients on </w:t>
      </w:r>
      <w:r w:rsidRPr="00FF015E">
        <w:rPr>
          <w:b/>
          <w:bCs/>
        </w:rPr>
        <w:t>new product development</w:t>
      </w:r>
      <w:r w:rsidRPr="00FF015E">
        <w:t>, manufacturing technology selection, and commercialization planning.</w:t>
      </w:r>
    </w:p>
    <w:p w14:paraId="28175656" w14:textId="77777777" w:rsidR="00FF015E" w:rsidRPr="00FF015E" w:rsidRDefault="00FF015E" w:rsidP="00FF015E">
      <w:pPr>
        <w:numPr>
          <w:ilvl w:val="0"/>
          <w:numId w:val="4"/>
        </w:numPr>
      </w:pPr>
      <w:r w:rsidRPr="00FF015E">
        <w:t>Supported process technology and material selection decisions for engineered products and packaging-related applications.</w:t>
      </w:r>
    </w:p>
    <w:p w14:paraId="2257D731" w14:textId="77777777" w:rsidR="00FF015E" w:rsidRPr="00FF015E" w:rsidRDefault="00FF015E" w:rsidP="00FF015E">
      <w:pPr>
        <w:rPr>
          <w:b/>
          <w:bCs/>
        </w:rPr>
      </w:pPr>
      <w:r w:rsidRPr="00FF015E">
        <w:rPr>
          <w:b/>
          <w:bCs/>
        </w:rPr>
        <w:t>GULF CHEMICAL &amp; METALLURGICAL CORPORATION — Freeport, TX</w:t>
      </w:r>
    </w:p>
    <w:p w14:paraId="1EE74440" w14:textId="77777777" w:rsidR="00FF015E" w:rsidRPr="00FF015E" w:rsidRDefault="00FF015E" w:rsidP="00FF015E">
      <w:r w:rsidRPr="00FF015E">
        <w:rPr>
          <w:b/>
          <w:bCs/>
        </w:rPr>
        <w:t>Director, Research &amp; Business Development</w:t>
      </w:r>
      <w:r w:rsidRPr="00FF015E">
        <w:t xml:space="preserve"> | Nov 2010 – Oct 2011</w:t>
      </w:r>
      <w:r w:rsidRPr="00FF015E">
        <w:br/>
        <w:t>World’s largest recycler of spent petroleum catalysts; leading producer of ferroalloys.</w:t>
      </w:r>
    </w:p>
    <w:p w14:paraId="29320FBC" w14:textId="77777777" w:rsidR="00FF015E" w:rsidRPr="00FF015E" w:rsidRDefault="00FF015E" w:rsidP="00FF015E">
      <w:pPr>
        <w:numPr>
          <w:ilvl w:val="0"/>
          <w:numId w:val="5"/>
        </w:numPr>
      </w:pPr>
      <w:r w:rsidRPr="00FF015E">
        <w:t>Coordinated research on product, process, and business development aligned with corporate objectives, while supporting and improving current operations.</w:t>
      </w:r>
    </w:p>
    <w:p w14:paraId="009279E4" w14:textId="77777777" w:rsidR="00FF015E" w:rsidRPr="00FF015E" w:rsidRDefault="00FF015E" w:rsidP="00FF015E">
      <w:pPr>
        <w:numPr>
          <w:ilvl w:val="0"/>
          <w:numId w:val="5"/>
        </w:numPr>
      </w:pPr>
      <w:r w:rsidRPr="00FF015E">
        <w:t>Supported ISO 14000 environmental management certification efforts.</w:t>
      </w:r>
    </w:p>
    <w:p w14:paraId="0E5AC419" w14:textId="77777777" w:rsidR="00FF015E" w:rsidRPr="00FF015E" w:rsidRDefault="00FF015E" w:rsidP="00FF015E">
      <w:pPr>
        <w:numPr>
          <w:ilvl w:val="0"/>
          <w:numId w:val="5"/>
        </w:numPr>
      </w:pPr>
      <w:r w:rsidRPr="00FF015E">
        <w:t xml:space="preserve">Led continuous improvement initiatives using </w:t>
      </w:r>
      <w:r w:rsidRPr="00FF015E">
        <w:rPr>
          <w:b/>
          <w:bCs/>
        </w:rPr>
        <w:t>LEAN, Six Sigma, PFMEA, and OEE</w:t>
      </w:r>
      <w:r w:rsidRPr="00FF015E">
        <w:t>.</w:t>
      </w:r>
    </w:p>
    <w:p w14:paraId="4B21A343" w14:textId="77777777" w:rsidR="00FF015E" w:rsidRPr="00FF015E" w:rsidRDefault="00FF015E" w:rsidP="00FF015E">
      <w:pPr>
        <w:numPr>
          <w:ilvl w:val="0"/>
          <w:numId w:val="5"/>
        </w:numPr>
      </w:pPr>
      <w:r w:rsidRPr="00FF015E">
        <w:t xml:space="preserve">Served as project management facilitator on initiatives including processing </w:t>
      </w:r>
      <w:r w:rsidRPr="00FF015E">
        <w:rPr>
          <w:b/>
          <w:bCs/>
        </w:rPr>
        <w:t>NESHAP-classified materials</w:t>
      </w:r>
      <w:r w:rsidRPr="00FF015E">
        <w:t xml:space="preserve"> with OSHA implications and streamlining production reporting.</w:t>
      </w:r>
    </w:p>
    <w:p w14:paraId="64811ED0" w14:textId="77777777" w:rsidR="00FF015E" w:rsidRPr="00FF015E" w:rsidRDefault="00FF015E" w:rsidP="00FF015E">
      <w:pPr>
        <w:rPr>
          <w:b/>
          <w:bCs/>
        </w:rPr>
      </w:pPr>
      <w:r w:rsidRPr="00FF015E">
        <w:rPr>
          <w:b/>
          <w:bCs/>
        </w:rPr>
        <w:t>AMYLEX CORPORATION — Santa Rosa, CA</w:t>
      </w:r>
    </w:p>
    <w:p w14:paraId="4887EF13" w14:textId="77777777" w:rsidR="00FF015E" w:rsidRPr="00FF015E" w:rsidRDefault="00FF015E" w:rsidP="00FF015E">
      <w:r w:rsidRPr="00FF015E">
        <w:rPr>
          <w:b/>
          <w:bCs/>
        </w:rPr>
        <w:t>Chief Technology Officer / VP R&amp;D / Director</w:t>
      </w:r>
      <w:r w:rsidRPr="00FF015E">
        <w:t xml:space="preserve"> | 2005 – July 2010</w:t>
      </w:r>
      <w:r w:rsidRPr="00FF015E">
        <w:br/>
      </w:r>
      <w:r w:rsidRPr="00FF015E">
        <w:rPr>
          <w:b/>
          <w:bCs/>
        </w:rPr>
        <w:t>Founding Chief Executive Officer</w:t>
      </w:r>
      <w:r w:rsidRPr="00FF015E">
        <w:t xml:space="preserve"> | 2003 – 2005</w:t>
      </w:r>
      <w:r w:rsidRPr="00FF015E">
        <w:br/>
      </w:r>
      <w:r w:rsidRPr="00FF015E">
        <w:rPr>
          <w:b/>
          <w:bCs/>
        </w:rPr>
        <w:t>Senior Vice President, R&amp;D</w:t>
      </w:r>
      <w:r w:rsidRPr="00FF015E">
        <w:t xml:space="preserve"> | 2002 – 2003</w:t>
      </w:r>
      <w:r w:rsidRPr="00FF015E">
        <w:br/>
        <w:t>Development-stage company producing sustainable single-use foodservice and packaging products.</w:t>
      </w:r>
    </w:p>
    <w:p w14:paraId="21EB79C1" w14:textId="574B28FB" w:rsidR="00FF015E" w:rsidRPr="00FF015E" w:rsidRDefault="00FF015E" w:rsidP="00FF015E">
      <w:pPr>
        <w:numPr>
          <w:ilvl w:val="0"/>
          <w:numId w:val="6"/>
        </w:numPr>
      </w:pPr>
      <w:r w:rsidRPr="00FF015E">
        <w:t xml:space="preserve">As CTO/VP R&amp;D, led acquisition and redevelopment of a technology package to produce </w:t>
      </w:r>
      <w:r w:rsidR="00686661" w:rsidRPr="00FF015E">
        <w:t>sustainably sourced</w:t>
      </w:r>
      <w:r w:rsidRPr="00FF015E">
        <w:t xml:space="preserve"> materials and products.</w:t>
      </w:r>
    </w:p>
    <w:p w14:paraId="61AAB063" w14:textId="77777777" w:rsidR="00FF015E" w:rsidRPr="00FF015E" w:rsidRDefault="00FF015E" w:rsidP="00FF015E">
      <w:pPr>
        <w:numPr>
          <w:ilvl w:val="0"/>
          <w:numId w:val="6"/>
        </w:numPr>
      </w:pPr>
      <w:r w:rsidRPr="00FF015E">
        <w:t xml:space="preserve">Developed manufacturing technology for foodservice and packaging products leveraging </w:t>
      </w:r>
      <w:r w:rsidRPr="00FF015E">
        <w:rPr>
          <w:b/>
          <w:bCs/>
        </w:rPr>
        <w:t>extrusion, compression molding, thermoforming, and rapid prototype tooling</w:t>
      </w:r>
      <w:r w:rsidRPr="00FF015E">
        <w:t>.</w:t>
      </w:r>
    </w:p>
    <w:p w14:paraId="6C3DA68C" w14:textId="77777777" w:rsidR="00FF015E" w:rsidRPr="00FF015E" w:rsidRDefault="00FF015E" w:rsidP="00FF015E">
      <w:pPr>
        <w:numPr>
          <w:ilvl w:val="0"/>
          <w:numId w:val="6"/>
        </w:numPr>
      </w:pPr>
      <w:r w:rsidRPr="00FF015E">
        <w:t xml:space="preserve">Expanded IP portfolio through invention disclosures resulting in </w:t>
      </w:r>
      <w:r w:rsidRPr="00FF015E">
        <w:rPr>
          <w:b/>
          <w:bCs/>
        </w:rPr>
        <w:t>12 patent applications pending</w:t>
      </w:r>
      <w:r w:rsidRPr="00FF015E">
        <w:t xml:space="preserve"> (at the time).</w:t>
      </w:r>
    </w:p>
    <w:p w14:paraId="142B27DF" w14:textId="77777777" w:rsidR="00FF015E" w:rsidRPr="00FF015E" w:rsidRDefault="00FF015E" w:rsidP="00FF015E">
      <w:pPr>
        <w:numPr>
          <w:ilvl w:val="0"/>
          <w:numId w:val="6"/>
        </w:numPr>
      </w:pPr>
      <w:r w:rsidRPr="00FF015E">
        <w:t>Built strategic partnerships with equipment suppliers and toll manufacturers to support scale-up.</w:t>
      </w:r>
    </w:p>
    <w:p w14:paraId="56A555C6" w14:textId="2CF0FBF4" w:rsidR="00FF015E" w:rsidRPr="00FF015E" w:rsidRDefault="00FF015E" w:rsidP="00FF015E">
      <w:pPr>
        <w:numPr>
          <w:ilvl w:val="0"/>
          <w:numId w:val="6"/>
        </w:numPr>
      </w:pPr>
      <w:r w:rsidRPr="00FF015E">
        <w:lastRenderedPageBreak/>
        <w:t xml:space="preserve">As founding CEO, organized the company, raised </w:t>
      </w:r>
      <w:r w:rsidRPr="00FF015E">
        <w:rPr>
          <w:b/>
          <w:bCs/>
        </w:rPr>
        <w:t>$9M+</w:t>
      </w:r>
      <w:r w:rsidRPr="00FF015E">
        <w:t xml:space="preserve"> in preferred equity financing, built a prototype plant, established distribution, and launched bio-based foodservice products in North America.</w:t>
      </w:r>
    </w:p>
    <w:p w14:paraId="1FD87CE0" w14:textId="77777777" w:rsidR="00FF015E" w:rsidRPr="00FF015E" w:rsidRDefault="00FF015E" w:rsidP="00FF015E">
      <w:pPr>
        <w:numPr>
          <w:ilvl w:val="0"/>
          <w:numId w:val="6"/>
        </w:numPr>
      </w:pPr>
      <w:r w:rsidRPr="00FF015E">
        <w:t>Board member (2001–2010) and Treasurer (2004–2010).</w:t>
      </w:r>
    </w:p>
    <w:p w14:paraId="4F3B5F16" w14:textId="77777777" w:rsidR="00FF015E" w:rsidRPr="00FF015E" w:rsidRDefault="00FF015E" w:rsidP="00FF015E">
      <w:pPr>
        <w:rPr>
          <w:b/>
          <w:bCs/>
        </w:rPr>
      </w:pPr>
      <w:r w:rsidRPr="00FF015E">
        <w:rPr>
          <w:b/>
          <w:bCs/>
        </w:rPr>
        <w:t>EARTHSHELL CORPORATION — Owings Mills, MD</w:t>
      </w:r>
    </w:p>
    <w:p w14:paraId="33BBB44C" w14:textId="736632BD" w:rsidR="00FF015E" w:rsidRPr="00FF015E" w:rsidRDefault="00FF015E" w:rsidP="00FF015E">
      <w:r w:rsidRPr="00FF015E">
        <w:rPr>
          <w:b/>
          <w:bCs/>
        </w:rPr>
        <w:t>Vice President, Business Development</w:t>
      </w:r>
      <w:r w:rsidRPr="00FF015E">
        <w:t xml:space="preserve"> | 2000 – 2001</w:t>
      </w:r>
      <w:r w:rsidRPr="00FF015E">
        <w:br/>
      </w:r>
      <w:r w:rsidRPr="00FF015E">
        <w:rPr>
          <w:b/>
          <w:bCs/>
        </w:rPr>
        <w:t>Director, Process Technology Development</w:t>
      </w:r>
      <w:r w:rsidRPr="00FF015E">
        <w:t xml:space="preserve"> | 1999 – 2000</w:t>
      </w:r>
      <w:r w:rsidRPr="00FF015E">
        <w:br/>
        <w:t>Post</w:t>
      </w:r>
      <w:r w:rsidR="0051233D">
        <w:t xml:space="preserve"> </w:t>
      </w:r>
      <w:r w:rsidRPr="00FF015E">
        <w:t>IPO company developing compostable food packaging (notably quick-service applications).</w:t>
      </w:r>
    </w:p>
    <w:p w14:paraId="43009144" w14:textId="77777777" w:rsidR="00FF015E" w:rsidRPr="00FF015E" w:rsidRDefault="00FF015E" w:rsidP="00FF015E">
      <w:pPr>
        <w:numPr>
          <w:ilvl w:val="0"/>
          <w:numId w:val="7"/>
        </w:numPr>
      </w:pPr>
      <w:r w:rsidRPr="00FF015E">
        <w:t>Developed and commercialized technology concepts for biodegradable packaging; rationalized a portfolio into viable business opportunities.</w:t>
      </w:r>
    </w:p>
    <w:p w14:paraId="07D1A663" w14:textId="77777777" w:rsidR="00FF015E" w:rsidRPr="00FF015E" w:rsidRDefault="00FF015E" w:rsidP="00FF015E">
      <w:pPr>
        <w:numPr>
          <w:ilvl w:val="0"/>
          <w:numId w:val="7"/>
        </w:numPr>
      </w:pPr>
      <w:r w:rsidRPr="00FF015E">
        <w:t>Oversaw multiple technologies in preparation for spin-offs and licensing.</w:t>
      </w:r>
    </w:p>
    <w:p w14:paraId="10E8DEC9" w14:textId="77777777" w:rsidR="00FF015E" w:rsidRPr="00FF015E" w:rsidRDefault="00FF015E" w:rsidP="00FF015E">
      <w:pPr>
        <w:numPr>
          <w:ilvl w:val="0"/>
          <w:numId w:val="7"/>
        </w:numPr>
      </w:pPr>
      <w:r w:rsidRPr="00FF015E">
        <w:t>Translated technology concepts into manufacturing systems for scale-up at JV partner facilities in the U.S. and Europe.</w:t>
      </w:r>
    </w:p>
    <w:p w14:paraId="50B78F0C" w14:textId="77777777" w:rsidR="00FF015E" w:rsidRPr="00FF015E" w:rsidRDefault="00FF015E" w:rsidP="00FF015E">
      <w:pPr>
        <w:numPr>
          <w:ilvl w:val="0"/>
          <w:numId w:val="7"/>
        </w:numPr>
      </w:pPr>
      <w:r w:rsidRPr="00FF015E">
        <w:t>Built and managed product development processes integrating marketing, technology, manufacturing, and finance.</w:t>
      </w:r>
    </w:p>
    <w:p w14:paraId="2CF7AAE2" w14:textId="77777777" w:rsidR="00FF015E" w:rsidRPr="00FF015E" w:rsidRDefault="00FF015E" w:rsidP="00FF015E">
      <w:pPr>
        <w:rPr>
          <w:b/>
          <w:bCs/>
        </w:rPr>
      </w:pPr>
      <w:r w:rsidRPr="00FF015E">
        <w:rPr>
          <w:b/>
          <w:bCs/>
        </w:rPr>
        <w:t>RUBBERMAID INCORPORATED — Home Products Division, Wooster, OH</w:t>
      </w:r>
    </w:p>
    <w:p w14:paraId="34636CAE" w14:textId="77777777" w:rsidR="00FF015E" w:rsidRPr="00FF015E" w:rsidRDefault="00FF015E" w:rsidP="00FF015E">
      <w:r w:rsidRPr="00FF015E">
        <w:rPr>
          <w:b/>
          <w:bCs/>
        </w:rPr>
        <w:t>Director, New Process Technology</w:t>
      </w:r>
      <w:r w:rsidRPr="00FF015E">
        <w:t xml:space="preserve"> | 1997 – 1999</w:t>
      </w:r>
    </w:p>
    <w:p w14:paraId="654D1B1D" w14:textId="77777777" w:rsidR="00FF015E" w:rsidRPr="00FF015E" w:rsidRDefault="00FF015E" w:rsidP="00FF015E">
      <w:pPr>
        <w:numPr>
          <w:ilvl w:val="0"/>
          <w:numId w:val="8"/>
        </w:numPr>
      </w:pPr>
      <w:r w:rsidRPr="00FF015E">
        <w:t>Led exploration, development, and commercialization of new technologies across process technology and material science.</w:t>
      </w:r>
    </w:p>
    <w:p w14:paraId="5A160173" w14:textId="77777777" w:rsidR="00FF015E" w:rsidRPr="00FF015E" w:rsidRDefault="00FF015E" w:rsidP="00FF015E">
      <w:pPr>
        <w:numPr>
          <w:ilvl w:val="0"/>
          <w:numId w:val="8"/>
        </w:numPr>
      </w:pPr>
      <w:r w:rsidRPr="00FF015E">
        <w:t xml:space="preserve">Implemented formal development processes and initiated a </w:t>
      </w:r>
      <w:r w:rsidRPr="00FF015E">
        <w:rPr>
          <w:b/>
          <w:bCs/>
        </w:rPr>
        <w:t>stage-gate</w:t>
      </w:r>
      <w:r w:rsidRPr="00FF015E">
        <w:t xml:space="preserve"> approach to </w:t>
      </w:r>
      <w:proofErr w:type="gramStart"/>
      <w:r w:rsidRPr="00FF015E">
        <w:t>manage</w:t>
      </w:r>
      <w:proofErr w:type="gramEnd"/>
      <w:r w:rsidRPr="00FF015E">
        <w:t xml:space="preserve"> engineering commercialization.</w:t>
      </w:r>
    </w:p>
    <w:p w14:paraId="1942716C" w14:textId="77777777" w:rsidR="00FF015E" w:rsidRPr="00FF015E" w:rsidRDefault="00FF015E" w:rsidP="00FF015E">
      <w:pPr>
        <w:numPr>
          <w:ilvl w:val="0"/>
          <w:numId w:val="8"/>
        </w:numPr>
      </w:pPr>
      <w:r w:rsidRPr="00FF015E">
        <w:t xml:space="preserve">Delivered </w:t>
      </w:r>
      <w:r w:rsidRPr="00FF015E">
        <w:rPr>
          <w:b/>
          <w:bCs/>
        </w:rPr>
        <w:t>$4.2M</w:t>
      </w:r>
      <w:r w:rsidRPr="00FF015E">
        <w:t xml:space="preserve"> in process and material cost savings and identified additional cost-reduction technologies.</w:t>
      </w:r>
    </w:p>
    <w:p w14:paraId="2505EB24" w14:textId="77777777" w:rsidR="00FF015E" w:rsidRPr="00FF015E" w:rsidRDefault="00FF015E" w:rsidP="00FF015E">
      <w:pPr>
        <w:numPr>
          <w:ilvl w:val="0"/>
          <w:numId w:val="8"/>
        </w:numPr>
      </w:pPr>
      <w:r w:rsidRPr="00FF015E">
        <w:t>Supported business teams through technology leadership, contract negotiations, product innovation, and IP development.</w:t>
      </w:r>
    </w:p>
    <w:p w14:paraId="6F1A92AD" w14:textId="023440DC" w:rsidR="00FF015E" w:rsidRPr="00FF015E" w:rsidRDefault="00FF015E" w:rsidP="00FF015E">
      <w:pPr>
        <w:rPr>
          <w:b/>
          <w:bCs/>
        </w:rPr>
      </w:pPr>
      <w:r w:rsidRPr="00FF015E">
        <w:rPr>
          <w:b/>
          <w:bCs/>
        </w:rPr>
        <w:t>INTERNATIONAL PAPER — Decorative Products Division, Odenton, MD</w:t>
      </w:r>
    </w:p>
    <w:p w14:paraId="6979E571" w14:textId="77777777" w:rsidR="00FF015E" w:rsidRPr="00FF015E" w:rsidRDefault="00FF015E" w:rsidP="00FF015E">
      <w:r w:rsidRPr="00FF015E">
        <w:rPr>
          <w:b/>
          <w:bCs/>
        </w:rPr>
        <w:t>Division Technology &amp; Product Design Manager</w:t>
      </w:r>
      <w:r w:rsidRPr="00FF015E">
        <w:t xml:space="preserve"> | 1993 – 1997</w:t>
      </w:r>
      <w:r w:rsidRPr="00FF015E">
        <w:br/>
      </w:r>
      <w:r w:rsidRPr="00FF015E">
        <w:rPr>
          <w:b/>
          <w:bCs/>
        </w:rPr>
        <w:t>Manager, Laminate Technology (Nevamar Division)</w:t>
      </w:r>
      <w:r w:rsidRPr="00FF015E">
        <w:t xml:space="preserve"> | 1991 – 1993</w:t>
      </w:r>
    </w:p>
    <w:p w14:paraId="0463FDCA" w14:textId="77777777" w:rsidR="00FF015E" w:rsidRPr="00FF015E" w:rsidRDefault="00FF015E" w:rsidP="00FF015E">
      <w:pPr>
        <w:numPr>
          <w:ilvl w:val="0"/>
          <w:numId w:val="9"/>
        </w:numPr>
      </w:pPr>
      <w:r w:rsidRPr="00FF015E">
        <w:lastRenderedPageBreak/>
        <w:t>Directed technology, R&amp;D, product design, market research, and strategic planning for a multi-business-unit division.</w:t>
      </w:r>
    </w:p>
    <w:p w14:paraId="0B0BEAC7" w14:textId="77777777" w:rsidR="00FF015E" w:rsidRPr="00FF015E" w:rsidRDefault="00FF015E" w:rsidP="00FF015E">
      <w:pPr>
        <w:numPr>
          <w:ilvl w:val="0"/>
          <w:numId w:val="9"/>
        </w:numPr>
      </w:pPr>
      <w:r w:rsidRPr="00FF015E">
        <w:t xml:space="preserve">Led and developed a staff of </w:t>
      </w:r>
      <w:r w:rsidRPr="00FF015E">
        <w:rPr>
          <w:b/>
          <w:bCs/>
        </w:rPr>
        <w:t>70+</w:t>
      </w:r>
      <w:r w:rsidRPr="00FF015E">
        <w:t xml:space="preserve"> across the U.S. and France (scientists, engineers, QA, designers, market research).</w:t>
      </w:r>
    </w:p>
    <w:p w14:paraId="633A9734" w14:textId="77777777" w:rsidR="00FF015E" w:rsidRPr="00FF015E" w:rsidRDefault="00FF015E" w:rsidP="00FF015E">
      <w:pPr>
        <w:numPr>
          <w:ilvl w:val="0"/>
          <w:numId w:val="9"/>
        </w:numPr>
      </w:pPr>
      <w:r w:rsidRPr="00FF015E">
        <w:t>Directed technology/product development across seven business units including decorative laminates, industrial laminates, panels, foam-core boards, and solid surfacing.</w:t>
      </w:r>
    </w:p>
    <w:p w14:paraId="59C78799" w14:textId="77777777" w:rsidR="00FF015E" w:rsidRPr="00FF015E" w:rsidRDefault="00FF015E" w:rsidP="00FF015E">
      <w:pPr>
        <w:numPr>
          <w:ilvl w:val="0"/>
          <w:numId w:val="9"/>
        </w:numPr>
      </w:pPr>
      <w:r w:rsidRPr="00FF015E">
        <w:t xml:space="preserve">Served as company representative in </w:t>
      </w:r>
      <w:r w:rsidRPr="00FF015E">
        <w:rPr>
          <w:b/>
          <w:bCs/>
        </w:rPr>
        <w:t xml:space="preserve">5 IP litigations and 2 product liability </w:t>
      </w:r>
      <w:proofErr w:type="gramStart"/>
      <w:r w:rsidRPr="00FF015E">
        <w:rPr>
          <w:b/>
          <w:bCs/>
        </w:rPr>
        <w:t>litigations</w:t>
      </w:r>
      <w:r w:rsidRPr="00FF015E">
        <w:t>;</w:t>
      </w:r>
      <w:proofErr w:type="gramEnd"/>
      <w:r w:rsidRPr="00FF015E">
        <w:t xml:space="preserve"> supported technology licensing activities worldwide.</w:t>
      </w:r>
    </w:p>
    <w:p w14:paraId="56A9CD06" w14:textId="77777777" w:rsidR="00FF015E" w:rsidRPr="00FF015E" w:rsidRDefault="00FF015E" w:rsidP="00FF015E">
      <w:pPr>
        <w:numPr>
          <w:ilvl w:val="0"/>
          <w:numId w:val="9"/>
        </w:numPr>
      </w:pPr>
      <w:r w:rsidRPr="00FF015E">
        <w:t>Member of International Paper Technology Council; chaired cross-sector process and product development council.</w:t>
      </w:r>
    </w:p>
    <w:p w14:paraId="4B2B5438" w14:textId="77777777" w:rsidR="00FF015E" w:rsidRPr="00FF015E" w:rsidRDefault="00FF015E" w:rsidP="00FF015E">
      <w:pPr>
        <w:rPr>
          <w:b/>
          <w:bCs/>
        </w:rPr>
      </w:pPr>
      <w:r w:rsidRPr="00FF015E">
        <w:rPr>
          <w:b/>
          <w:bCs/>
        </w:rPr>
        <w:t>NEVAMAR CORPORATION — Odenton, MD</w:t>
      </w:r>
    </w:p>
    <w:p w14:paraId="584AB78B" w14:textId="77777777" w:rsidR="00FF015E" w:rsidRPr="00FF015E" w:rsidRDefault="00FF015E" w:rsidP="00FF015E">
      <w:r w:rsidRPr="00FF015E">
        <w:rPr>
          <w:b/>
          <w:bCs/>
        </w:rPr>
        <w:t>Director, Decorative Laminate Technology</w:t>
      </w:r>
      <w:r w:rsidRPr="00FF015E">
        <w:t xml:space="preserve"> | 1987 – 1991</w:t>
      </w:r>
    </w:p>
    <w:p w14:paraId="4570291C" w14:textId="77777777" w:rsidR="00FF015E" w:rsidRPr="00FF015E" w:rsidRDefault="00FF015E" w:rsidP="00FF015E">
      <w:pPr>
        <w:numPr>
          <w:ilvl w:val="0"/>
          <w:numId w:val="10"/>
        </w:numPr>
      </w:pPr>
      <w:r w:rsidRPr="00FF015E">
        <w:t>Led decorative laminate technology through multiple ownership transitions and the sale to International Paper.</w:t>
      </w:r>
    </w:p>
    <w:p w14:paraId="7AE5FA4C" w14:textId="77777777" w:rsidR="00FF015E" w:rsidRPr="00FF015E" w:rsidRDefault="00FF015E" w:rsidP="00FF015E">
      <w:pPr>
        <w:rPr>
          <w:b/>
          <w:bCs/>
        </w:rPr>
      </w:pPr>
      <w:r w:rsidRPr="00FF015E">
        <w:rPr>
          <w:b/>
          <w:bCs/>
        </w:rPr>
        <w:t>EARLY CAREER</w:t>
      </w:r>
    </w:p>
    <w:p w14:paraId="63C041B9" w14:textId="50994EE7" w:rsidR="00FF015E" w:rsidRPr="00FF015E" w:rsidRDefault="00FF015E" w:rsidP="00FF015E">
      <w:r w:rsidRPr="00FF015E">
        <w:rPr>
          <w:b/>
          <w:bCs/>
        </w:rPr>
        <w:t>Columbus Coated Fabrics (Borden Corporation)</w:t>
      </w:r>
      <w:r w:rsidRPr="00FF015E">
        <w:t xml:space="preserve"> R&amp;D Engineer (Automotive products, wall covering)</w:t>
      </w:r>
      <w:r w:rsidRPr="00FF015E">
        <w:br/>
      </w:r>
      <w:r w:rsidRPr="00FF015E">
        <w:rPr>
          <w:b/>
          <w:bCs/>
        </w:rPr>
        <w:t>General Tire &amp; Rubber Company</w:t>
      </w:r>
      <w:r w:rsidRPr="00FF015E">
        <w:t xml:space="preserve"> — R&amp;D Chemist (Automotive PVC products)</w:t>
      </w:r>
    </w:p>
    <w:p w14:paraId="61A649D2" w14:textId="77777777" w:rsidR="00FF015E" w:rsidRPr="00FF015E" w:rsidRDefault="00000000" w:rsidP="00FF015E">
      <w:r>
        <w:pict w14:anchorId="5D1795A6">
          <v:rect id="_x0000_i1026" style="width:0;height:1.5pt" o:hralign="center" o:hrstd="t" o:hr="t" fillcolor="#a0a0a0" stroked="f"/>
        </w:pict>
      </w:r>
    </w:p>
    <w:p w14:paraId="436AE18B" w14:textId="77777777" w:rsidR="00FF015E" w:rsidRPr="00FF015E" w:rsidRDefault="00FF015E" w:rsidP="00FF015E">
      <w:pPr>
        <w:rPr>
          <w:b/>
          <w:bCs/>
        </w:rPr>
      </w:pPr>
      <w:r w:rsidRPr="00FF015E">
        <w:rPr>
          <w:b/>
          <w:bCs/>
        </w:rPr>
        <w:t>EDUCATION &amp; PROFESSIONAL DEVELOPMENT</w:t>
      </w:r>
    </w:p>
    <w:p w14:paraId="765B6CAE" w14:textId="77777777" w:rsidR="00FF015E" w:rsidRPr="00FF015E" w:rsidRDefault="00FF015E" w:rsidP="00FF015E">
      <w:r w:rsidRPr="00FF015E">
        <w:rPr>
          <w:b/>
          <w:bCs/>
        </w:rPr>
        <w:t>B.S., Chemistry — Adrian College</w:t>
      </w:r>
      <w:r w:rsidRPr="00FF015E">
        <w:br/>
        <w:t>Executive/Professional Training:</w:t>
      </w:r>
    </w:p>
    <w:p w14:paraId="2C655196" w14:textId="77777777" w:rsidR="00FF015E" w:rsidRPr="00FF015E" w:rsidRDefault="00FF015E" w:rsidP="00FF015E">
      <w:pPr>
        <w:numPr>
          <w:ilvl w:val="0"/>
          <w:numId w:val="11"/>
        </w:numPr>
      </w:pPr>
      <w:r w:rsidRPr="00FF015E">
        <w:t>Strategic Marketing Management — Harvard Business School Executive Education</w:t>
      </w:r>
    </w:p>
    <w:p w14:paraId="45F7C36E" w14:textId="77777777" w:rsidR="00FF015E" w:rsidRPr="00FF015E" w:rsidRDefault="00FF015E" w:rsidP="00FF015E">
      <w:pPr>
        <w:numPr>
          <w:ilvl w:val="0"/>
          <w:numId w:val="11"/>
        </w:numPr>
      </w:pPr>
      <w:r w:rsidRPr="00FF015E">
        <w:t>Leadership Development; Balance Sheet Management — University of Maryland</w:t>
      </w:r>
    </w:p>
    <w:p w14:paraId="4D1127EE" w14:textId="77777777" w:rsidR="00FF015E" w:rsidRPr="00FF015E" w:rsidRDefault="00FF015E" w:rsidP="00FF015E">
      <w:pPr>
        <w:numPr>
          <w:ilvl w:val="0"/>
          <w:numId w:val="11"/>
        </w:numPr>
      </w:pPr>
      <w:r w:rsidRPr="00FF015E">
        <w:t>Applied Market Research — George Washington University</w:t>
      </w:r>
    </w:p>
    <w:p w14:paraId="2635AE8D" w14:textId="77777777" w:rsidR="00FF015E" w:rsidRPr="00FF015E" w:rsidRDefault="00000000" w:rsidP="00FF015E">
      <w:r>
        <w:pict w14:anchorId="6CD4D9DE">
          <v:rect id="_x0000_i1027" style="width:0;height:1.5pt" o:hralign="center" o:hrstd="t" o:hr="t" fillcolor="#a0a0a0" stroked="f"/>
        </w:pict>
      </w:r>
    </w:p>
    <w:p w14:paraId="74762FEF" w14:textId="77777777" w:rsidR="00FF015E" w:rsidRPr="00FF015E" w:rsidRDefault="00FF015E" w:rsidP="00FF015E">
      <w:pPr>
        <w:rPr>
          <w:b/>
          <w:bCs/>
        </w:rPr>
      </w:pPr>
      <w:r w:rsidRPr="00FF015E">
        <w:rPr>
          <w:b/>
          <w:bCs/>
        </w:rPr>
        <w:t>INTELLECTUAL PROPERTY</w:t>
      </w:r>
    </w:p>
    <w:p w14:paraId="14ED95DA" w14:textId="32B571A0" w:rsidR="00FF015E" w:rsidRDefault="00FF015E">
      <w:r w:rsidRPr="00FF015E">
        <w:rPr>
          <w:b/>
          <w:bCs/>
        </w:rPr>
        <w:t>25 U.S. Patents</w:t>
      </w:r>
      <w:r w:rsidRPr="00FF015E">
        <w:t xml:space="preserve"> | </w:t>
      </w:r>
      <w:r w:rsidRPr="00FF015E">
        <w:rPr>
          <w:b/>
          <w:bCs/>
        </w:rPr>
        <w:t>16 additional provisional applications filed</w:t>
      </w:r>
    </w:p>
    <w:sectPr w:rsidR="00FF01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D21B1"/>
    <w:multiLevelType w:val="multilevel"/>
    <w:tmpl w:val="58227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E153A9"/>
    <w:multiLevelType w:val="multilevel"/>
    <w:tmpl w:val="8674B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5C2B87"/>
    <w:multiLevelType w:val="multilevel"/>
    <w:tmpl w:val="146CB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260AA6"/>
    <w:multiLevelType w:val="multilevel"/>
    <w:tmpl w:val="5962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785627"/>
    <w:multiLevelType w:val="multilevel"/>
    <w:tmpl w:val="CD50F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0509FF"/>
    <w:multiLevelType w:val="multilevel"/>
    <w:tmpl w:val="43BE2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8F42C6"/>
    <w:multiLevelType w:val="multilevel"/>
    <w:tmpl w:val="F2EA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4E70B3"/>
    <w:multiLevelType w:val="multilevel"/>
    <w:tmpl w:val="B054F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9B68DB"/>
    <w:multiLevelType w:val="multilevel"/>
    <w:tmpl w:val="B1940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714B24"/>
    <w:multiLevelType w:val="multilevel"/>
    <w:tmpl w:val="E6947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05345D"/>
    <w:multiLevelType w:val="multilevel"/>
    <w:tmpl w:val="10CCD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44653C"/>
    <w:multiLevelType w:val="multilevel"/>
    <w:tmpl w:val="DCD4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C011C2"/>
    <w:multiLevelType w:val="multilevel"/>
    <w:tmpl w:val="061CB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8103908">
    <w:abstractNumId w:val="1"/>
  </w:num>
  <w:num w:numId="2" w16cid:durableId="1445266396">
    <w:abstractNumId w:val="8"/>
  </w:num>
  <w:num w:numId="3" w16cid:durableId="1497530320">
    <w:abstractNumId w:val="2"/>
  </w:num>
  <w:num w:numId="4" w16cid:durableId="1988167418">
    <w:abstractNumId w:val="0"/>
  </w:num>
  <w:num w:numId="5" w16cid:durableId="409739061">
    <w:abstractNumId w:val="7"/>
  </w:num>
  <w:num w:numId="6" w16cid:durableId="854808757">
    <w:abstractNumId w:val="9"/>
  </w:num>
  <w:num w:numId="7" w16cid:durableId="1304850894">
    <w:abstractNumId w:val="12"/>
  </w:num>
  <w:num w:numId="8" w16cid:durableId="1423256894">
    <w:abstractNumId w:val="4"/>
  </w:num>
  <w:num w:numId="9" w16cid:durableId="1772124767">
    <w:abstractNumId w:val="11"/>
  </w:num>
  <w:num w:numId="10" w16cid:durableId="1959484983">
    <w:abstractNumId w:val="10"/>
  </w:num>
  <w:num w:numId="11" w16cid:durableId="44112004">
    <w:abstractNumId w:val="3"/>
  </w:num>
  <w:num w:numId="12" w16cid:durableId="1732845821">
    <w:abstractNumId w:val="5"/>
  </w:num>
  <w:num w:numId="13" w16cid:durableId="19567187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15E"/>
    <w:rsid w:val="003E1032"/>
    <w:rsid w:val="0051233D"/>
    <w:rsid w:val="00686661"/>
    <w:rsid w:val="00A850F4"/>
    <w:rsid w:val="00D22F10"/>
    <w:rsid w:val="00DD2283"/>
    <w:rsid w:val="00DE705F"/>
    <w:rsid w:val="00FF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B9521"/>
  <w15:chartTrackingRefBased/>
  <w15:docId w15:val="{E5B1FF00-6685-4D39-943F-5DE4264BE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01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0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01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01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01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01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01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01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01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01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01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01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01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01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01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01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01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01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01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0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01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0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0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01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01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01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01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01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015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F015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01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bindodel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1260</Words>
  <Characters>7187</Characters>
  <Application>Microsoft Office Word</Application>
  <DocSecurity>0</DocSecurity>
  <Lines>59</Lines>
  <Paragraphs>16</Paragraphs>
  <ScaleCrop>false</ScaleCrop>
  <Company/>
  <LinksUpToDate>false</LinksUpToDate>
  <CharactersWithSpaces>8431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O'Dell</dc:creator>
  <cp:keywords/>
  <dc:description/>
  <cp:lastModifiedBy>Rob O'Dell</cp:lastModifiedBy>
  <cp:revision>6</cp:revision>
  <dcterms:created xsi:type="dcterms:W3CDTF">2026-02-12T23:00:00Z</dcterms:created>
  <dcterms:modified xsi:type="dcterms:W3CDTF">2026-02-13T00:50:00Z</dcterms:modified>
</cp:coreProperties>
</file>