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566390D" w:rsidR="00F36A6D" w:rsidRPr="00D45797" w:rsidRDefault="003E4FC7">
      <w:pPr>
        <w:pBdr>
          <w:bottom w:val="single" w:sz="24" w:space="1" w:color="000000"/>
        </w:pBdr>
        <w:ind w:left="-360" w:right="-360"/>
        <w:jc w:val="center"/>
        <w:rPr>
          <w:rFonts w:eastAsia="Times New Roman"/>
          <w:sz w:val="44"/>
          <w:szCs w:val="44"/>
        </w:rPr>
      </w:pPr>
      <w:r w:rsidRPr="00D45797">
        <w:rPr>
          <w:rFonts w:eastAsia="Times New Roman"/>
          <w:b/>
          <w:sz w:val="44"/>
          <w:szCs w:val="44"/>
        </w:rPr>
        <w:t>Dennis P. McKenna, MD</w:t>
      </w:r>
    </w:p>
    <w:p w14:paraId="2BD4F340" w14:textId="4BFFEE1A" w:rsidR="003E4FC7" w:rsidRDefault="003E4FC7" w:rsidP="003E4FC7">
      <w:pPr>
        <w:ind w:left="-360" w:right="-360"/>
        <w:jc w:val="center"/>
        <w:rPr>
          <w:rFonts w:ascii="Aptos" w:eastAsia="Times New Roman" w:hAnsi="Aptos" w:cstheme="minorHAnsi"/>
          <w:sz w:val="24"/>
          <w:szCs w:val="24"/>
        </w:rPr>
      </w:pPr>
      <w:r w:rsidRPr="003E4FC7">
        <w:rPr>
          <w:rFonts w:ascii="Aptos" w:eastAsia="Times New Roman" w:hAnsi="Aptos" w:cstheme="minorHAnsi"/>
          <w:sz w:val="24"/>
          <w:szCs w:val="24"/>
        </w:rPr>
        <w:t xml:space="preserve">Selkirk, USA 12158 | </w:t>
      </w:r>
      <w:hyperlink r:id="rId7" w:history="1">
        <w:r w:rsidRPr="003E4FC7">
          <w:rPr>
            <w:rStyle w:val="Hyperlink"/>
            <w:rFonts w:ascii="Aptos" w:eastAsia="Times New Roman" w:hAnsi="Aptos" w:cstheme="minorHAnsi"/>
            <w:sz w:val="24"/>
            <w:szCs w:val="24"/>
          </w:rPr>
          <w:t>dpmckenna66@gmail.com</w:t>
        </w:r>
      </w:hyperlink>
      <w:r w:rsidRPr="003E4FC7">
        <w:rPr>
          <w:rFonts w:ascii="Aptos" w:eastAsia="Times New Roman" w:hAnsi="Aptos" w:cstheme="minorHAnsi"/>
          <w:sz w:val="24"/>
          <w:szCs w:val="24"/>
        </w:rPr>
        <w:t xml:space="preserve"> | 518.209</w:t>
      </w:r>
      <w:r w:rsidR="00ED2B1B">
        <w:rPr>
          <w:rFonts w:ascii="Aptos" w:eastAsia="Times New Roman" w:hAnsi="Aptos" w:cstheme="minorHAnsi"/>
          <w:sz w:val="24"/>
          <w:szCs w:val="24"/>
        </w:rPr>
        <w:t>.</w:t>
      </w:r>
      <w:r w:rsidRPr="003E4FC7">
        <w:rPr>
          <w:rFonts w:ascii="Aptos" w:eastAsia="Times New Roman" w:hAnsi="Aptos" w:cstheme="minorHAnsi"/>
          <w:sz w:val="24"/>
          <w:szCs w:val="24"/>
        </w:rPr>
        <w:t>1766</w:t>
      </w:r>
    </w:p>
    <w:p w14:paraId="5F709972" w14:textId="77777777" w:rsidR="00F22E2B" w:rsidRPr="00F22E2B" w:rsidRDefault="00F22E2B" w:rsidP="003E4FC7">
      <w:pPr>
        <w:ind w:left="-360" w:right="-360"/>
        <w:jc w:val="center"/>
        <w:rPr>
          <w:rFonts w:ascii="Aptos" w:eastAsia="Times New Roman" w:hAnsi="Aptos" w:cstheme="minorHAnsi"/>
          <w:sz w:val="16"/>
          <w:szCs w:val="16"/>
        </w:rPr>
      </w:pPr>
    </w:p>
    <w:p w14:paraId="47E87982" w14:textId="77777777" w:rsidR="00ED2B1B" w:rsidRDefault="007D1FE0" w:rsidP="00ED2B1B">
      <w:pPr>
        <w:spacing w:before="80" w:after="80"/>
        <w:ind w:left="-360" w:right="-360"/>
        <w:jc w:val="center"/>
        <w:rPr>
          <w:rFonts w:asciiTheme="minorHAnsi" w:eastAsia="Times New Roman" w:hAnsiTheme="minorHAnsi" w:cstheme="minorHAnsi"/>
          <w:b/>
          <w:sz w:val="21"/>
          <w:szCs w:val="21"/>
        </w:rPr>
      </w:pPr>
      <w:r w:rsidRPr="00ED2B1B">
        <w:rPr>
          <w:rFonts w:asciiTheme="minorHAnsi" w:eastAsia="Times New Roman" w:hAnsiTheme="minorHAnsi" w:cstheme="minorHAnsi"/>
          <w:b/>
          <w:sz w:val="21"/>
          <w:szCs w:val="21"/>
        </w:rPr>
        <w:t>HEALTHCARE LEADERSHIP | ENTERPRISE TRANSFORMATION | HEALTHCARE CONSULTING</w:t>
      </w:r>
    </w:p>
    <w:p w14:paraId="127BD9D2" w14:textId="5D2D298F" w:rsidR="006D6D53" w:rsidRPr="00F22E2B" w:rsidRDefault="003D23C1" w:rsidP="00F22E2B">
      <w:pPr>
        <w:spacing w:before="80" w:after="80"/>
        <w:ind w:left="-360" w:right="-360"/>
        <w:jc w:val="both"/>
        <w:rPr>
          <w:sz w:val="21"/>
          <w:szCs w:val="21"/>
        </w:rPr>
      </w:pPr>
      <w:r w:rsidRPr="00ED2B1B">
        <w:rPr>
          <w:rFonts w:asciiTheme="minorHAnsi" w:eastAsia="Times New Roman" w:hAnsiTheme="minorHAnsi" w:cstheme="minorHAnsi"/>
          <w:sz w:val="21"/>
          <w:szCs w:val="21"/>
        </w:rPr>
        <w:t xml:space="preserve">Accomplished </w:t>
      </w:r>
      <w:r w:rsidR="00ED2B1B" w:rsidRPr="00ED2B1B">
        <w:rPr>
          <w:rStyle w:val="Strong"/>
          <w:rFonts w:eastAsiaTheme="majorEastAsia"/>
          <w:b w:val="0"/>
          <w:bCs w:val="0"/>
          <w:sz w:val="21"/>
          <w:szCs w:val="21"/>
        </w:rPr>
        <w:t>healthcare executive, military veteran</w:t>
      </w:r>
      <w:r w:rsidR="00183094">
        <w:rPr>
          <w:rStyle w:val="Strong"/>
          <w:rFonts w:eastAsiaTheme="majorEastAsia"/>
          <w:b w:val="0"/>
          <w:bCs w:val="0"/>
          <w:sz w:val="21"/>
          <w:szCs w:val="21"/>
        </w:rPr>
        <w:t>,</w:t>
      </w:r>
      <w:r w:rsidR="00ED2B1B" w:rsidRPr="00ED2B1B">
        <w:rPr>
          <w:rStyle w:val="Strong"/>
          <w:rFonts w:eastAsiaTheme="majorEastAsia"/>
          <w:b w:val="0"/>
          <w:bCs w:val="0"/>
          <w:sz w:val="21"/>
          <w:szCs w:val="21"/>
        </w:rPr>
        <w:t xml:space="preserve"> and academic physician</w:t>
      </w:r>
      <w:r w:rsidR="00ED2B1B" w:rsidRPr="00ED2B1B">
        <w:rPr>
          <w:rStyle w:val="Strong"/>
          <w:rFonts w:eastAsiaTheme="majorEastAsia"/>
          <w:sz w:val="21"/>
          <w:szCs w:val="21"/>
        </w:rPr>
        <w:t xml:space="preserve"> </w:t>
      </w:r>
      <w:r w:rsidR="00ED2B1B" w:rsidRPr="00ED2B1B">
        <w:rPr>
          <w:rStyle w:val="Strong"/>
          <w:rFonts w:eastAsiaTheme="majorEastAsia"/>
          <w:b w:val="0"/>
          <w:bCs w:val="0"/>
          <w:sz w:val="21"/>
          <w:szCs w:val="21"/>
        </w:rPr>
        <w:t>leader</w:t>
      </w:r>
      <w:r w:rsidR="00ED2B1B" w:rsidRPr="00ED2B1B">
        <w:rPr>
          <w:sz w:val="21"/>
          <w:szCs w:val="21"/>
        </w:rPr>
        <w:t xml:space="preserve"> with deep expertise in </w:t>
      </w:r>
      <w:r w:rsidR="00ED2B1B" w:rsidRPr="00ED2B1B">
        <w:rPr>
          <w:rStyle w:val="Strong"/>
          <w:rFonts w:eastAsiaTheme="majorEastAsia"/>
          <w:b w:val="0"/>
          <w:bCs w:val="0"/>
          <w:sz w:val="21"/>
          <w:szCs w:val="21"/>
        </w:rPr>
        <w:t>enterprise</w:t>
      </w:r>
      <w:r w:rsidR="00ED2B1B">
        <w:rPr>
          <w:rStyle w:val="Strong"/>
          <w:rFonts w:eastAsiaTheme="majorEastAsia"/>
          <w:b w:val="0"/>
          <w:bCs w:val="0"/>
          <w:sz w:val="21"/>
          <w:szCs w:val="21"/>
        </w:rPr>
        <w:t xml:space="preserve"> </w:t>
      </w:r>
      <w:r w:rsidR="00ED2B1B" w:rsidRPr="00ED2B1B">
        <w:rPr>
          <w:rStyle w:val="Strong"/>
          <w:rFonts w:eastAsiaTheme="majorEastAsia"/>
          <w:b w:val="0"/>
          <w:bCs w:val="0"/>
          <w:sz w:val="21"/>
          <w:szCs w:val="21"/>
        </w:rPr>
        <w:t>transformation, strategic planning, and financial management</w:t>
      </w:r>
      <w:r w:rsidR="00ED2B1B" w:rsidRPr="00ED2B1B">
        <w:rPr>
          <w:b/>
          <w:bCs/>
          <w:sz w:val="21"/>
          <w:szCs w:val="21"/>
        </w:rPr>
        <w:t>,</w:t>
      </w:r>
      <w:r w:rsidR="00ED2B1B" w:rsidRPr="00ED2B1B">
        <w:rPr>
          <w:sz w:val="21"/>
          <w:szCs w:val="21"/>
        </w:rPr>
        <w:t xml:space="preserve"> recognized for having led his complex organizatio</w:t>
      </w:r>
      <w:r w:rsidR="00ED2B1B">
        <w:rPr>
          <w:sz w:val="21"/>
          <w:szCs w:val="21"/>
        </w:rPr>
        <w:t xml:space="preserve">n </w:t>
      </w:r>
      <w:r w:rsidR="00ED2B1B" w:rsidRPr="00ED2B1B">
        <w:rPr>
          <w:sz w:val="21"/>
          <w:szCs w:val="21"/>
        </w:rPr>
        <w:t xml:space="preserve">through </w:t>
      </w:r>
      <w:r w:rsidR="00ED2B1B" w:rsidRPr="00ED2B1B">
        <w:rPr>
          <w:rStyle w:val="Strong"/>
          <w:rFonts w:eastAsiaTheme="majorEastAsia"/>
          <w:b w:val="0"/>
          <w:bCs w:val="0"/>
          <w:sz w:val="21"/>
          <w:szCs w:val="21"/>
        </w:rPr>
        <w:t>unprecedented national and global disruption</w:t>
      </w:r>
      <w:r w:rsidR="00ED2B1B" w:rsidRPr="00ED2B1B">
        <w:rPr>
          <w:sz w:val="21"/>
          <w:szCs w:val="21"/>
        </w:rPr>
        <w:t xml:space="preserve">. Proven record of </w:t>
      </w:r>
      <w:r w:rsidR="00ED2B1B" w:rsidRPr="00ED2B1B">
        <w:rPr>
          <w:rStyle w:val="Strong"/>
          <w:rFonts w:eastAsiaTheme="majorEastAsia"/>
          <w:b w:val="0"/>
          <w:bCs w:val="0"/>
          <w:sz w:val="21"/>
          <w:szCs w:val="21"/>
        </w:rPr>
        <w:t>stabilizing and scaling workforces</w:t>
      </w:r>
      <w:r w:rsidR="00ED2B1B" w:rsidRPr="00ED2B1B">
        <w:rPr>
          <w:sz w:val="21"/>
          <w:szCs w:val="21"/>
        </w:rPr>
        <w:t>,</w:t>
      </w:r>
      <w:r w:rsidR="00ED2B1B">
        <w:rPr>
          <w:sz w:val="21"/>
          <w:szCs w:val="21"/>
        </w:rPr>
        <w:t xml:space="preserve"> </w:t>
      </w:r>
      <w:r w:rsidR="00ED2B1B" w:rsidRPr="00ED2B1B">
        <w:rPr>
          <w:sz w:val="21"/>
          <w:szCs w:val="21"/>
        </w:rPr>
        <w:t xml:space="preserve">modernizing </w:t>
      </w:r>
      <w:r w:rsidR="00ED2B1B" w:rsidRPr="00ED2B1B">
        <w:rPr>
          <w:rStyle w:val="Strong"/>
          <w:rFonts w:eastAsiaTheme="majorEastAsia"/>
          <w:b w:val="0"/>
          <w:bCs w:val="0"/>
          <w:sz w:val="21"/>
          <w:szCs w:val="21"/>
        </w:rPr>
        <w:t>clinical operations and enterprise technology</w:t>
      </w:r>
      <w:r w:rsidR="00ED2B1B" w:rsidRPr="00ED2B1B">
        <w:rPr>
          <w:b/>
          <w:bCs/>
          <w:sz w:val="21"/>
          <w:szCs w:val="21"/>
        </w:rPr>
        <w:t>,</w:t>
      </w:r>
      <w:r w:rsidR="00ED2B1B" w:rsidRPr="00ED2B1B">
        <w:rPr>
          <w:sz w:val="21"/>
          <w:szCs w:val="21"/>
        </w:rPr>
        <w:t xml:space="preserve"> restructuring leadership models, strengthening </w:t>
      </w:r>
      <w:r w:rsidR="00ED2B1B" w:rsidRPr="00ED2B1B">
        <w:rPr>
          <w:rStyle w:val="Strong"/>
          <w:rFonts w:eastAsiaTheme="majorEastAsia"/>
          <w:b w:val="0"/>
          <w:bCs w:val="0"/>
          <w:sz w:val="21"/>
          <w:szCs w:val="21"/>
        </w:rPr>
        <w:t>market position and reputation</w:t>
      </w:r>
      <w:r w:rsidR="00ED2B1B" w:rsidRPr="00ED2B1B">
        <w:rPr>
          <w:b/>
          <w:bCs/>
          <w:sz w:val="21"/>
          <w:szCs w:val="21"/>
        </w:rPr>
        <w:t>,</w:t>
      </w:r>
      <w:r w:rsidR="00ED2B1B" w:rsidRPr="00ED2B1B">
        <w:rPr>
          <w:sz w:val="21"/>
          <w:szCs w:val="21"/>
        </w:rPr>
        <w:t xml:space="preserve"> and driving durable organizational growth through clear strategy, decisive execution, and disciplined communication</w:t>
      </w:r>
    </w:p>
    <w:p w14:paraId="00000005" w14:textId="3959BCE9" w:rsidR="00F36A6D" w:rsidRPr="00ED2B1B" w:rsidRDefault="00F36A6D" w:rsidP="003E4FC7">
      <w:pPr>
        <w:ind w:left="-360" w:right="-360"/>
        <w:jc w:val="both"/>
        <w:rPr>
          <w:rFonts w:asciiTheme="minorHAnsi" w:eastAsia="Times New Roman" w:hAnsiTheme="minorHAnsi" w:cstheme="minorHAnsi"/>
          <w:sz w:val="6"/>
          <w:szCs w:val="6"/>
        </w:rPr>
      </w:pPr>
    </w:p>
    <w:p w14:paraId="70EA71D0" w14:textId="519B81E1" w:rsidR="00330AEA" w:rsidRPr="00330AEA" w:rsidRDefault="00330AEA" w:rsidP="00330AEA">
      <w:pPr>
        <w:spacing w:before="120"/>
        <w:ind w:left="-360" w:right="-360"/>
        <w:jc w:val="center"/>
        <w:rPr>
          <w:rFonts w:asciiTheme="minorHAnsi" w:eastAsia="Times New Roman" w:hAnsiTheme="minorHAnsi" w:cstheme="minorHAnsi"/>
          <w:i/>
          <w:iCs/>
          <w:color w:val="172949"/>
          <w:sz w:val="21"/>
          <w:szCs w:val="21"/>
        </w:rPr>
      </w:pPr>
      <w:r>
        <w:rPr>
          <w:rFonts w:asciiTheme="minorHAnsi" w:eastAsia="Times New Roman" w:hAnsiTheme="minorHAnsi" w:cstheme="minorHAnsi"/>
          <w:i/>
          <w:iCs/>
          <w:noProof/>
          <w:color w:val="172949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D31EF5" wp14:editId="5E13B43F">
                <wp:simplePos x="0" y="0"/>
                <wp:positionH relativeFrom="column">
                  <wp:posOffset>-256117</wp:posOffset>
                </wp:positionH>
                <wp:positionV relativeFrom="paragraph">
                  <wp:posOffset>53339</wp:posOffset>
                </wp:positionV>
                <wp:extent cx="6459855" cy="237067"/>
                <wp:effectExtent l="57150" t="19050" r="55245" b="106045"/>
                <wp:wrapNone/>
                <wp:docPr id="20179283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855" cy="23706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172949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937F1" id="Rectangle 1" o:spid="_x0000_s1026" style="position:absolute;margin-left:-20.15pt;margin-top:4.2pt;width:508.65pt;height:18.6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" fillcolor="#ededed [662]" strokecolor="#172949" strokeweight="1pt">
                <v:shadow on="t" color="black" opacity="26214f" origin=",-.5" offset="0,3pt"/>
              </v:rect>
            </w:pict>
          </mc:Fallback>
        </mc:AlternateContent>
      </w:r>
      <w:r w:rsidRPr="00330AEA">
        <w:rPr>
          <w:rFonts w:asciiTheme="minorHAnsi" w:eastAsia="Times New Roman" w:hAnsiTheme="minorHAnsi" w:cstheme="minorHAnsi"/>
          <w:i/>
          <w:iCs/>
          <w:color w:val="172949"/>
          <w:sz w:val="21"/>
          <w:szCs w:val="21"/>
        </w:rPr>
        <w:t>Leveraging a combination of executive and clinical leadership skills with military service background to deliver results</w:t>
      </w:r>
    </w:p>
    <w:p w14:paraId="29DD9827" w14:textId="77777777" w:rsidR="006D6D53" w:rsidRPr="006D6D53" w:rsidRDefault="006D6D53" w:rsidP="00F22E2B">
      <w:pPr>
        <w:spacing w:before="120"/>
        <w:ind w:right="-360"/>
        <w:rPr>
          <w:rFonts w:asciiTheme="minorHAnsi" w:eastAsia="Times New Roman" w:hAnsiTheme="minorHAnsi" w:cstheme="minorHAnsi"/>
          <w:b/>
          <w:sz w:val="10"/>
          <w:szCs w:val="10"/>
        </w:rPr>
      </w:pPr>
    </w:p>
    <w:p w14:paraId="00000008" w14:textId="4366250C" w:rsidR="00F36A6D" w:rsidRPr="000521EA" w:rsidRDefault="0068512F" w:rsidP="00A47282">
      <w:pPr>
        <w:spacing w:before="120"/>
        <w:ind w:left="-360" w:right="-360"/>
        <w:rPr>
          <w:rFonts w:asciiTheme="minorHAnsi" w:eastAsia="Times New Roman" w:hAnsiTheme="minorHAnsi" w:cstheme="minorHAnsi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Technical Skills:</w:t>
      </w:r>
      <w:r w:rsidRPr="000521EA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  <w:r w:rsidR="007D1FE0" w:rsidRPr="007D1FE0">
        <w:rPr>
          <w:rFonts w:asciiTheme="minorHAnsi" w:eastAsia="Times New Roman" w:hAnsiTheme="minorHAnsi" w:cstheme="minorHAnsi"/>
          <w:sz w:val="21"/>
          <w:szCs w:val="21"/>
        </w:rPr>
        <w:t>Strategic Planning</w:t>
      </w:r>
      <w:r w:rsidRPr="000521EA">
        <w:rPr>
          <w:rFonts w:asciiTheme="minorHAnsi" w:eastAsia="Times New Roman" w:hAnsiTheme="minorHAnsi" w:cstheme="minorHAnsi"/>
          <w:sz w:val="21"/>
          <w:szCs w:val="21"/>
        </w:rPr>
        <w:t xml:space="preserve"> | </w:t>
      </w:r>
      <w:r w:rsidR="004A6F53" w:rsidRPr="007D1FE0">
        <w:rPr>
          <w:rFonts w:asciiTheme="minorHAnsi" w:hAnsiTheme="minorHAnsi" w:cstheme="minorHAnsi"/>
          <w:bCs/>
          <w:sz w:val="21"/>
          <w:szCs w:val="21"/>
        </w:rPr>
        <w:t>Health System Operations</w:t>
      </w:r>
      <w:r w:rsidR="004A6F53" w:rsidRPr="007D1FE0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  <w:r w:rsidR="004A6F53" w:rsidRPr="000521EA">
        <w:rPr>
          <w:rFonts w:asciiTheme="minorHAnsi" w:eastAsia="Times New Roman" w:hAnsiTheme="minorHAnsi" w:cstheme="minorHAnsi"/>
          <w:sz w:val="21"/>
          <w:szCs w:val="21"/>
        </w:rPr>
        <w:t>|</w:t>
      </w:r>
      <w:r w:rsidR="007D1FE0" w:rsidRPr="007D1FE0">
        <w:rPr>
          <w:rFonts w:asciiTheme="minorHAnsi" w:eastAsia="Times New Roman" w:hAnsiTheme="minorHAnsi" w:cstheme="minorHAnsi"/>
          <w:sz w:val="21"/>
          <w:szCs w:val="21"/>
        </w:rPr>
        <w:t>Physician Engagement</w:t>
      </w:r>
      <w:r w:rsidRPr="000521EA">
        <w:rPr>
          <w:rFonts w:asciiTheme="minorHAnsi" w:eastAsia="Times New Roman" w:hAnsiTheme="minorHAnsi" w:cstheme="minorHAnsi"/>
          <w:sz w:val="21"/>
          <w:szCs w:val="21"/>
        </w:rPr>
        <w:t xml:space="preserve"> | </w:t>
      </w:r>
      <w:r w:rsidR="006C66C9">
        <w:rPr>
          <w:rFonts w:asciiTheme="minorHAnsi" w:eastAsia="Times New Roman" w:hAnsiTheme="minorHAnsi" w:cstheme="minorHAnsi"/>
          <w:sz w:val="21"/>
          <w:szCs w:val="21"/>
        </w:rPr>
        <w:t>Epic Implementation</w:t>
      </w:r>
      <w:r w:rsidR="00CB1E80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</w:p>
    <w:p w14:paraId="1AD783D3" w14:textId="77777777" w:rsidR="00F36A6D" w:rsidRDefault="00F36A6D">
      <w:pPr>
        <w:ind w:left="-360" w:right="-360"/>
        <w:rPr>
          <w:rFonts w:asciiTheme="minorHAnsi" w:eastAsia="Times New Roman" w:hAnsiTheme="minorHAnsi" w:cstheme="minorHAnsi"/>
          <w:sz w:val="21"/>
          <w:szCs w:val="21"/>
        </w:rPr>
      </w:pPr>
    </w:p>
    <w:p w14:paraId="00000009" w14:textId="77777777" w:rsidR="00A37359" w:rsidRPr="000521EA" w:rsidRDefault="00A37359">
      <w:pPr>
        <w:ind w:left="-360" w:right="-360"/>
        <w:rPr>
          <w:rFonts w:asciiTheme="minorHAnsi" w:eastAsia="Times New Roman" w:hAnsiTheme="minorHAnsi" w:cstheme="minorHAnsi"/>
          <w:sz w:val="21"/>
          <w:szCs w:val="21"/>
        </w:rPr>
        <w:sectPr w:rsidR="00A37359" w:rsidRPr="000521EA" w:rsidSect="00915851">
          <w:pgSz w:w="12240" w:h="15840"/>
          <w:pgMar w:top="630" w:right="1440" w:bottom="450" w:left="1440" w:header="720" w:footer="720" w:gutter="0"/>
          <w:pgNumType w:start="1"/>
          <w:cols w:space="720"/>
        </w:sectPr>
      </w:pPr>
    </w:p>
    <w:p w14:paraId="2E0EFD67" w14:textId="2C6A4C53" w:rsidR="008375CE" w:rsidRPr="000521EA" w:rsidRDefault="008375CE" w:rsidP="00A47282">
      <w:pPr>
        <w:tabs>
          <w:tab w:val="left" w:pos="3780"/>
          <w:tab w:val="left" w:pos="7020"/>
        </w:tabs>
        <w:ind w:right="29"/>
        <w:rPr>
          <w:rFonts w:asciiTheme="minorHAnsi" w:hAnsiTheme="minorHAnsi" w:cstheme="minorHAnsi"/>
          <w:bCs/>
          <w:sz w:val="21"/>
          <w:szCs w:val="21"/>
        </w:rPr>
      </w:pPr>
      <w:bookmarkStart w:id="0" w:name="_heading=h.gjdgxs" w:colFirst="0" w:colLast="0"/>
      <w:bookmarkEnd w:id="0"/>
      <w:r w:rsidRPr="000521EA">
        <w:rPr>
          <w:rFonts w:asciiTheme="minorHAnsi" w:eastAsia="Symbol" w:hAnsiTheme="minorHAnsi" w:cstheme="minorHAnsi"/>
          <w:bCs/>
          <w:sz w:val="21"/>
          <w:szCs w:val="21"/>
        </w:rPr>
        <w:t>•</w:t>
      </w:r>
      <w:r w:rsidR="004A6F53" w:rsidRPr="004A6F53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4A6F53">
        <w:rPr>
          <w:rFonts w:asciiTheme="minorHAnsi" w:hAnsiTheme="minorHAnsi" w:cstheme="minorHAnsi"/>
          <w:bCs/>
          <w:sz w:val="21"/>
          <w:szCs w:val="21"/>
        </w:rPr>
        <w:t>System Integration</w:t>
      </w:r>
      <w:r w:rsidRPr="000521EA">
        <w:rPr>
          <w:rFonts w:asciiTheme="minorHAnsi" w:hAnsiTheme="minorHAnsi" w:cstheme="minorHAnsi"/>
          <w:bCs/>
          <w:sz w:val="21"/>
          <w:szCs w:val="21"/>
        </w:rPr>
        <w:tab/>
      </w:r>
      <w:r w:rsidRPr="000521EA">
        <w:rPr>
          <w:rFonts w:asciiTheme="minorHAnsi" w:eastAsia="Symbol" w:hAnsiTheme="minorHAnsi" w:cstheme="minorHAnsi"/>
          <w:bCs/>
          <w:sz w:val="21"/>
          <w:szCs w:val="21"/>
        </w:rPr>
        <w:t>•</w:t>
      </w:r>
      <w:r w:rsidR="005C48A8">
        <w:rPr>
          <w:rFonts w:asciiTheme="minorHAnsi" w:eastAsia="Symbol" w:hAnsiTheme="minorHAnsi" w:cstheme="minorHAnsi"/>
          <w:bCs/>
          <w:sz w:val="21"/>
          <w:szCs w:val="21"/>
        </w:rPr>
        <w:t xml:space="preserve"> Clinical Excellence</w:t>
      </w:r>
      <w:r w:rsidRPr="000521EA">
        <w:rPr>
          <w:rFonts w:asciiTheme="minorHAnsi" w:hAnsiTheme="minorHAnsi" w:cstheme="minorHAnsi"/>
          <w:bCs/>
          <w:sz w:val="21"/>
          <w:szCs w:val="21"/>
        </w:rPr>
        <w:tab/>
      </w:r>
      <w:r w:rsidRPr="000521EA">
        <w:rPr>
          <w:rFonts w:asciiTheme="minorHAnsi" w:eastAsia="Symbol" w:hAnsiTheme="minorHAnsi" w:cstheme="minorHAnsi"/>
          <w:bCs/>
          <w:sz w:val="21"/>
          <w:szCs w:val="21"/>
        </w:rPr>
        <w:t>•</w:t>
      </w:r>
      <w:r w:rsidRPr="000521EA">
        <w:rPr>
          <w:rFonts w:asciiTheme="minorHAnsi" w:eastAsia="Quattrocento Sans" w:hAnsiTheme="minorHAnsi" w:cstheme="minorHAnsi"/>
          <w:bCs/>
          <w:sz w:val="21"/>
          <w:szCs w:val="21"/>
        </w:rPr>
        <w:t xml:space="preserve"> </w:t>
      </w:r>
      <w:r w:rsidR="007D1FE0" w:rsidRPr="007D1FE0">
        <w:rPr>
          <w:rFonts w:asciiTheme="minorHAnsi" w:hAnsiTheme="minorHAnsi" w:cstheme="minorHAnsi"/>
          <w:bCs/>
          <w:sz w:val="21"/>
          <w:szCs w:val="21"/>
        </w:rPr>
        <w:t xml:space="preserve">Quality </w:t>
      </w:r>
      <w:r w:rsidR="007D1FE0">
        <w:rPr>
          <w:rFonts w:asciiTheme="minorHAnsi" w:hAnsiTheme="minorHAnsi" w:cstheme="minorHAnsi"/>
          <w:bCs/>
          <w:sz w:val="21"/>
          <w:szCs w:val="21"/>
        </w:rPr>
        <w:t>&amp;</w:t>
      </w:r>
      <w:r w:rsidR="007D1FE0" w:rsidRPr="007D1FE0">
        <w:rPr>
          <w:rFonts w:asciiTheme="minorHAnsi" w:hAnsiTheme="minorHAnsi" w:cstheme="minorHAnsi"/>
          <w:bCs/>
          <w:sz w:val="21"/>
          <w:szCs w:val="21"/>
        </w:rPr>
        <w:t xml:space="preserve"> Patient Safety</w:t>
      </w:r>
      <w:r w:rsidRPr="000521EA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101C14AA" w14:textId="74F370D8" w:rsidR="008375CE" w:rsidRPr="000521EA" w:rsidRDefault="008375CE" w:rsidP="00A47282">
      <w:pPr>
        <w:tabs>
          <w:tab w:val="left" w:pos="3780"/>
          <w:tab w:val="left" w:pos="7020"/>
        </w:tabs>
        <w:ind w:right="29"/>
        <w:rPr>
          <w:rFonts w:asciiTheme="minorHAnsi" w:hAnsiTheme="minorHAnsi" w:cstheme="minorHAnsi"/>
          <w:bCs/>
          <w:sz w:val="21"/>
          <w:szCs w:val="21"/>
        </w:rPr>
      </w:pPr>
      <w:r w:rsidRPr="000521EA">
        <w:rPr>
          <w:rFonts w:asciiTheme="minorHAnsi" w:eastAsia="Symbol" w:hAnsiTheme="minorHAnsi" w:cstheme="minorHAnsi"/>
          <w:bCs/>
          <w:sz w:val="21"/>
          <w:szCs w:val="21"/>
        </w:rPr>
        <w:t>•</w:t>
      </w:r>
      <w:r w:rsidRPr="000521EA">
        <w:rPr>
          <w:rFonts w:asciiTheme="minorHAnsi" w:eastAsia="Quattrocento Sans" w:hAnsiTheme="minorHAnsi" w:cstheme="minorHAnsi"/>
          <w:bCs/>
          <w:sz w:val="21"/>
          <w:szCs w:val="21"/>
        </w:rPr>
        <w:t xml:space="preserve"> </w:t>
      </w:r>
      <w:r w:rsidR="007D1FE0" w:rsidRPr="007D1FE0">
        <w:rPr>
          <w:rFonts w:asciiTheme="minorHAnsi" w:hAnsiTheme="minorHAnsi" w:cstheme="minorHAnsi"/>
          <w:bCs/>
          <w:sz w:val="21"/>
          <w:szCs w:val="21"/>
        </w:rPr>
        <w:t>Financial Performance Management</w:t>
      </w:r>
      <w:r w:rsidRPr="000521EA">
        <w:rPr>
          <w:rFonts w:asciiTheme="minorHAnsi" w:hAnsiTheme="minorHAnsi" w:cstheme="minorHAnsi"/>
          <w:bCs/>
          <w:sz w:val="21"/>
          <w:szCs w:val="21"/>
        </w:rPr>
        <w:tab/>
      </w:r>
      <w:r w:rsidRPr="000521EA">
        <w:rPr>
          <w:rFonts w:asciiTheme="minorHAnsi" w:eastAsia="Symbol" w:hAnsiTheme="minorHAnsi" w:cstheme="minorHAnsi"/>
          <w:bCs/>
          <w:sz w:val="21"/>
          <w:szCs w:val="21"/>
        </w:rPr>
        <w:t>•</w:t>
      </w:r>
      <w:r w:rsidR="005C48A8" w:rsidRPr="005C48A8">
        <w:rPr>
          <w:rFonts w:asciiTheme="minorHAnsi" w:eastAsia="Symbol" w:hAnsiTheme="minorHAnsi" w:cstheme="minorHAnsi"/>
          <w:bCs/>
          <w:sz w:val="21"/>
          <w:szCs w:val="21"/>
        </w:rPr>
        <w:t xml:space="preserve"> </w:t>
      </w:r>
      <w:r w:rsidR="005C48A8">
        <w:rPr>
          <w:rFonts w:asciiTheme="minorHAnsi" w:eastAsia="Symbol" w:hAnsiTheme="minorHAnsi" w:cstheme="minorHAnsi"/>
          <w:bCs/>
          <w:sz w:val="21"/>
          <w:szCs w:val="21"/>
        </w:rPr>
        <w:t>Access Optimization</w:t>
      </w:r>
      <w:r w:rsidRPr="000521EA">
        <w:rPr>
          <w:rFonts w:asciiTheme="minorHAnsi" w:hAnsiTheme="minorHAnsi" w:cstheme="minorHAnsi"/>
          <w:bCs/>
          <w:sz w:val="21"/>
          <w:szCs w:val="21"/>
        </w:rPr>
        <w:tab/>
      </w:r>
      <w:r w:rsidRPr="000521EA">
        <w:rPr>
          <w:rFonts w:asciiTheme="minorHAnsi" w:eastAsia="Symbol" w:hAnsiTheme="minorHAnsi" w:cstheme="minorHAnsi"/>
          <w:bCs/>
          <w:sz w:val="21"/>
          <w:szCs w:val="21"/>
        </w:rPr>
        <w:t>•</w:t>
      </w:r>
      <w:r w:rsidRPr="000521EA">
        <w:rPr>
          <w:rFonts w:asciiTheme="minorHAnsi" w:eastAsia="Quattrocento Sans" w:hAnsiTheme="minorHAnsi" w:cstheme="minorHAnsi"/>
          <w:bCs/>
          <w:sz w:val="21"/>
          <w:szCs w:val="21"/>
        </w:rPr>
        <w:t xml:space="preserve"> </w:t>
      </w:r>
      <w:r w:rsidR="007D1FE0" w:rsidRPr="007D1FE0">
        <w:rPr>
          <w:rFonts w:asciiTheme="minorHAnsi" w:hAnsiTheme="minorHAnsi" w:cstheme="minorHAnsi"/>
          <w:bCs/>
          <w:sz w:val="21"/>
          <w:szCs w:val="21"/>
        </w:rPr>
        <w:t>Value-Based Care</w:t>
      </w:r>
      <w:r w:rsidRPr="000521EA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205172BC" w14:textId="54EB789F" w:rsidR="008375CE" w:rsidRDefault="008375CE" w:rsidP="00A47282">
      <w:pPr>
        <w:tabs>
          <w:tab w:val="left" w:pos="3780"/>
          <w:tab w:val="left" w:pos="7020"/>
          <w:tab w:val="left" w:pos="7470"/>
        </w:tabs>
        <w:ind w:right="29"/>
        <w:rPr>
          <w:rFonts w:asciiTheme="minorHAnsi" w:hAnsiTheme="minorHAnsi" w:cstheme="minorHAnsi"/>
          <w:bCs/>
          <w:sz w:val="21"/>
          <w:szCs w:val="21"/>
        </w:rPr>
      </w:pPr>
      <w:r w:rsidRPr="000521EA">
        <w:rPr>
          <w:rFonts w:asciiTheme="minorHAnsi" w:eastAsia="Symbol" w:hAnsiTheme="minorHAnsi" w:cstheme="minorHAnsi"/>
          <w:bCs/>
          <w:sz w:val="21"/>
          <w:szCs w:val="21"/>
        </w:rPr>
        <w:t>•</w:t>
      </w:r>
      <w:r w:rsidR="00EF5955" w:rsidRPr="00EF595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EF5955">
        <w:rPr>
          <w:rFonts w:asciiTheme="minorHAnsi" w:hAnsiTheme="minorHAnsi" w:cstheme="minorHAnsi"/>
          <w:bCs/>
          <w:sz w:val="21"/>
          <w:szCs w:val="21"/>
        </w:rPr>
        <w:t>Workforce Strategy</w:t>
      </w:r>
      <w:r w:rsidRPr="000521EA">
        <w:rPr>
          <w:rFonts w:asciiTheme="minorHAnsi" w:hAnsiTheme="minorHAnsi" w:cstheme="minorHAnsi"/>
          <w:bCs/>
          <w:sz w:val="21"/>
          <w:szCs w:val="21"/>
        </w:rPr>
        <w:tab/>
      </w:r>
      <w:r w:rsidRPr="000521EA">
        <w:rPr>
          <w:rFonts w:asciiTheme="minorHAnsi" w:eastAsia="Symbol" w:hAnsiTheme="minorHAnsi" w:cstheme="minorHAnsi"/>
          <w:bCs/>
          <w:sz w:val="21"/>
          <w:szCs w:val="21"/>
        </w:rPr>
        <w:t>•</w:t>
      </w:r>
      <w:r w:rsidR="005A0B49">
        <w:rPr>
          <w:rFonts w:asciiTheme="minorHAnsi" w:eastAsia="Symbol" w:hAnsiTheme="minorHAnsi" w:cstheme="minorHAnsi"/>
          <w:bCs/>
          <w:sz w:val="21"/>
          <w:szCs w:val="21"/>
        </w:rPr>
        <w:t xml:space="preserve"> Community Partnerships</w:t>
      </w:r>
      <w:r w:rsidRPr="000521EA">
        <w:rPr>
          <w:rFonts w:asciiTheme="minorHAnsi" w:hAnsiTheme="minorHAnsi" w:cstheme="minorHAnsi"/>
          <w:bCs/>
          <w:sz w:val="21"/>
          <w:szCs w:val="21"/>
        </w:rPr>
        <w:tab/>
      </w:r>
      <w:r w:rsidRPr="000521EA">
        <w:rPr>
          <w:rFonts w:asciiTheme="minorHAnsi" w:eastAsia="Symbol" w:hAnsiTheme="minorHAnsi" w:cstheme="minorHAnsi"/>
          <w:bCs/>
          <w:sz w:val="21"/>
          <w:szCs w:val="21"/>
        </w:rPr>
        <w:t>•</w:t>
      </w:r>
      <w:r w:rsidRPr="000521EA">
        <w:rPr>
          <w:rFonts w:asciiTheme="minorHAnsi" w:eastAsia="Quattrocento Sans" w:hAnsiTheme="minorHAnsi" w:cstheme="minorHAnsi"/>
          <w:bCs/>
          <w:sz w:val="21"/>
          <w:szCs w:val="21"/>
        </w:rPr>
        <w:t xml:space="preserve"> </w:t>
      </w:r>
      <w:r w:rsidR="007D1FE0" w:rsidRPr="007D1FE0">
        <w:rPr>
          <w:rFonts w:asciiTheme="minorHAnsi" w:hAnsiTheme="minorHAnsi" w:cstheme="minorHAnsi"/>
          <w:bCs/>
          <w:sz w:val="21"/>
          <w:szCs w:val="21"/>
        </w:rPr>
        <w:t>Regulatory Compliance</w:t>
      </w:r>
      <w:r w:rsidRPr="000521EA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7DC7A6BF" w14:textId="77777777" w:rsidR="006D6D53" w:rsidRDefault="006D6D53" w:rsidP="00A47282">
      <w:pPr>
        <w:tabs>
          <w:tab w:val="left" w:pos="3780"/>
          <w:tab w:val="left" w:pos="7020"/>
          <w:tab w:val="left" w:pos="7470"/>
        </w:tabs>
        <w:ind w:right="29"/>
        <w:rPr>
          <w:rFonts w:asciiTheme="minorHAnsi" w:hAnsiTheme="minorHAnsi" w:cstheme="minorHAnsi"/>
          <w:bCs/>
          <w:sz w:val="21"/>
          <w:szCs w:val="21"/>
        </w:rPr>
      </w:pPr>
    </w:p>
    <w:p w14:paraId="00000017" w14:textId="77777777" w:rsidR="00F36A6D" w:rsidRPr="000521EA" w:rsidRDefault="0068512F" w:rsidP="007D1FE0">
      <w:pPr>
        <w:pBdr>
          <w:top w:val="single" w:sz="4" w:space="1" w:color="000000"/>
          <w:bottom w:val="single" w:sz="12" w:space="1" w:color="000000"/>
        </w:pBdr>
        <w:spacing w:before="120"/>
        <w:ind w:left="-360" w:right="-360"/>
        <w:jc w:val="center"/>
        <w:rPr>
          <w:rFonts w:asciiTheme="minorHAnsi" w:eastAsia="Times New Roman" w:hAnsiTheme="minorHAnsi" w:cstheme="minorHAnsi"/>
          <w:b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PROFESSIONAL EXPERIENCE</w:t>
      </w:r>
    </w:p>
    <w:p w14:paraId="1C6D112A" w14:textId="03EEF285" w:rsidR="00E85A59" w:rsidRPr="000521EA" w:rsidRDefault="006B702D" w:rsidP="005B2EDA">
      <w:pPr>
        <w:shd w:val="clear" w:color="auto" w:fill="D5DCE4" w:themeFill="text2" w:themeFillTint="33"/>
        <w:tabs>
          <w:tab w:val="right" w:pos="9720"/>
        </w:tabs>
        <w:spacing w:before="60"/>
        <w:ind w:left="-360" w:right="-360"/>
        <w:rPr>
          <w:rFonts w:asciiTheme="minorHAnsi" w:eastAsia="Times New Roman" w:hAnsiTheme="minorHAnsi" w:cstheme="minorHAnsi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sz w:val="21"/>
          <w:szCs w:val="21"/>
        </w:rPr>
        <w:t xml:space="preserve">ALBANY MEDICAL HEALTH SYSTEM </w:t>
      </w:r>
      <w:r w:rsidR="00E85A59" w:rsidRPr="000521EA">
        <w:rPr>
          <w:rFonts w:asciiTheme="minorHAnsi" w:eastAsia="Times New Roman" w:hAnsiTheme="minorHAnsi" w:cstheme="minorHAnsi"/>
          <w:sz w:val="21"/>
          <w:szCs w:val="21"/>
        </w:rPr>
        <w:t xml:space="preserve">- Albany, NY </w:t>
      </w:r>
    </w:p>
    <w:p w14:paraId="00000018" w14:textId="13BB831E" w:rsidR="00F36A6D" w:rsidRPr="000521EA" w:rsidRDefault="00E85A59" w:rsidP="005B2EDA">
      <w:pPr>
        <w:tabs>
          <w:tab w:val="right" w:pos="9720"/>
        </w:tabs>
        <w:spacing w:before="40" w:after="40"/>
        <w:ind w:left="-360" w:right="-360"/>
        <w:rPr>
          <w:rFonts w:asciiTheme="minorHAnsi" w:eastAsia="Times New Roman" w:hAnsiTheme="minorHAnsi" w:cstheme="minorHAnsi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President and CEO</w:t>
      </w:r>
      <w:r w:rsidR="0068512F" w:rsidRPr="000521EA">
        <w:rPr>
          <w:rFonts w:asciiTheme="minorHAnsi" w:eastAsia="Times New Roman" w:hAnsiTheme="minorHAnsi" w:cstheme="minorHAnsi"/>
          <w:b/>
          <w:sz w:val="21"/>
          <w:szCs w:val="21"/>
        </w:rPr>
        <w:tab/>
      </w: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2020</w:t>
      </w:r>
      <w:r w:rsidR="0068512F" w:rsidRPr="000521EA">
        <w:rPr>
          <w:rFonts w:asciiTheme="minorHAnsi" w:eastAsia="Times New Roman" w:hAnsiTheme="minorHAnsi" w:cstheme="minorHAnsi"/>
          <w:b/>
          <w:sz w:val="21"/>
          <w:szCs w:val="21"/>
        </w:rPr>
        <w:t xml:space="preserve"> - </w:t>
      </w: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2025</w:t>
      </w:r>
    </w:p>
    <w:p w14:paraId="1D418C4D" w14:textId="553A83B9" w:rsidR="000521EA" w:rsidRPr="00231F2E" w:rsidRDefault="00231F2E" w:rsidP="005B2EDA">
      <w:pPr>
        <w:pBdr>
          <w:top w:val="nil"/>
          <w:left w:val="nil"/>
          <w:bottom w:val="nil"/>
          <w:right w:val="nil"/>
          <w:between w:val="nil"/>
        </w:pBdr>
        <w:shd w:val="clear" w:color="auto" w:fill="EBF0F9"/>
        <w:tabs>
          <w:tab w:val="right" w:pos="10800"/>
        </w:tabs>
        <w:spacing w:before="40" w:line="216" w:lineRule="auto"/>
        <w:ind w:left="-36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231F2E">
        <w:rPr>
          <w:rFonts w:asciiTheme="minorHAnsi" w:eastAsia="Times New Roman" w:hAnsiTheme="minorHAnsi" w:cstheme="minorHAnsi"/>
          <w:color w:val="000000"/>
          <w:sz w:val="21"/>
          <w:szCs w:val="21"/>
        </w:rPr>
        <w:t>Restored post-pandemic financial stability for a $3.8 billion enterprise, achieving a full-system turnaround that strengthened operating margins and enhanced long-term fiscal performance across all AMHS institutions</w:t>
      </w:r>
      <w:r w:rsidR="001E0029">
        <w:rPr>
          <w:rFonts w:asciiTheme="minorHAnsi" w:eastAsia="Times New Roman" w:hAnsiTheme="minorHAnsi" w:cstheme="minorHAnsi"/>
          <w:color w:val="000000"/>
          <w:sz w:val="21"/>
          <w:szCs w:val="21"/>
        </w:rPr>
        <w:t>.</w:t>
      </w:r>
    </w:p>
    <w:p w14:paraId="60AFB5B3" w14:textId="003E65D8" w:rsidR="000521EA" w:rsidRPr="000521EA" w:rsidRDefault="000521EA" w:rsidP="000521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Delivered on-time, on-budget enterprise EMR and ERP transformation</w:t>
      </w: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, </w:t>
      </w: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implementing Epic and Workday across </w:t>
      </w: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>4</w:t>
      </w: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hospitals and all outpatient sites, consolidating 14 legacy systems into a unified digital infrastructure.</w:t>
      </w:r>
    </w:p>
    <w:p w14:paraId="74C36A8E" w14:textId="77777777" w:rsidR="00ED2B1B" w:rsidRPr="000521EA" w:rsidRDefault="00ED2B1B" w:rsidP="00ED2B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Integrated clinical and administrative operations across dozens of departments, creating a cohesive operating model that improved coordination, accountability, and performance.</w:t>
      </w:r>
    </w:p>
    <w:p w14:paraId="0E6CF902" w14:textId="75CEC5C7" w:rsidR="000521EA" w:rsidRPr="000521EA" w:rsidRDefault="000521EA" w:rsidP="000521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Unified the organization under a single brand and digital identity</w:t>
      </w: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by</w:t>
      </w: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launching a modern marketing platform that elevated visibility and engagement across all markets.</w:t>
      </w:r>
    </w:p>
    <w:p w14:paraId="1A0B904A" w14:textId="77777777" w:rsidR="005B2EDA" w:rsidRPr="000521EA" w:rsidRDefault="005B2EDA" w:rsidP="005B2E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Expanded and formalized 100+ community partnerships, deepening regional collaboration, advancing population health initiatives, and amplifying mission impact.</w:t>
      </w:r>
    </w:p>
    <w:p w14:paraId="6A746619" w14:textId="77777777" w:rsidR="000521EA" w:rsidRPr="000521EA" w:rsidRDefault="000521EA" w:rsidP="000521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Established a centralized System Logistics Center, streamlining patient transfers, optimizing resource utilization, and improving throughput system-wide.</w:t>
      </w:r>
    </w:p>
    <w:p w14:paraId="717A6651" w14:textId="77777777" w:rsidR="000521EA" w:rsidRDefault="000521EA" w:rsidP="000521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Secured the System’s first public bond issuance and restructured major capital investments, strengthening liquidity and positioning the organization for sustained growth.</w:t>
      </w:r>
    </w:p>
    <w:p w14:paraId="7C5AA0AD" w14:textId="77777777" w:rsidR="006D6D53" w:rsidRPr="000521EA" w:rsidRDefault="006D6D53" w:rsidP="006D6D53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6B8BAEDF" w14:textId="58D337B4" w:rsidR="00DD6418" w:rsidRPr="000521EA" w:rsidRDefault="006B702D" w:rsidP="005B2EDA">
      <w:pPr>
        <w:shd w:val="clear" w:color="auto" w:fill="D5DCE4" w:themeFill="text2" w:themeFillTint="33"/>
        <w:tabs>
          <w:tab w:val="right" w:pos="9720"/>
        </w:tabs>
        <w:spacing w:before="120"/>
        <w:ind w:left="-360" w:right="-360"/>
        <w:rPr>
          <w:rFonts w:asciiTheme="minorHAnsi" w:eastAsia="Times New Roman" w:hAnsiTheme="minorHAnsi" w:cstheme="minorHAnsi"/>
          <w:b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sz w:val="21"/>
          <w:szCs w:val="21"/>
        </w:rPr>
        <w:t xml:space="preserve">ALBANY MEDICAL CENTER HOSPITAL </w:t>
      </w:r>
      <w:r w:rsidR="00DD6418" w:rsidRPr="000521EA">
        <w:rPr>
          <w:rFonts w:asciiTheme="minorHAnsi" w:eastAsia="Times New Roman" w:hAnsiTheme="minorHAnsi" w:cstheme="minorHAnsi"/>
          <w:sz w:val="21"/>
          <w:szCs w:val="21"/>
        </w:rPr>
        <w:t>- Albany, NY</w:t>
      </w:r>
      <w:r w:rsidR="00DD6418" w:rsidRPr="000521EA">
        <w:rPr>
          <w:rFonts w:asciiTheme="minorHAnsi" w:eastAsia="Times New Roman" w:hAnsiTheme="minorHAnsi" w:cstheme="minorHAnsi"/>
          <w:b/>
          <w:sz w:val="21"/>
          <w:szCs w:val="21"/>
        </w:rPr>
        <w:t xml:space="preserve"> </w:t>
      </w:r>
    </w:p>
    <w:p w14:paraId="0000001E" w14:textId="38DA0539" w:rsidR="00F36A6D" w:rsidRPr="000521EA" w:rsidRDefault="00DD6418" w:rsidP="005B2EDA">
      <w:pPr>
        <w:tabs>
          <w:tab w:val="right" w:pos="9720"/>
        </w:tabs>
        <w:spacing w:before="40" w:after="40"/>
        <w:ind w:left="-360" w:right="-360"/>
        <w:rPr>
          <w:rFonts w:asciiTheme="minorHAnsi" w:eastAsia="Times New Roman" w:hAnsiTheme="minorHAnsi" w:cstheme="minorHAnsi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Executive Vice President, President of Albany Med Physician Group</w:t>
      </w:r>
      <w:r w:rsidR="0068512F" w:rsidRPr="000521EA">
        <w:rPr>
          <w:rFonts w:asciiTheme="minorHAnsi" w:eastAsia="Times New Roman" w:hAnsiTheme="minorHAnsi" w:cstheme="minorHAnsi"/>
          <w:b/>
          <w:sz w:val="21"/>
          <w:szCs w:val="21"/>
        </w:rPr>
        <w:tab/>
      </w: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2018</w:t>
      </w:r>
      <w:r w:rsidR="0068512F" w:rsidRPr="000521EA">
        <w:rPr>
          <w:rFonts w:asciiTheme="minorHAnsi" w:eastAsia="Times New Roman" w:hAnsiTheme="minorHAnsi" w:cstheme="minorHAnsi"/>
          <w:b/>
          <w:sz w:val="21"/>
          <w:szCs w:val="21"/>
        </w:rPr>
        <w:t xml:space="preserve"> - </w:t>
      </w: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2020</w:t>
      </w:r>
    </w:p>
    <w:p w14:paraId="03F79518" w14:textId="77777777" w:rsidR="00C2277A" w:rsidRPr="000521EA" w:rsidRDefault="00C2277A" w:rsidP="005B2EDA">
      <w:pPr>
        <w:pBdr>
          <w:top w:val="nil"/>
          <w:left w:val="nil"/>
          <w:bottom w:val="nil"/>
          <w:right w:val="nil"/>
          <w:between w:val="nil"/>
        </w:pBdr>
        <w:shd w:val="clear" w:color="auto" w:fill="EBF0F9"/>
        <w:tabs>
          <w:tab w:val="right" w:pos="10800"/>
        </w:tabs>
        <w:spacing w:before="40" w:line="216" w:lineRule="auto"/>
        <w:ind w:left="-36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Designed and implemented a comprehensive, productivity-based physician compensation model aligned with institutional goals, increasing transparency and faculty engagement.</w:t>
      </w:r>
    </w:p>
    <w:p w14:paraId="6AA7801D" w14:textId="77777777" w:rsidR="00C2277A" w:rsidRPr="000521EA" w:rsidRDefault="00C2277A" w:rsidP="00C22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Reorganized the practice management structure to improve governance, operational efficiency, and accountability across multiple service lines.</w:t>
      </w:r>
    </w:p>
    <w:p w14:paraId="66A70914" w14:textId="77777777" w:rsidR="00C2277A" w:rsidRPr="000521EA" w:rsidRDefault="00C2277A" w:rsidP="00C22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Established a centralized Patient Engagement Center, optimizing patient scheduling, communication, and access to specialty services while enhancing satisfaction metrics.</w:t>
      </w:r>
    </w:p>
    <w:p w14:paraId="6CB9B922" w14:textId="41DB76EA" w:rsidR="00C2277A" w:rsidRPr="000521EA" w:rsidRDefault="00C2277A" w:rsidP="00C22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Streamlined key administrative functions, including revenue cycle and practice operations, to drive measurable improvements in physician productivity and patient throughput.</w:t>
      </w:r>
    </w:p>
    <w:p w14:paraId="2752C3F5" w14:textId="77777777" w:rsidR="006D6D53" w:rsidRDefault="006D6D53" w:rsidP="006D6D53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5FC124C5" w14:textId="77777777" w:rsidR="006D6D53" w:rsidRPr="000521EA" w:rsidRDefault="006D6D53" w:rsidP="006D6D53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0E300A29" w14:textId="77777777" w:rsidR="006D6D53" w:rsidRDefault="006D6D53" w:rsidP="005B2EDA">
      <w:pPr>
        <w:tabs>
          <w:tab w:val="right" w:pos="9720"/>
        </w:tabs>
        <w:spacing w:before="80"/>
        <w:ind w:left="-360" w:right="-360"/>
        <w:rPr>
          <w:rFonts w:asciiTheme="minorHAnsi" w:eastAsia="Times New Roman" w:hAnsiTheme="minorHAnsi" w:cstheme="minorHAnsi"/>
          <w:b/>
          <w:sz w:val="21"/>
          <w:szCs w:val="21"/>
        </w:rPr>
      </w:pPr>
    </w:p>
    <w:p w14:paraId="00000024" w14:textId="33E1557A" w:rsidR="00F36A6D" w:rsidRPr="000521EA" w:rsidRDefault="00E85A59" w:rsidP="005B2EDA">
      <w:pPr>
        <w:tabs>
          <w:tab w:val="right" w:pos="9720"/>
        </w:tabs>
        <w:spacing w:before="80"/>
        <w:ind w:left="-360" w:right="-360"/>
        <w:rPr>
          <w:rFonts w:asciiTheme="minorHAnsi" w:eastAsia="Times New Roman" w:hAnsiTheme="minorHAnsi" w:cstheme="minorHAnsi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lastRenderedPageBreak/>
        <w:t>Senior Vice President, System Chief Medical Officer</w:t>
      </w:r>
      <w:r w:rsidR="0068512F" w:rsidRPr="000521EA">
        <w:rPr>
          <w:rFonts w:asciiTheme="minorHAnsi" w:eastAsia="Times New Roman" w:hAnsiTheme="minorHAnsi" w:cstheme="minorHAnsi"/>
          <w:b/>
          <w:sz w:val="21"/>
          <w:szCs w:val="21"/>
        </w:rPr>
        <w:tab/>
      </w: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2016</w:t>
      </w:r>
      <w:r w:rsidR="0068512F" w:rsidRPr="000521EA">
        <w:rPr>
          <w:rFonts w:asciiTheme="minorHAnsi" w:eastAsia="Times New Roman" w:hAnsiTheme="minorHAnsi" w:cstheme="minorHAnsi"/>
          <w:b/>
          <w:sz w:val="21"/>
          <w:szCs w:val="21"/>
        </w:rPr>
        <w:t xml:space="preserve"> - </w:t>
      </w: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2018</w:t>
      </w:r>
    </w:p>
    <w:p w14:paraId="602DAAF8" w14:textId="6C14C39B" w:rsidR="00C2277A" w:rsidRPr="000521EA" w:rsidRDefault="00C2277A" w:rsidP="005B2EDA">
      <w:pPr>
        <w:pBdr>
          <w:top w:val="nil"/>
          <w:left w:val="nil"/>
          <w:bottom w:val="nil"/>
          <w:right w:val="nil"/>
          <w:between w:val="nil"/>
        </w:pBdr>
        <w:shd w:val="clear" w:color="auto" w:fill="EBF0F9"/>
        <w:tabs>
          <w:tab w:val="right" w:pos="10800"/>
        </w:tabs>
        <w:spacing w:before="40" w:line="216" w:lineRule="auto"/>
        <w:ind w:left="-36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Led a campus-wide Length of Stay (LOS) reduction initiative, decreasing average LOS from 6.53 to 5.00 days within 18 months, achieving an annual reduction of 20,000+ bed days.</w:t>
      </w:r>
    </w:p>
    <w:p w14:paraId="04351723" w14:textId="77777777" w:rsidR="006D6D53" w:rsidRPr="000521EA" w:rsidRDefault="006D6D53" w:rsidP="006D6D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16" w:lineRule="auto"/>
        <w:ind w:left="446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Launched and chaired a Daily Safety Brief initiative, institutionalizing proactive risk management, rapid event reporting, and system-level accountability.</w:t>
      </w:r>
    </w:p>
    <w:p w14:paraId="39015C1F" w14:textId="2E649BD5" w:rsidR="00C2277A" w:rsidRPr="006D6D53" w:rsidRDefault="00C2277A" w:rsidP="006D6D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Oversaw enterprise-level quality, safety, and clinical integration strategies, aligning clinical priorities with the organization’s strategic growth and operational goals.</w:t>
      </w:r>
    </w:p>
    <w:p w14:paraId="00000029" w14:textId="73A0F8EE" w:rsidR="00F36A6D" w:rsidRDefault="00C2277A" w:rsidP="00C22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Provided executive oversight for physician credentialing, clinical governance, and regulatory readiness, ensuring full compliance with accrediting bodies and system policies</w:t>
      </w:r>
      <w:r w:rsidR="0068512F"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.</w:t>
      </w:r>
    </w:p>
    <w:p w14:paraId="2C923F16" w14:textId="77777777" w:rsidR="006D6D53" w:rsidRPr="000521EA" w:rsidRDefault="006D6D53" w:rsidP="006D6D53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3C2D7CA9" w14:textId="79F6843D" w:rsidR="003E4FC7" w:rsidRDefault="00E85A59" w:rsidP="007D1FE0">
      <w:pPr>
        <w:tabs>
          <w:tab w:val="right" w:pos="9720"/>
        </w:tabs>
        <w:spacing w:before="60"/>
        <w:ind w:left="-360" w:right="-360"/>
        <w:rPr>
          <w:rFonts w:asciiTheme="minorHAnsi" w:eastAsia="Times New Roman" w:hAnsiTheme="minorHAnsi" w:cstheme="minorHAnsi"/>
          <w:b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Medical Director, Vice President Medical Affairs</w:t>
      </w:r>
      <w:r w:rsidR="003E4FC7" w:rsidRPr="000521EA">
        <w:rPr>
          <w:rFonts w:asciiTheme="minorHAnsi" w:eastAsia="Times New Roman" w:hAnsiTheme="minorHAnsi" w:cstheme="minorHAnsi"/>
          <w:b/>
          <w:sz w:val="21"/>
          <w:szCs w:val="21"/>
        </w:rPr>
        <w:tab/>
      </w: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200</w:t>
      </w:r>
      <w:r w:rsidR="001D7A76">
        <w:rPr>
          <w:rFonts w:asciiTheme="minorHAnsi" w:eastAsia="Times New Roman" w:hAnsiTheme="minorHAnsi" w:cstheme="minorHAnsi"/>
          <w:b/>
          <w:sz w:val="21"/>
          <w:szCs w:val="21"/>
        </w:rPr>
        <w:t>9</w:t>
      </w:r>
      <w:r w:rsidR="003E4FC7" w:rsidRPr="000521EA">
        <w:rPr>
          <w:rFonts w:asciiTheme="minorHAnsi" w:eastAsia="Times New Roman" w:hAnsiTheme="minorHAnsi" w:cstheme="minorHAnsi"/>
          <w:b/>
          <w:sz w:val="21"/>
          <w:szCs w:val="21"/>
        </w:rPr>
        <w:t xml:space="preserve"> </w:t>
      </w:r>
      <w:r w:rsidR="00DF16CE">
        <w:rPr>
          <w:rFonts w:asciiTheme="minorHAnsi" w:eastAsia="Times New Roman" w:hAnsiTheme="minorHAnsi" w:cstheme="minorHAnsi"/>
          <w:b/>
          <w:sz w:val="21"/>
          <w:szCs w:val="21"/>
        </w:rPr>
        <w:t>-</w:t>
      </w:r>
      <w:r w:rsidR="003E4FC7" w:rsidRPr="000521EA">
        <w:rPr>
          <w:rFonts w:asciiTheme="minorHAnsi" w:eastAsia="Times New Roman" w:hAnsiTheme="minorHAnsi" w:cstheme="minorHAnsi"/>
          <w:b/>
          <w:sz w:val="21"/>
          <w:szCs w:val="21"/>
        </w:rPr>
        <w:t xml:space="preserve"> </w:t>
      </w: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2015</w:t>
      </w:r>
    </w:p>
    <w:p w14:paraId="351E59C2" w14:textId="3B2ED3D5" w:rsidR="001D7A76" w:rsidRPr="000521EA" w:rsidRDefault="001D7A76" w:rsidP="007D1FE0">
      <w:pPr>
        <w:tabs>
          <w:tab w:val="right" w:pos="9720"/>
        </w:tabs>
        <w:spacing w:before="60"/>
        <w:ind w:left="-360" w:right="-360"/>
        <w:rPr>
          <w:rFonts w:asciiTheme="minorHAnsi" w:eastAsia="Times New Roman" w:hAnsiTheme="minorHAnsi" w:cstheme="minorHAnsi"/>
          <w:sz w:val="21"/>
          <w:szCs w:val="21"/>
        </w:rPr>
      </w:pPr>
      <w:r>
        <w:rPr>
          <w:rFonts w:asciiTheme="minorHAnsi" w:eastAsia="Times New Roman" w:hAnsiTheme="minorHAnsi" w:cstheme="minorHAnsi"/>
          <w:b/>
          <w:sz w:val="21"/>
          <w:szCs w:val="21"/>
        </w:rPr>
        <w:t>Associate Medical Director</w:t>
      </w:r>
      <w:r>
        <w:rPr>
          <w:rFonts w:asciiTheme="minorHAnsi" w:eastAsia="Times New Roman" w:hAnsiTheme="minorHAnsi" w:cstheme="minorHAnsi"/>
          <w:b/>
          <w:sz w:val="21"/>
          <w:szCs w:val="21"/>
        </w:rPr>
        <w:tab/>
        <w:t xml:space="preserve"> 2006 - 2009</w:t>
      </w:r>
    </w:p>
    <w:p w14:paraId="50B843E8" w14:textId="758E5851" w:rsidR="00C2277A" w:rsidRPr="000521EA" w:rsidRDefault="00C2277A" w:rsidP="005B2EDA">
      <w:pPr>
        <w:pBdr>
          <w:top w:val="nil"/>
          <w:left w:val="nil"/>
          <w:bottom w:val="nil"/>
          <w:right w:val="nil"/>
          <w:between w:val="nil"/>
        </w:pBdr>
        <w:shd w:val="clear" w:color="auto" w:fill="EBF0F9"/>
        <w:tabs>
          <w:tab w:val="right" w:pos="10800"/>
        </w:tabs>
        <w:spacing w:before="40" w:line="216" w:lineRule="auto"/>
        <w:ind w:left="-36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Built and scaled the Office of Medical Affairs from inception, </w:t>
      </w:r>
      <w:r w:rsidR="006D6D53" w:rsidRPr="000912D3">
        <w:t>initially comprising Epidemiology and Credentialing</w:t>
      </w:r>
      <w:r w:rsidR="006D6D53">
        <w:t>,</w:t>
      </w:r>
      <w:r w:rsidR="006D6D53"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</w:t>
      </w: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expanding departmental oversight to include Quality, Informatics, Emergency Management, CDI, and Employee Health.</w:t>
      </w:r>
    </w:p>
    <w:p w14:paraId="1B63B8EA" w14:textId="77777777" w:rsidR="001D7A76" w:rsidRPr="001D7A76" w:rsidRDefault="001D7A76" w:rsidP="001D7A76">
      <w:pPr>
        <w:pStyle w:val="ListParagraph"/>
        <w:numPr>
          <w:ilvl w:val="0"/>
          <w:numId w:val="12"/>
        </w:numPr>
        <w:tabs>
          <w:tab w:val="right" w:pos="9720"/>
        </w:tabs>
        <w:spacing w:before="60" w:line="216" w:lineRule="auto"/>
        <w:ind w:right="-360"/>
        <w:jc w:val="both"/>
        <w:rPr>
          <w:rFonts w:asciiTheme="minorHAnsi" w:eastAsia="Times New Roman" w:hAnsiTheme="minorHAnsi" w:cstheme="minorHAnsi"/>
          <w:b/>
          <w:sz w:val="21"/>
          <w:szCs w:val="21"/>
        </w:rPr>
      </w:pPr>
      <w:r>
        <w:t>Led the development of all policies, procedures, protocols, and transfer algorithms to establish the institution’s first centralized Transfer Center, standardizing inbound patient transfers through a single EMTALA-compliant point of entry and improving access, throughput, and regulatory compliance.</w:t>
      </w:r>
    </w:p>
    <w:p w14:paraId="75D2A276" w14:textId="77777777" w:rsidR="00C2277A" w:rsidRPr="000521EA" w:rsidRDefault="00C2277A" w:rsidP="00C22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Directed systemwide credentialing and peer review programs to strengthen medical staff governance and ensure clinical excellence across more than 500 providers.</w:t>
      </w:r>
    </w:p>
    <w:p w14:paraId="66103EF0" w14:textId="77777777" w:rsidR="00C2277A" w:rsidRPr="000521EA" w:rsidRDefault="00C2277A" w:rsidP="00C22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Founded and led the Complex Care Group, uniting 12+ disciplines to remove care barriers, improve discharge efficiency, and optimize transitions of care.</w:t>
      </w:r>
    </w:p>
    <w:p w14:paraId="20A67311" w14:textId="77777777" w:rsidR="00C2277A" w:rsidRPr="000521EA" w:rsidRDefault="00C2277A" w:rsidP="00C22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Championed quality and patient safety initiatives, leveraging real-time analytics and multidisciplinary collaboration to reduce adverse events and improve compliance.</w:t>
      </w:r>
    </w:p>
    <w:p w14:paraId="03338EAD" w14:textId="7DF10360" w:rsidR="003E4FC7" w:rsidRDefault="00C2277A" w:rsidP="00C22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Served as key liaison between administration and clinical departments, enhancing communication, aligning medical staff leadership, and promoting a culture of accountability.</w:t>
      </w:r>
    </w:p>
    <w:p w14:paraId="4CCAB177" w14:textId="77777777" w:rsidR="006D6D53" w:rsidRPr="000521EA" w:rsidRDefault="006D6D53" w:rsidP="006D6D53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01D054BF" w14:textId="34068376" w:rsidR="00DD6418" w:rsidRPr="000521EA" w:rsidRDefault="00DD6418" w:rsidP="006B702D">
      <w:pPr>
        <w:tabs>
          <w:tab w:val="right" w:pos="9720"/>
        </w:tabs>
        <w:spacing w:line="216" w:lineRule="auto"/>
        <w:ind w:left="-360" w:right="-360"/>
        <w:rPr>
          <w:rFonts w:asciiTheme="minorHAnsi" w:eastAsia="Times New Roman" w:hAnsiTheme="minorHAnsi" w:cstheme="minorHAnsi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 xml:space="preserve">Attending Physician, Department of Emergency Medicine </w:t>
      </w: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ab/>
        <w:t>2000 - Present</w:t>
      </w:r>
    </w:p>
    <w:p w14:paraId="35380334" w14:textId="03C2D0CA" w:rsidR="00C2277A" w:rsidRPr="000521EA" w:rsidRDefault="001D7A76" w:rsidP="006B702D">
      <w:pPr>
        <w:pBdr>
          <w:top w:val="nil"/>
          <w:left w:val="nil"/>
          <w:bottom w:val="nil"/>
          <w:right w:val="nil"/>
          <w:between w:val="nil"/>
        </w:pBdr>
        <w:shd w:val="clear" w:color="auto" w:fill="EBF0F9"/>
        <w:tabs>
          <w:tab w:val="right" w:pos="10800"/>
        </w:tabs>
        <w:spacing w:before="40" w:line="216" w:lineRule="auto"/>
        <w:ind w:left="-36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>Delivered frontline leadership as an academic Emergency Medicine attending physician at a</w:t>
      </w:r>
      <w:r w:rsidR="001C161E">
        <w:rPr>
          <w:rFonts w:asciiTheme="minorHAnsi" w:eastAsia="Times New Roman" w:hAnsiTheme="minorHAnsi" w:cstheme="minorHAnsi"/>
          <w:color w:val="000000"/>
          <w:sz w:val="21"/>
          <w:szCs w:val="21"/>
        </w:rPr>
        <w:t>n</w:t>
      </w: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85,000+ </w:t>
      </w:r>
      <w:r w:rsidR="001C161E">
        <w:rPr>
          <w:rFonts w:asciiTheme="minorHAnsi" w:eastAsia="Times New Roman" w:hAnsiTheme="minorHAnsi" w:cstheme="minorHAnsi"/>
          <w:color w:val="000000"/>
          <w:sz w:val="21"/>
          <w:szCs w:val="21"/>
        </w:rPr>
        <w:t>visit Level</w:t>
      </w: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I Trauma Center, managing critically ill and high-acuity patients, and </w:t>
      </w:r>
      <w:r w:rsidR="00C2277A"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leading initiatives in process redesign, quality improvement, and performance optimization.</w:t>
      </w:r>
    </w:p>
    <w:p w14:paraId="240AE6E2" w14:textId="460659F8" w:rsidR="00ED2B1B" w:rsidRPr="006D6D53" w:rsidRDefault="00ED2B1B" w:rsidP="00C22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bCs/>
          <w:color w:val="000000"/>
          <w:sz w:val="21"/>
          <w:szCs w:val="21"/>
        </w:rPr>
      </w:pPr>
      <w:r w:rsidRPr="006D6D53">
        <w:rPr>
          <w:rFonts w:asciiTheme="minorHAnsi" w:eastAsia="Times New Roman" w:hAnsiTheme="minorHAnsi" w:cstheme="minorHAnsi"/>
          <w:bCs/>
          <w:sz w:val="21"/>
          <w:szCs w:val="21"/>
        </w:rPr>
        <w:t>P</w:t>
      </w:r>
      <w:r w:rsidR="006D6D53" w:rsidRPr="006D6D53">
        <w:rPr>
          <w:rFonts w:asciiTheme="minorHAnsi" w:eastAsia="Times New Roman" w:hAnsiTheme="minorHAnsi" w:cstheme="minorHAnsi"/>
          <w:bCs/>
          <w:sz w:val="21"/>
          <w:szCs w:val="21"/>
        </w:rPr>
        <w:t>romoted through all academic ranks, to P</w:t>
      </w:r>
      <w:r w:rsidRPr="006D6D53">
        <w:rPr>
          <w:rFonts w:asciiTheme="minorHAnsi" w:eastAsia="Times New Roman" w:hAnsiTheme="minorHAnsi" w:cstheme="minorHAnsi"/>
          <w:bCs/>
          <w:sz w:val="21"/>
          <w:szCs w:val="21"/>
        </w:rPr>
        <w:t xml:space="preserve">rofessor, Emergency Medicine at Albany Medical </w:t>
      </w:r>
      <w:r w:rsidR="001D7A76" w:rsidRPr="006D6D53">
        <w:rPr>
          <w:rFonts w:asciiTheme="minorHAnsi" w:eastAsia="Times New Roman" w:hAnsiTheme="minorHAnsi" w:cstheme="minorHAnsi"/>
          <w:bCs/>
          <w:sz w:val="21"/>
          <w:szCs w:val="21"/>
        </w:rPr>
        <w:t>College</w:t>
      </w:r>
      <w:r w:rsidR="001D7A76" w:rsidRPr="006D6D53">
        <w:rPr>
          <w:rFonts w:asciiTheme="minorHAnsi" w:eastAsia="Times New Roman" w:hAnsiTheme="minorHAnsi" w:cstheme="minorHAnsi"/>
          <w:bCs/>
          <w:color w:val="000000"/>
          <w:sz w:val="21"/>
          <w:szCs w:val="21"/>
        </w:rPr>
        <w:t>.</w:t>
      </w:r>
    </w:p>
    <w:p w14:paraId="0084B7DE" w14:textId="0B9728E6" w:rsidR="001D7A76" w:rsidRDefault="001D7A76" w:rsidP="00C22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Served as </w:t>
      </w: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>Medical Director o</w:t>
      </w:r>
      <w:r w:rsidR="00786FB5">
        <w:rPr>
          <w:rFonts w:asciiTheme="minorHAnsi" w:eastAsia="Times New Roman" w:hAnsiTheme="minorHAnsi" w:cstheme="minorHAnsi"/>
          <w:color w:val="000000"/>
          <w:sz w:val="21"/>
          <w:szCs w:val="21"/>
        </w:rPr>
        <w:t>f</w:t>
      </w: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</w:t>
      </w: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Emergency Department </w:t>
      </w: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>for three years, 2006-2009.</w:t>
      </w:r>
    </w:p>
    <w:p w14:paraId="00354E37" w14:textId="77777777" w:rsidR="00C2277A" w:rsidRPr="000521EA" w:rsidRDefault="00C2277A" w:rsidP="00C22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Trained, supervised, and mentored hundreds of medical students, residents, and advanced practice providers, fostering future clinical leaders through evidence-based teaching.</w:t>
      </w:r>
    </w:p>
    <w:p w14:paraId="1F78E819" w14:textId="77777777" w:rsidR="00C2277A" w:rsidRPr="000521EA" w:rsidRDefault="00C2277A" w:rsidP="00C22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Conducted applied operational research focusing on patient flow, throughput, and efficiency, translating findings into actionable department-wide improvements.</w:t>
      </w:r>
    </w:p>
    <w:p w14:paraId="4DB4FB62" w14:textId="0F716CB5" w:rsidR="003E4FC7" w:rsidRDefault="00C2277A" w:rsidP="00C227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Collaborated with health system administration to align emergency medicine operations with institutional safety, quality, and fiscal performance goals</w:t>
      </w:r>
      <w:r w:rsidR="003E4FC7" w:rsidRPr="000521EA">
        <w:rPr>
          <w:rFonts w:asciiTheme="minorHAnsi" w:eastAsia="Times New Roman" w:hAnsiTheme="minorHAnsi" w:cstheme="minorHAnsi"/>
          <w:color w:val="000000"/>
          <w:sz w:val="21"/>
          <w:szCs w:val="21"/>
        </w:rPr>
        <w:t>.</w:t>
      </w:r>
    </w:p>
    <w:p w14:paraId="2C951621" w14:textId="77777777" w:rsidR="001D7A76" w:rsidRDefault="001D7A76" w:rsidP="001D7A76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80" w:line="216" w:lineRule="auto"/>
        <w:ind w:left="450" w:right="-360"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0000002B" w14:textId="77777777" w:rsidR="00F36A6D" w:rsidRPr="000521EA" w:rsidRDefault="0068512F" w:rsidP="005B2EDA">
      <w:pPr>
        <w:pBdr>
          <w:top w:val="single" w:sz="4" w:space="1" w:color="000000"/>
          <w:bottom w:val="single" w:sz="12" w:space="1" w:color="000000"/>
        </w:pBdr>
        <w:spacing w:before="120" w:after="40"/>
        <w:ind w:left="-360" w:right="-360"/>
        <w:jc w:val="center"/>
        <w:rPr>
          <w:rFonts w:asciiTheme="minorHAnsi" w:eastAsia="Times New Roman" w:hAnsiTheme="minorHAnsi" w:cstheme="minorHAnsi"/>
          <w:b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EDUCATION</w:t>
      </w:r>
    </w:p>
    <w:p w14:paraId="67D08EC5" w14:textId="77777777" w:rsidR="001A1A82" w:rsidRDefault="001A1A82" w:rsidP="00C2277A">
      <w:pPr>
        <w:ind w:left="-360" w:right="-360"/>
        <w:jc w:val="center"/>
        <w:rPr>
          <w:rFonts w:asciiTheme="minorHAnsi" w:eastAsia="Times New Roman" w:hAnsiTheme="minorHAnsi" w:cstheme="minorHAnsi"/>
          <w:b/>
          <w:sz w:val="21"/>
          <w:szCs w:val="21"/>
        </w:rPr>
      </w:pPr>
    </w:p>
    <w:p w14:paraId="0000002D" w14:textId="71FBE6C2" w:rsidR="00F36A6D" w:rsidRPr="000521EA" w:rsidRDefault="00DD6418" w:rsidP="00C2277A">
      <w:pPr>
        <w:ind w:left="-360" w:right="-360"/>
        <w:jc w:val="center"/>
        <w:rPr>
          <w:rFonts w:asciiTheme="minorHAnsi" w:eastAsia="Times New Roman" w:hAnsiTheme="minorHAnsi" w:cstheme="minorHAnsi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Medical Doctor (M.D.)</w:t>
      </w:r>
      <w:r w:rsidRPr="000521EA">
        <w:rPr>
          <w:rFonts w:asciiTheme="minorHAnsi" w:eastAsia="Times New Roman" w:hAnsiTheme="minorHAnsi" w:cstheme="minorHAnsi"/>
          <w:bCs/>
          <w:sz w:val="21"/>
          <w:szCs w:val="21"/>
        </w:rPr>
        <w:t xml:space="preserve">, </w:t>
      </w:r>
      <w:r w:rsidRPr="000521EA">
        <w:rPr>
          <w:rFonts w:asciiTheme="minorHAnsi" w:eastAsia="Times New Roman" w:hAnsiTheme="minorHAnsi" w:cstheme="minorHAnsi"/>
          <w:sz w:val="21"/>
          <w:szCs w:val="21"/>
        </w:rPr>
        <w:t>Albany Medical College – Albany, NY</w:t>
      </w:r>
    </w:p>
    <w:p w14:paraId="1F7D2020" w14:textId="714E9D55" w:rsidR="0068512F" w:rsidRDefault="00DD6418" w:rsidP="00C2277A">
      <w:pPr>
        <w:ind w:left="-360" w:right="-360"/>
        <w:jc w:val="center"/>
        <w:rPr>
          <w:rFonts w:asciiTheme="minorHAnsi" w:eastAsia="Times New Roman" w:hAnsiTheme="minorHAnsi" w:cstheme="minorHAnsi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 xml:space="preserve">Bachelor of Science (B.S.) in Biology, </w:t>
      </w:r>
      <w:r w:rsidRPr="000521EA">
        <w:rPr>
          <w:rFonts w:asciiTheme="minorHAnsi" w:eastAsia="Times New Roman" w:hAnsiTheme="minorHAnsi" w:cstheme="minorHAnsi"/>
          <w:sz w:val="21"/>
          <w:szCs w:val="21"/>
        </w:rPr>
        <w:t>Cornell University – Ithaca, NY</w:t>
      </w:r>
    </w:p>
    <w:p w14:paraId="11A43518" w14:textId="77777777" w:rsidR="001D7A76" w:rsidRDefault="001D7A76" w:rsidP="001D7A76">
      <w:pPr>
        <w:ind w:left="-360" w:right="-360"/>
        <w:rPr>
          <w:rFonts w:asciiTheme="minorHAnsi" w:hAnsiTheme="minorHAnsi" w:cstheme="minorHAnsi"/>
          <w:sz w:val="21"/>
          <w:szCs w:val="21"/>
        </w:rPr>
      </w:pPr>
    </w:p>
    <w:p w14:paraId="1E462ACB" w14:textId="0446A3E9" w:rsidR="0068512F" w:rsidRPr="000521EA" w:rsidRDefault="00173DD7" w:rsidP="005B2EDA">
      <w:pPr>
        <w:pBdr>
          <w:top w:val="single" w:sz="4" w:space="1" w:color="000000"/>
          <w:bottom w:val="single" w:sz="12" w:space="1" w:color="000000"/>
        </w:pBdr>
        <w:spacing w:before="120" w:after="40"/>
        <w:ind w:left="-360" w:right="-360"/>
        <w:jc w:val="center"/>
        <w:rPr>
          <w:rFonts w:asciiTheme="minorHAnsi" w:eastAsia="Times New Roman" w:hAnsiTheme="minorHAnsi" w:cstheme="minorHAnsi"/>
          <w:b/>
          <w:sz w:val="21"/>
          <w:szCs w:val="21"/>
        </w:rPr>
      </w:pPr>
      <w:r>
        <w:rPr>
          <w:rFonts w:asciiTheme="minorHAnsi" w:eastAsia="Times New Roman" w:hAnsiTheme="minorHAnsi" w:cstheme="minorHAnsi"/>
          <w:b/>
          <w:sz w:val="21"/>
          <w:szCs w:val="21"/>
        </w:rPr>
        <w:t>LICENSURE AND BOARD CERTIFICATION</w:t>
      </w:r>
    </w:p>
    <w:p w14:paraId="7E47A6F3" w14:textId="77777777" w:rsidR="001D7A76" w:rsidRPr="00173DD7" w:rsidRDefault="001D7A76" w:rsidP="005B2EDA">
      <w:pPr>
        <w:ind w:left="-540" w:right="-360"/>
        <w:jc w:val="center"/>
        <w:rPr>
          <w:rFonts w:asciiTheme="minorHAnsi" w:eastAsia="Times New Roman" w:hAnsiTheme="minorHAnsi" w:cstheme="minorHAnsi"/>
          <w:sz w:val="10"/>
          <w:szCs w:val="10"/>
        </w:rPr>
      </w:pPr>
    </w:p>
    <w:p w14:paraId="2B205DA0" w14:textId="3EDE091F" w:rsidR="00173DD7" w:rsidRDefault="00173DD7" w:rsidP="00173DD7">
      <w:pPr>
        <w:spacing w:line="276" w:lineRule="auto"/>
        <w:ind w:right="-360"/>
        <w:jc w:val="center"/>
        <w:rPr>
          <w:rFonts w:asciiTheme="minorHAnsi" w:eastAsia="Times New Roman" w:hAnsiTheme="minorHAnsi" w:cstheme="minorHAnsi"/>
          <w:sz w:val="21"/>
          <w:szCs w:val="21"/>
        </w:rPr>
      </w:pPr>
      <w:r>
        <w:rPr>
          <w:rFonts w:asciiTheme="minorHAnsi" w:eastAsia="Times New Roman" w:hAnsiTheme="minorHAnsi" w:cstheme="minorHAnsi"/>
          <w:sz w:val="21"/>
          <w:szCs w:val="21"/>
        </w:rPr>
        <w:t xml:space="preserve">New York (204928-01) – Current </w:t>
      </w:r>
    </w:p>
    <w:p w14:paraId="04F3202A" w14:textId="137CFA73" w:rsidR="00173DD7" w:rsidRDefault="00173DD7" w:rsidP="00173DD7">
      <w:pPr>
        <w:spacing w:line="276" w:lineRule="auto"/>
        <w:ind w:right="-360"/>
        <w:jc w:val="center"/>
        <w:rPr>
          <w:rFonts w:asciiTheme="minorHAnsi" w:eastAsia="Times New Roman" w:hAnsiTheme="minorHAnsi" w:cstheme="minorHAnsi"/>
          <w:sz w:val="21"/>
          <w:szCs w:val="21"/>
        </w:rPr>
      </w:pPr>
      <w:r>
        <w:rPr>
          <w:rFonts w:asciiTheme="minorHAnsi" w:eastAsia="Times New Roman" w:hAnsiTheme="minorHAnsi" w:cstheme="minorHAnsi"/>
          <w:sz w:val="21"/>
          <w:szCs w:val="21"/>
        </w:rPr>
        <w:t>American Board of Emergency Medicine – through December 2030</w:t>
      </w:r>
    </w:p>
    <w:p w14:paraId="3EF91ADC" w14:textId="77777777" w:rsidR="00173DD7" w:rsidRDefault="00173DD7" w:rsidP="00173DD7">
      <w:pPr>
        <w:ind w:right="-360"/>
        <w:jc w:val="center"/>
        <w:rPr>
          <w:rFonts w:asciiTheme="minorHAnsi" w:eastAsia="Times New Roman" w:hAnsiTheme="minorHAnsi" w:cstheme="minorHAnsi"/>
          <w:sz w:val="21"/>
          <w:szCs w:val="21"/>
        </w:rPr>
      </w:pPr>
    </w:p>
    <w:p w14:paraId="13E38DED" w14:textId="77777777" w:rsidR="00173DD7" w:rsidRPr="000521EA" w:rsidRDefault="00173DD7" w:rsidP="00173DD7">
      <w:pPr>
        <w:pBdr>
          <w:top w:val="single" w:sz="4" w:space="1" w:color="000000"/>
          <w:bottom w:val="single" w:sz="12" w:space="1" w:color="000000"/>
        </w:pBdr>
        <w:spacing w:before="120" w:after="40"/>
        <w:ind w:left="-360" w:right="-360"/>
        <w:jc w:val="center"/>
        <w:rPr>
          <w:rFonts w:asciiTheme="minorHAnsi" w:eastAsia="Times New Roman" w:hAnsiTheme="minorHAnsi" w:cstheme="minorHAnsi"/>
          <w:b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SOFTWARE EXPERTISE</w:t>
      </w:r>
    </w:p>
    <w:p w14:paraId="1BC86B7B" w14:textId="77777777" w:rsidR="00173DD7" w:rsidRDefault="00173DD7" w:rsidP="00173DD7">
      <w:pPr>
        <w:ind w:left="-540" w:right="-360"/>
        <w:jc w:val="center"/>
        <w:rPr>
          <w:rFonts w:asciiTheme="minorHAnsi" w:eastAsia="Times New Roman" w:hAnsiTheme="minorHAnsi" w:cstheme="minorHAnsi"/>
          <w:sz w:val="21"/>
          <w:szCs w:val="21"/>
        </w:rPr>
      </w:pPr>
    </w:p>
    <w:p w14:paraId="72D011DE" w14:textId="77777777" w:rsidR="00173DD7" w:rsidRDefault="00173DD7" w:rsidP="00173DD7">
      <w:pPr>
        <w:ind w:left="-540" w:right="-360"/>
        <w:jc w:val="center"/>
        <w:rPr>
          <w:rFonts w:asciiTheme="minorHAnsi" w:eastAsia="Times New Roman" w:hAnsiTheme="minorHAnsi" w:cstheme="minorHAnsi"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sz w:val="21"/>
          <w:szCs w:val="21"/>
        </w:rPr>
        <w:t>Microsoft Office Suite (Word, Excel, PowerPoint) | Google Workspace (Gmail, Docs, Drive, Sheets, Slides, Meet)</w:t>
      </w:r>
    </w:p>
    <w:p w14:paraId="237D6764" w14:textId="5828C434" w:rsidR="003E4FC7" w:rsidRPr="000521EA" w:rsidRDefault="003E4FC7" w:rsidP="005B2EDA">
      <w:pPr>
        <w:pBdr>
          <w:top w:val="single" w:sz="4" w:space="1" w:color="000000"/>
          <w:bottom w:val="single" w:sz="12" w:space="1" w:color="000000"/>
        </w:pBdr>
        <w:spacing w:before="120" w:after="40"/>
        <w:ind w:left="-360" w:right="-360"/>
        <w:jc w:val="center"/>
        <w:rPr>
          <w:rFonts w:asciiTheme="minorHAnsi" w:eastAsia="Times New Roman" w:hAnsiTheme="minorHAnsi" w:cstheme="minorHAnsi"/>
          <w:b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lastRenderedPageBreak/>
        <w:t>MILITARY SERVICE AND AWARDS</w:t>
      </w:r>
    </w:p>
    <w:p w14:paraId="010F9947" w14:textId="77777777" w:rsidR="005D5E8F" w:rsidRDefault="005D5E8F" w:rsidP="009017B4">
      <w:pPr>
        <w:pStyle w:val="divdocumentulli"/>
        <w:spacing w:line="240" w:lineRule="auto"/>
        <w:ind w:left="-360" w:right="-446"/>
        <w:jc w:val="both"/>
        <w:rPr>
          <w:rFonts w:asciiTheme="minorHAnsi" w:hAnsiTheme="minorHAnsi" w:cstheme="minorHAnsi"/>
          <w:sz w:val="21"/>
          <w:szCs w:val="21"/>
        </w:rPr>
      </w:pPr>
    </w:p>
    <w:p w14:paraId="0754D3AF" w14:textId="5EC4E926" w:rsidR="00742BFC" w:rsidRDefault="000521EA" w:rsidP="009017B4">
      <w:pPr>
        <w:pStyle w:val="divdocumentulli"/>
        <w:spacing w:line="240" w:lineRule="auto"/>
        <w:ind w:left="-360" w:right="-446"/>
        <w:jc w:val="both"/>
        <w:rPr>
          <w:rFonts w:asciiTheme="minorHAnsi" w:hAnsiTheme="minorHAnsi" w:cstheme="minorHAnsi"/>
          <w:sz w:val="21"/>
          <w:szCs w:val="21"/>
        </w:rPr>
      </w:pPr>
      <w:r w:rsidRPr="000521EA">
        <w:rPr>
          <w:rFonts w:asciiTheme="minorHAnsi" w:hAnsiTheme="minorHAnsi" w:cstheme="minorHAnsi"/>
          <w:sz w:val="21"/>
          <w:szCs w:val="21"/>
        </w:rPr>
        <w:t>Completed a distinguished career in the U.S. Navy Medical Corps, rising to the rank of Captain and serving with</w:t>
      </w:r>
      <w:r w:rsidR="00A9794D">
        <w:rPr>
          <w:rFonts w:asciiTheme="minorHAnsi" w:hAnsiTheme="minorHAnsi" w:cstheme="minorHAnsi"/>
          <w:sz w:val="21"/>
          <w:szCs w:val="21"/>
        </w:rPr>
        <w:t xml:space="preserve"> </w:t>
      </w:r>
      <w:r w:rsidRPr="000521EA">
        <w:rPr>
          <w:rFonts w:asciiTheme="minorHAnsi" w:hAnsiTheme="minorHAnsi" w:cstheme="minorHAnsi"/>
          <w:sz w:val="21"/>
          <w:szCs w:val="21"/>
        </w:rPr>
        <w:t>the U.S. Marine Corps</w:t>
      </w:r>
      <w:r w:rsidR="00A9794D">
        <w:rPr>
          <w:rFonts w:asciiTheme="minorHAnsi" w:hAnsiTheme="minorHAnsi" w:cstheme="minorHAnsi"/>
          <w:sz w:val="21"/>
          <w:szCs w:val="21"/>
        </w:rPr>
        <w:t>. A</w:t>
      </w:r>
      <w:r w:rsidRPr="000521EA">
        <w:rPr>
          <w:rFonts w:asciiTheme="minorHAnsi" w:hAnsiTheme="minorHAnsi" w:cstheme="minorHAnsi"/>
          <w:sz w:val="21"/>
          <w:szCs w:val="21"/>
        </w:rPr>
        <w:t>dvanced from front-line Battalion Surgeon to senior operational medical leadership roles. Participated in multiple global deployments</w:t>
      </w:r>
      <w:r w:rsidR="00F033AC">
        <w:rPr>
          <w:rFonts w:asciiTheme="minorHAnsi" w:hAnsiTheme="minorHAnsi" w:cstheme="minorHAnsi"/>
          <w:sz w:val="21"/>
          <w:szCs w:val="21"/>
        </w:rPr>
        <w:t xml:space="preserve"> </w:t>
      </w:r>
      <w:r w:rsidRPr="000521EA">
        <w:rPr>
          <w:rFonts w:asciiTheme="minorHAnsi" w:hAnsiTheme="minorHAnsi" w:cstheme="minorHAnsi"/>
          <w:sz w:val="21"/>
          <w:szCs w:val="21"/>
        </w:rPr>
        <w:t>providing combat medical support, overseeing field trauma care</w:t>
      </w:r>
      <w:r w:rsidR="00F90F2D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0BF87CF6" w14:textId="77777777" w:rsidR="00742BFC" w:rsidRDefault="00742BFC" w:rsidP="00742BFC">
      <w:pPr>
        <w:pStyle w:val="divdocumentulli"/>
        <w:spacing w:line="240" w:lineRule="auto"/>
        <w:ind w:left="-360" w:right="-446"/>
        <w:jc w:val="both"/>
        <w:rPr>
          <w:rFonts w:asciiTheme="minorHAnsi" w:hAnsiTheme="minorHAnsi" w:cstheme="minorHAnsi"/>
          <w:sz w:val="21"/>
          <w:szCs w:val="21"/>
        </w:rPr>
      </w:pPr>
    </w:p>
    <w:p w14:paraId="4C2AB4F5" w14:textId="77777777" w:rsidR="00742BFC" w:rsidRDefault="00F033AC" w:rsidP="00742BFC">
      <w:pPr>
        <w:pStyle w:val="divdocumentulli"/>
        <w:spacing w:line="240" w:lineRule="auto"/>
        <w:ind w:left="-360" w:right="-446"/>
        <w:jc w:val="center"/>
        <w:rPr>
          <w:rFonts w:asciiTheme="minorHAnsi" w:hAnsiTheme="minorHAnsi" w:cstheme="minorHAnsi"/>
          <w:sz w:val="21"/>
          <w:szCs w:val="21"/>
        </w:rPr>
      </w:pPr>
      <w:r w:rsidRPr="00F033AC">
        <w:rPr>
          <w:rFonts w:asciiTheme="minorHAnsi" w:hAnsiTheme="minorHAnsi" w:cstheme="minorHAnsi"/>
          <w:sz w:val="21"/>
          <w:szCs w:val="21"/>
        </w:rPr>
        <w:t>Battalion Surgeon, 2nd Battalion, 25th Marines, 4th Marine Division, 2001-2009</w:t>
      </w:r>
    </w:p>
    <w:p w14:paraId="2448FEBB" w14:textId="77777777" w:rsidR="00742BFC" w:rsidRDefault="00F033AC" w:rsidP="00742BFC">
      <w:pPr>
        <w:pStyle w:val="divdocumentulli"/>
        <w:spacing w:line="240" w:lineRule="auto"/>
        <w:ind w:left="-360" w:right="-446"/>
        <w:jc w:val="center"/>
        <w:rPr>
          <w:rFonts w:asciiTheme="minorHAnsi" w:hAnsiTheme="minorHAnsi" w:cstheme="minorHAnsi"/>
          <w:sz w:val="21"/>
          <w:szCs w:val="21"/>
        </w:rPr>
      </w:pPr>
      <w:r w:rsidRPr="00F033AC">
        <w:rPr>
          <w:rFonts w:asciiTheme="minorHAnsi" w:hAnsiTheme="minorHAnsi" w:cstheme="minorHAnsi"/>
          <w:i/>
          <w:iCs/>
          <w:sz w:val="21"/>
          <w:szCs w:val="21"/>
        </w:rPr>
        <w:t xml:space="preserve">Operation Iraq Freedom, </w:t>
      </w:r>
      <w:proofErr w:type="spellStart"/>
      <w:r w:rsidRPr="00F033AC">
        <w:rPr>
          <w:rFonts w:asciiTheme="minorHAnsi" w:hAnsiTheme="minorHAnsi" w:cstheme="minorHAnsi"/>
          <w:i/>
          <w:iCs/>
          <w:sz w:val="21"/>
          <w:szCs w:val="21"/>
        </w:rPr>
        <w:t>Ar</w:t>
      </w:r>
      <w:proofErr w:type="spellEnd"/>
      <w:r w:rsidRPr="00F033AC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F033AC">
        <w:rPr>
          <w:rFonts w:asciiTheme="minorHAnsi" w:hAnsiTheme="minorHAnsi" w:cstheme="minorHAnsi"/>
          <w:i/>
          <w:iCs/>
          <w:sz w:val="21"/>
          <w:szCs w:val="21"/>
        </w:rPr>
        <w:t>Rutbah</w:t>
      </w:r>
      <w:proofErr w:type="spellEnd"/>
      <w:r w:rsidRPr="00F033AC">
        <w:rPr>
          <w:rFonts w:asciiTheme="minorHAnsi" w:hAnsiTheme="minorHAnsi" w:cstheme="minorHAnsi"/>
          <w:i/>
          <w:iCs/>
          <w:sz w:val="21"/>
          <w:szCs w:val="21"/>
        </w:rPr>
        <w:t>, Iraq, 2008-2009</w:t>
      </w:r>
    </w:p>
    <w:p w14:paraId="440DA639" w14:textId="77777777" w:rsidR="00742BFC" w:rsidRDefault="00F033AC" w:rsidP="00742BFC">
      <w:pPr>
        <w:pStyle w:val="divdocumentulli"/>
        <w:spacing w:line="240" w:lineRule="auto"/>
        <w:ind w:left="-360" w:right="-446"/>
        <w:jc w:val="center"/>
        <w:rPr>
          <w:rFonts w:asciiTheme="minorHAnsi" w:hAnsiTheme="minorHAnsi" w:cstheme="minorHAnsi"/>
          <w:sz w:val="21"/>
          <w:szCs w:val="21"/>
        </w:rPr>
      </w:pPr>
      <w:r w:rsidRPr="00F033AC">
        <w:rPr>
          <w:rFonts w:asciiTheme="minorHAnsi" w:hAnsiTheme="minorHAnsi" w:cstheme="minorHAnsi"/>
          <w:i/>
          <w:iCs/>
          <w:sz w:val="21"/>
          <w:szCs w:val="21"/>
        </w:rPr>
        <w:t>Operation Iraqi Freedom, An Nasiriyah, Iraq, 2003</w:t>
      </w:r>
    </w:p>
    <w:p w14:paraId="7EBEF682" w14:textId="77777777" w:rsidR="00742BFC" w:rsidRDefault="00F033AC" w:rsidP="00742BFC">
      <w:pPr>
        <w:pStyle w:val="divdocumentulli"/>
        <w:spacing w:line="240" w:lineRule="auto"/>
        <w:ind w:left="-360" w:right="-446"/>
        <w:jc w:val="center"/>
        <w:rPr>
          <w:rFonts w:asciiTheme="minorHAnsi" w:hAnsiTheme="minorHAnsi" w:cstheme="minorHAnsi"/>
          <w:sz w:val="21"/>
          <w:szCs w:val="21"/>
        </w:rPr>
      </w:pPr>
      <w:r w:rsidRPr="00F033AC">
        <w:rPr>
          <w:rFonts w:asciiTheme="minorHAnsi" w:hAnsiTheme="minorHAnsi" w:cstheme="minorHAnsi"/>
          <w:i/>
          <w:iCs/>
          <w:sz w:val="21"/>
          <w:szCs w:val="21"/>
        </w:rPr>
        <w:t>Operation Noble Eagle/Enduring Freedom, Camp Lejeune, NC, 2002</w:t>
      </w:r>
    </w:p>
    <w:p w14:paraId="52431C80" w14:textId="77777777" w:rsidR="00742BFC" w:rsidRDefault="00742BFC" w:rsidP="00742BFC">
      <w:pPr>
        <w:pStyle w:val="divdocumentulli"/>
        <w:spacing w:line="240" w:lineRule="auto"/>
        <w:ind w:left="-360" w:right="-446"/>
        <w:jc w:val="center"/>
        <w:rPr>
          <w:rFonts w:asciiTheme="minorHAnsi" w:hAnsiTheme="minorHAnsi" w:cstheme="minorHAnsi"/>
          <w:sz w:val="21"/>
          <w:szCs w:val="21"/>
        </w:rPr>
      </w:pPr>
    </w:p>
    <w:p w14:paraId="5CFA84B7" w14:textId="77777777" w:rsidR="00742BFC" w:rsidRDefault="00F033AC" w:rsidP="00742BFC">
      <w:pPr>
        <w:pStyle w:val="divdocumentulli"/>
        <w:spacing w:line="240" w:lineRule="auto"/>
        <w:ind w:left="-360" w:right="-446"/>
        <w:jc w:val="center"/>
        <w:rPr>
          <w:rFonts w:asciiTheme="minorHAnsi" w:hAnsiTheme="minorHAnsi" w:cstheme="minorHAnsi"/>
          <w:sz w:val="21"/>
          <w:szCs w:val="21"/>
        </w:rPr>
      </w:pPr>
      <w:r w:rsidRPr="00F033AC">
        <w:rPr>
          <w:rFonts w:asciiTheme="minorHAnsi" w:hAnsiTheme="minorHAnsi" w:cstheme="minorHAnsi"/>
          <w:sz w:val="21"/>
          <w:szCs w:val="21"/>
        </w:rPr>
        <w:t>Senior Medical Officer, Navy Branch Medical Clinic, Ballston Spa, NY 1995-</w:t>
      </w:r>
      <w:r w:rsidR="003B4722">
        <w:rPr>
          <w:rFonts w:asciiTheme="minorHAnsi" w:hAnsiTheme="minorHAnsi" w:cstheme="minorHAnsi"/>
          <w:sz w:val="21"/>
          <w:szCs w:val="21"/>
        </w:rPr>
        <w:t>19</w:t>
      </w:r>
      <w:r w:rsidRPr="00F033AC">
        <w:rPr>
          <w:rFonts w:asciiTheme="minorHAnsi" w:hAnsiTheme="minorHAnsi" w:cstheme="minorHAnsi"/>
          <w:sz w:val="21"/>
          <w:szCs w:val="21"/>
        </w:rPr>
        <w:t>97</w:t>
      </w:r>
    </w:p>
    <w:p w14:paraId="63EDC5D4" w14:textId="77777777" w:rsidR="00742BFC" w:rsidRDefault="00742BFC" w:rsidP="00742BFC">
      <w:pPr>
        <w:pStyle w:val="divdocumentulli"/>
        <w:spacing w:line="240" w:lineRule="auto"/>
        <w:ind w:left="-360" w:right="-446"/>
        <w:jc w:val="center"/>
        <w:rPr>
          <w:rFonts w:asciiTheme="minorHAnsi" w:hAnsiTheme="minorHAnsi" w:cstheme="minorHAnsi"/>
          <w:sz w:val="21"/>
          <w:szCs w:val="21"/>
        </w:rPr>
      </w:pPr>
    </w:p>
    <w:p w14:paraId="398FA371" w14:textId="77777777" w:rsidR="00742BFC" w:rsidRDefault="00F033AC" w:rsidP="00742BFC">
      <w:pPr>
        <w:pStyle w:val="divdocumentulli"/>
        <w:spacing w:line="240" w:lineRule="auto"/>
        <w:ind w:left="-360" w:right="-446"/>
        <w:jc w:val="center"/>
        <w:rPr>
          <w:rFonts w:asciiTheme="minorHAnsi" w:hAnsiTheme="minorHAnsi" w:cstheme="minorHAnsi"/>
          <w:sz w:val="21"/>
          <w:szCs w:val="21"/>
        </w:rPr>
      </w:pPr>
      <w:r w:rsidRPr="00F033AC">
        <w:rPr>
          <w:rFonts w:asciiTheme="minorHAnsi" w:hAnsiTheme="minorHAnsi" w:cstheme="minorHAnsi"/>
          <w:sz w:val="21"/>
          <w:szCs w:val="21"/>
        </w:rPr>
        <w:t>Battalion Surgeon, 3rd Battalion, 6th Marines, 2nd Marine Division, 1993-1995</w:t>
      </w:r>
    </w:p>
    <w:p w14:paraId="3FB6F7E7" w14:textId="77777777" w:rsidR="00742BFC" w:rsidRDefault="00F033AC" w:rsidP="00742BFC">
      <w:pPr>
        <w:pStyle w:val="divdocumentulli"/>
        <w:spacing w:line="240" w:lineRule="auto"/>
        <w:ind w:left="-360" w:right="-446"/>
        <w:jc w:val="center"/>
        <w:rPr>
          <w:rFonts w:asciiTheme="minorHAnsi" w:hAnsiTheme="minorHAnsi" w:cstheme="minorHAnsi"/>
          <w:sz w:val="21"/>
          <w:szCs w:val="21"/>
        </w:rPr>
      </w:pPr>
      <w:r w:rsidRPr="00F033AC">
        <w:rPr>
          <w:rFonts w:asciiTheme="minorHAnsi" w:hAnsiTheme="minorHAnsi" w:cstheme="minorHAnsi"/>
          <w:i/>
          <w:iCs/>
          <w:sz w:val="21"/>
          <w:szCs w:val="21"/>
        </w:rPr>
        <w:t>Operation Sea Signal and Safe Passage, Cuba, 1995</w:t>
      </w:r>
    </w:p>
    <w:p w14:paraId="0873DFD9" w14:textId="77777777" w:rsidR="00C1784C" w:rsidRPr="00F033AC" w:rsidRDefault="00C1784C" w:rsidP="00C1784C">
      <w:pPr>
        <w:pStyle w:val="divdocumentulli"/>
        <w:spacing w:line="240" w:lineRule="auto"/>
        <w:ind w:left="-360" w:right="-446"/>
        <w:jc w:val="center"/>
        <w:rPr>
          <w:rFonts w:asciiTheme="minorHAnsi" w:hAnsiTheme="minorHAnsi" w:cstheme="minorHAnsi"/>
          <w:sz w:val="21"/>
          <w:szCs w:val="21"/>
        </w:rPr>
      </w:pPr>
      <w:r w:rsidRPr="00F033AC">
        <w:rPr>
          <w:rFonts w:asciiTheme="minorHAnsi" w:hAnsiTheme="minorHAnsi" w:cstheme="minorHAnsi"/>
          <w:i/>
          <w:iCs/>
          <w:sz w:val="21"/>
          <w:szCs w:val="21"/>
        </w:rPr>
        <w:t>Operation Support Democracy, Haiti, 1994</w:t>
      </w:r>
    </w:p>
    <w:p w14:paraId="1851DEA2" w14:textId="77777777" w:rsidR="00742BFC" w:rsidRDefault="00F033AC" w:rsidP="00742BFC">
      <w:pPr>
        <w:pStyle w:val="divdocumentulli"/>
        <w:spacing w:line="240" w:lineRule="auto"/>
        <w:ind w:left="-360" w:right="-446"/>
        <w:jc w:val="center"/>
        <w:rPr>
          <w:rFonts w:asciiTheme="minorHAnsi" w:hAnsiTheme="minorHAnsi" w:cstheme="minorHAnsi"/>
          <w:sz w:val="21"/>
          <w:szCs w:val="21"/>
        </w:rPr>
      </w:pPr>
      <w:r w:rsidRPr="00F033AC">
        <w:rPr>
          <w:rFonts w:asciiTheme="minorHAnsi" w:hAnsiTheme="minorHAnsi" w:cstheme="minorHAnsi"/>
          <w:i/>
          <w:iCs/>
          <w:sz w:val="21"/>
          <w:szCs w:val="21"/>
        </w:rPr>
        <w:t>Operation Provide Promise and Deny Flight, Bosnia, 1994</w:t>
      </w:r>
    </w:p>
    <w:p w14:paraId="6AC8988D" w14:textId="77777777" w:rsidR="00787F36" w:rsidRDefault="00787F36" w:rsidP="00787F36">
      <w:pPr>
        <w:pStyle w:val="divdocumentulli"/>
        <w:spacing w:line="240" w:lineRule="auto"/>
        <w:ind w:left="-360" w:right="-446"/>
        <w:jc w:val="center"/>
        <w:rPr>
          <w:rFonts w:asciiTheme="minorHAnsi" w:hAnsiTheme="minorHAnsi" w:cstheme="minorHAnsi"/>
          <w:sz w:val="21"/>
          <w:szCs w:val="21"/>
        </w:rPr>
      </w:pPr>
      <w:r w:rsidRPr="00F033AC">
        <w:rPr>
          <w:rFonts w:asciiTheme="minorHAnsi" w:hAnsiTheme="minorHAnsi" w:cstheme="minorHAnsi"/>
          <w:i/>
          <w:iCs/>
          <w:sz w:val="21"/>
          <w:szCs w:val="21"/>
        </w:rPr>
        <w:t>Operation Continued Hope, Somalia, 1994</w:t>
      </w:r>
    </w:p>
    <w:p w14:paraId="084A631D" w14:textId="77777777" w:rsidR="00F033AC" w:rsidRDefault="00F033AC" w:rsidP="00F033AC">
      <w:pPr>
        <w:pStyle w:val="divdocumentulli"/>
        <w:spacing w:line="216" w:lineRule="auto"/>
        <w:ind w:right="-446"/>
        <w:jc w:val="both"/>
        <w:rPr>
          <w:rFonts w:asciiTheme="minorHAnsi" w:hAnsiTheme="minorHAnsi" w:cstheme="minorHAnsi"/>
          <w:sz w:val="21"/>
          <w:szCs w:val="21"/>
        </w:rPr>
      </w:pPr>
    </w:p>
    <w:p w14:paraId="5AF2A3D4" w14:textId="7DD2C163" w:rsidR="000521EA" w:rsidRDefault="000521EA" w:rsidP="00320FDB">
      <w:pPr>
        <w:pStyle w:val="divdocumentulli"/>
        <w:spacing w:before="80" w:line="240" w:lineRule="auto"/>
        <w:ind w:left="-360" w:right="-446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0521EA">
        <w:rPr>
          <w:rFonts w:asciiTheme="minorHAnsi" w:hAnsiTheme="minorHAnsi" w:cstheme="minorHAnsi"/>
          <w:b/>
          <w:bCs/>
          <w:sz w:val="21"/>
          <w:szCs w:val="21"/>
        </w:rPr>
        <w:t xml:space="preserve">Combat Action Ribbon </w:t>
      </w:r>
      <w:r w:rsidR="00320FDB" w:rsidRPr="000521EA">
        <w:rPr>
          <w:rFonts w:asciiTheme="minorHAnsi" w:hAnsiTheme="minorHAnsi" w:cstheme="minorHAnsi"/>
          <w:b/>
          <w:bCs/>
          <w:sz w:val="21"/>
          <w:szCs w:val="21"/>
        </w:rPr>
        <w:t xml:space="preserve">| </w:t>
      </w:r>
      <w:r w:rsidR="00320FDB">
        <w:rPr>
          <w:rFonts w:asciiTheme="minorHAnsi" w:hAnsiTheme="minorHAnsi" w:cstheme="minorHAnsi"/>
          <w:b/>
          <w:bCs/>
          <w:sz w:val="21"/>
          <w:szCs w:val="21"/>
        </w:rPr>
        <w:t xml:space="preserve">Fleet Marine Force Qualification Designator </w:t>
      </w:r>
      <w:r w:rsidR="009017B4" w:rsidRPr="000521EA">
        <w:rPr>
          <w:rFonts w:asciiTheme="minorHAnsi" w:hAnsiTheme="minorHAnsi" w:cstheme="minorHAnsi"/>
          <w:b/>
          <w:bCs/>
          <w:sz w:val="21"/>
          <w:szCs w:val="21"/>
        </w:rPr>
        <w:t xml:space="preserve">|Meritorious Service Medal  </w:t>
      </w:r>
      <w:r w:rsidR="00320FDB"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</w:t>
      </w:r>
      <w:r w:rsidRPr="000521EA">
        <w:rPr>
          <w:rFonts w:asciiTheme="minorHAnsi" w:hAnsiTheme="minorHAnsi" w:cstheme="minorHAnsi"/>
          <w:b/>
          <w:bCs/>
          <w:sz w:val="21"/>
          <w:szCs w:val="21"/>
        </w:rPr>
        <w:t xml:space="preserve"> Navy and Marine Corps Commendation Medal</w:t>
      </w:r>
      <w:r w:rsidR="00320FD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0521EA">
        <w:rPr>
          <w:rFonts w:asciiTheme="minorHAnsi" w:hAnsiTheme="minorHAnsi" w:cstheme="minorHAnsi"/>
          <w:b/>
          <w:bCs/>
          <w:sz w:val="21"/>
          <w:szCs w:val="21"/>
        </w:rPr>
        <w:t>| Navy and Marine Corps Achievement Medal</w:t>
      </w:r>
    </w:p>
    <w:p w14:paraId="37587C6B" w14:textId="77777777" w:rsidR="00F033AC" w:rsidRDefault="00F033AC" w:rsidP="00BD2786">
      <w:pPr>
        <w:pStyle w:val="divdocumentulli"/>
        <w:spacing w:line="240" w:lineRule="auto"/>
        <w:ind w:left="-360" w:right="-446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5BD37" w14:textId="798797A9" w:rsidR="00F033AC" w:rsidRPr="000521EA" w:rsidRDefault="00F033AC" w:rsidP="00F033AC">
      <w:pPr>
        <w:pBdr>
          <w:top w:val="single" w:sz="4" w:space="1" w:color="000000"/>
          <w:bottom w:val="single" w:sz="12" w:space="1" w:color="000000"/>
        </w:pBdr>
        <w:spacing w:before="120" w:after="40"/>
        <w:ind w:left="-360" w:right="-360"/>
        <w:jc w:val="center"/>
        <w:rPr>
          <w:rFonts w:asciiTheme="minorHAnsi" w:eastAsia="Times New Roman" w:hAnsiTheme="minorHAnsi" w:cstheme="minorHAnsi"/>
          <w:b/>
          <w:sz w:val="21"/>
          <w:szCs w:val="21"/>
        </w:rPr>
      </w:pPr>
      <w:r>
        <w:rPr>
          <w:rFonts w:asciiTheme="minorHAnsi" w:eastAsia="Times New Roman" w:hAnsiTheme="minorHAnsi" w:cstheme="minorHAnsi"/>
          <w:b/>
          <w:sz w:val="21"/>
          <w:szCs w:val="21"/>
        </w:rPr>
        <w:t>COMMUNITY WORKS</w:t>
      </w:r>
    </w:p>
    <w:p w14:paraId="3BEE80B2" w14:textId="7DFB236F" w:rsidR="00F033AC" w:rsidRDefault="00F033AC" w:rsidP="00B200F8">
      <w:pPr>
        <w:pStyle w:val="divdocumentulli"/>
        <w:spacing w:before="120" w:line="240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  <w:r>
        <w:rPr>
          <w:rFonts w:asciiTheme="minorHAnsi" w:eastAsia="Arial" w:hAnsiTheme="minorHAnsi" w:cstheme="minorHAnsi"/>
          <w:sz w:val="21"/>
          <w:szCs w:val="21"/>
        </w:rPr>
        <w:t xml:space="preserve">Medical Volunteer, Double H </w:t>
      </w:r>
      <w:r w:rsidR="00696061">
        <w:rPr>
          <w:rFonts w:asciiTheme="minorHAnsi" w:eastAsia="Arial" w:hAnsiTheme="minorHAnsi" w:cstheme="minorHAnsi"/>
          <w:sz w:val="21"/>
          <w:szCs w:val="21"/>
        </w:rPr>
        <w:t>R</w:t>
      </w:r>
      <w:r>
        <w:rPr>
          <w:rFonts w:asciiTheme="minorHAnsi" w:eastAsia="Arial" w:hAnsiTheme="minorHAnsi" w:cstheme="minorHAnsi"/>
          <w:sz w:val="21"/>
          <w:szCs w:val="21"/>
        </w:rPr>
        <w:t>anch, 2013-Present</w:t>
      </w:r>
    </w:p>
    <w:p w14:paraId="039EFE5D" w14:textId="3B059A5A" w:rsidR="00F033AC" w:rsidRDefault="00F033AC" w:rsidP="00B200F8">
      <w:pPr>
        <w:pStyle w:val="divdocumentulli"/>
        <w:spacing w:before="120" w:line="240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  <w:r>
        <w:rPr>
          <w:rFonts w:asciiTheme="minorHAnsi" w:eastAsia="Arial" w:hAnsiTheme="minorHAnsi" w:cstheme="minorHAnsi"/>
          <w:sz w:val="21"/>
          <w:szCs w:val="21"/>
        </w:rPr>
        <w:t>Volunteer Assistant Cross Country and Track Coach, CBA Albany, 2020-Present</w:t>
      </w:r>
    </w:p>
    <w:p w14:paraId="5A2778CC" w14:textId="77777777" w:rsidR="00F033AC" w:rsidRDefault="00F033AC" w:rsidP="00BD2786">
      <w:pPr>
        <w:pStyle w:val="divdocumentulli"/>
        <w:spacing w:line="240" w:lineRule="auto"/>
        <w:ind w:left="-360" w:right="-446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08854F1A" w14:textId="7D3851E9" w:rsidR="009017B4" w:rsidRPr="009017B4" w:rsidRDefault="005B2EDA" w:rsidP="009017B4">
      <w:pPr>
        <w:pBdr>
          <w:top w:val="single" w:sz="4" w:space="1" w:color="000000"/>
          <w:bottom w:val="single" w:sz="12" w:space="1" w:color="000000"/>
        </w:pBdr>
        <w:spacing w:before="120" w:after="40"/>
        <w:ind w:left="-360" w:right="-360"/>
        <w:jc w:val="center"/>
        <w:rPr>
          <w:rFonts w:asciiTheme="minorHAnsi" w:eastAsia="Times New Roman" w:hAnsiTheme="minorHAnsi" w:cstheme="minorHAnsi"/>
          <w:b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RECENT AWARDS</w:t>
      </w:r>
    </w:p>
    <w:p w14:paraId="79226251" w14:textId="243AF919" w:rsidR="009017B4" w:rsidRPr="009017B4" w:rsidRDefault="009017B4" w:rsidP="009017B4">
      <w:pPr>
        <w:pStyle w:val="divdocumentulli"/>
        <w:spacing w:before="120" w:line="276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  <w:r w:rsidRPr="009017B4">
        <w:rPr>
          <w:rFonts w:asciiTheme="minorHAnsi" w:eastAsia="Arial" w:hAnsiTheme="minorHAnsi" w:cstheme="minorHAnsi"/>
          <w:sz w:val="21"/>
          <w:szCs w:val="21"/>
        </w:rPr>
        <w:t>Capital Region Marketer and Communicator of the Year, 2025</w:t>
      </w:r>
    </w:p>
    <w:p w14:paraId="3722AF18" w14:textId="77777777" w:rsidR="009017B4" w:rsidRPr="009017B4" w:rsidRDefault="009017B4" w:rsidP="009017B4">
      <w:pPr>
        <w:pStyle w:val="divdocumentulli"/>
        <w:spacing w:before="120" w:line="276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  <w:r w:rsidRPr="009017B4">
        <w:rPr>
          <w:rFonts w:asciiTheme="minorHAnsi" w:eastAsia="Arial" w:hAnsiTheme="minorHAnsi" w:cstheme="minorHAnsi"/>
          <w:sz w:val="21"/>
          <w:szCs w:val="21"/>
        </w:rPr>
        <w:t>Special Olympics New York, Game Changer Award, 2023</w:t>
      </w:r>
    </w:p>
    <w:p w14:paraId="48A3F453" w14:textId="77777777" w:rsidR="009017B4" w:rsidRPr="009017B4" w:rsidRDefault="009017B4" w:rsidP="009017B4">
      <w:pPr>
        <w:pStyle w:val="divdocumentulli"/>
        <w:spacing w:before="120" w:line="276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  <w:r w:rsidRPr="009017B4">
        <w:rPr>
          <w:rFonts w:asciiTheme="minorHAnsi" w:eastAsia="Arial" w:hAnsiTheme="minorHAnsi" w:cstheme="minorHAnsi"/>
          <w:sz w:val="21"/>
          <w:szCs w:val="21"/>
        </w:rPr>
        <w:t>American Red Cross, Eastern New York Region, Humanitarian Spirit Award, 2023</w:t>
      </w:r>
    </w:p>
    <w:p w14:paraId="54E0EE5D" w14:textId="77777777" w:rsidR="009017B4" w:rsidRPr="009017B4" w:rsidRDefault="009017B4" w:rsidP="009017B4">
      <w:pPr>
        <w:pStyle w:val="divdocumentulli"/>
        <w:spacing w:before="120" w:line="276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  <w:r w:rsidRPr="009017B4">
        <w:rPr>
          <w:rFonts w:asciiTheme="minorHAnsi" w:eastAsia="Arial" w:hAnsiTheme="minorHAnsi" w:cstheme="minorHAnsi"/>
          <w:sz w:val="21"/>
          <w:szCs w:val="21"/>
        </w:rPr>
        <w:t>American Heart Association, Capital Region, Live Fierce Award, 2022</w:t>
      </w:r>
    </w:p>
    <w:p w14:paraId="54255A4C" w14:textId="77777777" w:rsidR="009017B4" w:rsidRPr="009017B4" w:rsidRDefault="009017B4" w:rsidP="009017B4">
      <w:pPr>
        <w:pStyle w:val="divdocumentulli"/>
        <w:spacing w:before="120" w:line="276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  <w:r w:rsidRPr="009017B4">
        <w:rPr>
          <w:rFonts w:asciiTheme="minorHAnsi" w:eastAsia="Arial" w:hAnsiTheme="minorHAnsi" w:cstheme="minorHAnsi"/>
          <w:sz w:val="21"/>
          <w:szCs w:val="21"/>
        </w:rPr>
        <w:t>New York State Industries for the Disabled, Champion, 2021</w:t>
      </w:r>
    </w:p>
    <w:p w14:paraId="380600C2" w14:textId="77777777" w:rsidR="009017B4" w:rsidRPr="009017B4" w:rsidRDefault="009017B4" w:rsidP="009017B4">
      <w:pPr>
        <w:pStyle w:val="divdocumentulli"/>
        <w:spacing w:before="120" w:line="276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  <w:r w:rsidRPr="009017B4">
        <w:rPr>
          <w:rFonts w:asciiTheme="minorHAnsi" w:eastAsia="Arial" w:hAnsiTheme="minorHAnsi" w:cstheme="minorHAnsi"/>
          <w:sz w:val="21"/>
          <w:szCs w:val="21"/>
        </w:rPr>
        <w:t>Christian Brothers Academy LTC Todd Clark '90 Memorial Service Award, 2016</w:t>
      </w:r>
    </w:p>
    <w:p w14:paraId="1F029FA5" w14:textId="5957E293" w:rsidR="003E2F1A" w:rsidRDefault="009017B4" w:rsidP="009017B4">
      <w:pPr>
        <w:pStyle w:val="divdocumentulli"/>
        <w:spacing w:before="120" w:line="276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  <w:r w:rsidRPr="009017B4">
        <w:rPr>
          <w:rFonts w:asciiTheme="minorHAnsi" w:eastAsia="Arial" w:hAnsiTheme="minorHAnsi" w:cstheme="minorHAnsi"/>
          <w:sz w:val="21"/>
          <w:szCs w:val="21"/>
        </w:rPr>
        <w:t>Alpha Omega Alpha Honor Medical Society, Theta Chapter, Albany Medical College, Elected, 2007</w:t>
      </w:r>
    </w:p>
    <w:p w14:paraId="3A09C799" w14:textId="77777777" w:rsidR="009017B4" w:rsidRDefault="009017B4" w:rsidP="009017B4">
      <w:pPr>
        <w:pStyle w:val="divdocumentulli"/>
        <w:spacing w:before="120" w:line="276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</w:p>
    <w:p w14:paraId="5EE57491" w14:textId="0C024402" w:rsidR="003E2F1A" w:rsidRPr="000521EA" w:rsidRDefault="003E2F1A" w:rsidP="003E2F1A">
      <w:pPr>
        <w:pBdr>
          <w:top w:val="single" w:sz="4" w:space="1" w:color="000000"/>
          <w:bottom w:val="single" w:sz="12" w:space="1" w:color="000000"/>
        </w:pBdr>
        <w:spacing w:before="120" w:after="40"/>
        <w:ind w:left="-360" w:right="-360"/>
        <w:jc w:val="center"/>
        <w:rPr>
          <w:rFonts w:asciiTheme="minorHAnsi" w:eastAsia="Times New Roman" w:hAnsiTheme="minorHAnsi" w:cstheme="minorHAnsi"/>
          <w:b/>
          <w:sz w:val="21"/>
          <w:szCs w:val="21"/>
        </w:rPr>
      </w:pPr>
      <w:r>
        <w:rPr>
          <w:rFonts w:asciiTheme="minorHAnsi" w:eastAsia="Times New Roman" w:hAnsiTheme="minorHAnsi" w:cstheme="minorHAnsi"/>
          <w:b/>
          <w:sz w:val="21"/>
          <w:szCs w:val="21"/>
        </w:rPr>
        <w:t>BOARDS</w:t>
      </w:r>
    </w:p>
    <w:p w14:paraId="626F923E" w14:textId="790982B4" w:rsidR="003E4FC7" w:rsidRPr="000521EA" w:rsidRDefault="003E4FC7" w:rsidP="003B4722">
      <w:pPr>
        <w:pStyle w:val="divdocumentulli"/>
        <w:spacing w:before="120" w:line="240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  <w:r w:rsidRPr="000521EA">
        <w:rPr>
          <w:rFonts w:asciiTheme="minorHAnsi" w:eastAsia="Arial" w:hAnsiTheme="minorHAnsi" w:cstheme="minorHAnsi"/>
          <w:sz w:val="21"/>
          <w:szCs w:val="21"/>
        </w:rPr>
        <w:t>Christian Brothers Academy, Albany, NY, 2020</w:t>
      </w:r>
      <w:r w:rsidR="002C67E3" w:rsidRPr="000521EA">
        <w:rPr>
          <w:rFonts w:asciiTheme="minorHAnsi" w:eastAsia="Arial" w:hAnsiTheme="minorHAnsi" w:cstheme="minorHAnsi"/>
          <w:sz w:val="21"/>
          <w:szCs w:val="21"/>
        </w:rPr>
        <w:t>–</w:t>
      </w:r>
      <w:r w:rsidRPr="000521EA">
        <w:rPr>
          <w:rFonts w:asciiTheme="minorHAnsi" w:eastAsia="Arial" w:hAnsiTheme="minorHAnsi" w:cstheme="minorHAnsi"/>
          <w:sz w:val="21"/>
          <w:szCs w:val="21"/>
        </w:rPr>
        <w:t>Present</w:t>
      </w:r>
    </w:p>
    <w:p w14:paraId="6D4A43F0" w14:textId="63F2E17F" w:rsidR="003E4FC7" w:rsidRPr="000521EA" w:rsidRDefault="003E4FC7" w:rsidP="003B4722">
      <w:pPr>
        <w:pStyle w:val="divdocumentulli"/>
        <w:spacing w:before="120" w:line="240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  <w:r w:rsidRPr="000521EA">
        <w:rPr>
          <w:rFonts w:asciiTheme="minorHAnsi" w:eastAsia="Arial" w:hAnsiTheme="minorHAnsi" w:cstheme="minorHAnsi"/>
          <w:sz w:val="21"/>
          <w:szCs w:val="21"/>
        </w:rPr>
        <w:t>Double H Ranch, 2016</w:t>
      </w:r>
      <w:r w:rsidR="002C67E3" w:rsidRPr="000521EA">
        <w:rPr>
          <w:rFonts w:asciiTheme="minorHAnsi" w:eastAsia="Arial" w:hAnsiTheme="minorHAnsi" w:cstheme="minorHAnsi"/>
          <w:sz w:val="21"/>
          <w:szCs w:val="21"/>
        </w:rPr>
        <w:t>–</w:t>
      </w:r>
      <w:r w:rsidRPr="000521EA">
        <w:rPr>
          <w:rFonts w:asciiTheme="minorHAnsi" w:eastAsia="Arial" w:hAnsiTheme="minorHAnsi" w:cstheme="minorHAnsi"/>
          <w:sz w:val="21"/>
          <w:szCs w:val="21"/>
        </w:rPr>
        <w:t>Present</w:t>
      </w:r>
    </w:p>
    <w:p w14:paraId="551D5236" w14:textId="2FB10250" w:rsidR="003E4FC7" w:rsidRPr="000521EA" w:rsidRDefault="003E4FC7" w:rsidP="003B4722">
      <w:pPr>
        <w:pStyle w:val="divdocumentulli"/>
        <w:pBdr>
          <w:left w:val="none" w:sz="0" w:space="0" w:color="auto"/>
        </w:pBdr>
        <w:spacing w:before="120" w:line="240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  <w:r w:rsidRPr="000521EA">
        <w:rPr>
          <w:rFonts w:asciiTheme="minorHAnsi" w:eastAsia="Arial" w:hAnsiTheme="minorHAnsi" w:cstheme="minorHAnsi"/>
          <w:sz w:val="21"/>
          <w:szCs w:val="21"/>
        </w:rPr>
        <w:t>Hospital Association of New York State, 2020</w:t>
      </w:r>
      <w:r w:rsidR="002C67E3" w:rsidRPr="000521EA">
        <w:rPr>
          <w:rFonts w:asciiTheme="minorHAnsi" w:eastAsia="Arial" w:hAnsiTheme="minorHAnsi" w:cstheme="minorHAnsi"/>
          <w:sz w:val="21"/>
          <w:szCs w:val="21"/>
        </w:rPr>
        <w:t>–</w:t>
      </w:r>
      <w:r w:rsidRPr="000521EA">
        <w:rPr>
          <w:rFonts w:asciiTheme="minorHAnsi" w:eastAsia="Arial" w:hAnsiTheme="minorHAnsi" w:cstheme="minorHAnsi"/>
          <w:sz w:val="21"/>
          <w:szCs w:val="21"/>
        </w:rPr>
        <w:t>2025</w:t>
      </w:r>
    </w:p>
    <w:p w14:paraId="60E7BD8D" w14:textId="598DA2E8" w:rsidR="003E4FC7" w:rsidRPr="000521EA" w:rsidRDefault="003E4FC7" w:rsidP="003B4722">
      <w:pPr>
        <w:pStyle w:val="divdocumentulli"/>
        <w:spacing w:before="120" w:line="240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  <w:r w:rsidRPr="000521EA">
        <w:rPr>
          <w:rFonts w:asciiTheme="minorHAnsi" w:eastAsia="Arial" w:hAnsiTheme="minorHAnsi" w:cstheme="minorHAnsi"/>
          <w:sz w:val="21"/>
          <w:szCs w:val="21"/>
        </w:rPr>
        <w:t>Greater New York Hospital Association, 2020</w:t>
      </w:r>
      <w:r w:rsidR="002C67E3" w:rsidRPr="000521EA">
        <w:rPr>
          <w:rFonts w:asciiTheme="minorHAnsi" w:eastAsia="Arial" w:hAnsiTheme="minorHAnsi" w:cstheme="minorHAnsi"/>
          <w:sz w:val="21"/>
          <w:szCs w:val="21"/>
        </w:rPr>
        <w:t>–</w:t>
      </w:r>
      <w:r w:rsidRPr="000521EA">
        <w:rPr>
          <w:rFonts w:asciiTheme="minorHAnsi" w:eastAsia="Arial" w:hAnsiTheme="minorHAnsi" w:cstheme="minorHAnsi"/>
          <w:sz w:val="21"/>
          <w:szCs w:val="21"/>
        </w:rPr>
        <w:t>2025</w:t>
      </w:r>
    </w:p>
    <w:p w14:paraId="355FC58E" w14:textId="34F2B1D8" w:rsidR="003E4FC7" w:rsidRPr="000521EA" w:rsidRDefault="003E4FC7" w:rsidP="003B4722">
      <w:pPr>
        <w:pStyle w:val="divdocumentulli"/>
        <w:spacing w:before="120" w:line="240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  <w:r w:rsidRPr="000521EA">
        <w:rPr>
          <w:rFonts w:asciiTheme="minorHAnsi" w:eastAsia="Arial" w:hAnsiTheme="minorHAnsi" w:cstheme="minorHAnsi"/>
          <w:sz w:val="21"/>
          <w:szCs w:val="21"/>
        </w:rPr>
        <w:t>Iroquois Healthcare Association, 2020</w:t>
      </w:r>
      <w:r w:rsidR="002C67E3" w:rsidRPr="000521EA">
        <w:rPr>
          <w:rFonts w:asciiTheme="minorHAnsi" w:eastAsia="Arial" w:hAnsiTheme="minorHAnsi" w:cstheme="minorHAnsi"/>
          <w:sz w:val="21"/>
          <w:szCs w:val="21"/>
        </w:rPr>
        <w:t>–</w:t>
      </w:r>
      <w:r w:rsidRPr="000521EA">
        <w:rPr>
          <w:rFonts w:asciiTheme="minorHAnsi" w:eastAsia="Arial" w:hAnsiTheme="minorHAnsi" w:cstheme="minorHAnsi"/>
          <w:sz w:val="21"/>
          <w:szCs w:val="21"/>
        </w:rPr>
        <w:t>2025</w:t>
      </w:r>
    </w:p>
    <w:p w14:paraId="362AB1AD" w14:textId="2A5A2A8B" w:rsidR="003E4FC7" w:rsidRPr="000521EA" w:rsidRDefault="003E4FC7" w:rsidP="003B4722">
      <w:pPr>
        <w:pStyle w:val="divdocumentulli"/>
        <w:spacing w:before="120" w:line="240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  <w:r w:rsidRPr="000521EA">
        <w:rPr>
          <w:rFonts w:asciiTheme="minorHAnsi" w:eastAsia="Arial" w:hAnsiTheme="minorHAnsi" w:cstheme="minorHAnsi"/>
          <w:sz w:val="21"/>
          <w:szCs w:val="21"/>
        </w:rPr>
        <w:t>Albany Medical College Alumni</w:t>
      </w:r>
      <w:r w:rsidR="00F43C71">
        <w:rPr>
          <w:rFonts w:asciiTheme="minorHAnsi" w:eastAsia="Arial" w:hAnsiTheme="minorHAnsi" w:cstheme="minorHAnsi"/>
          <w:sz w:val="21"/>
          <w:szCs w:val="21"/>
        </w:rPr>
        <w:t xml:space="preserve"> Association</w:t>
      </w:r>
      <w:r w:rsidRPr="000521EA">
        <w:rPr>
          <w:rFonts w:asciiTheme="minorHAnsi" w:eastAsia="Arial" w:hAnsiTheme="minorHAnsi" w:cstheme="minorHAnsi"/>
          <w:sz w:val="21"/>
          <w:szCs w:val="21"/>
        </w:rPr>
        <w:t>, 2014</w:t>
      </w:r>
      <w:r w:rsidR="002C67E3" w:rsidRPr="000521EA">
        <w:rPr>
          <w:rFonts w:asciiTheme="minorHAnsi" w:eastAsia="Arial" w:hAnsiTheme="minorHAnsi" w:cstheme="minorHAnsi"/>
          <w:sz w:val="21"/>
          <w:szCs w:val="21"/>
        </w:rPr>
        <w:t>–</w:t>
      </w:r>
      <w:r w:rsidRPr="000521EA">
        <w:rPr>
          <w:rFonts w:asciiTheme="minorHAnsi" w:eastAsia="Arial" w:hAnsiTheme="minorHAnsi" w:cstheme="minorHAnsi"/>
          <w:sz w:val="21"/>
          <w:szCs w:val="21"/>
        </w:rPr>
        <w:t>2020</w:t>
      </w:r>
    </w:p>
    <w:p w14:paraId="1EEF1291" w14:textId="4E1C0892" w:rsidR="003E4FC7" w:rsidRDefault="003E4FC7" w:rsidP="003B4722">
      <w:pPr>
        <w:pStyle w:val="divdocumentulli"/>
        <w:spacing w:before="120" w:line="240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  <w:r w:rsidRPr="000521EA">
        <w:rPr>
          <w:rFonts w:asciiTheme="minorHAnsi" w:eastAsia="Arial" w:hAnsiTheme="minorHAnsi" w:cstheme="minorHAnsi"/>
          <w:sz w:val="21"/>
          <w:szCs w:val="21"/>
        </w:rPr>
        <w:t>Center for Donation and Transplant, 2015–2019</w:t>
      </w:r>
    </w:p>
    <w:p w14:paraId="45EB2DEC" w14:textId="77777777" w:rsidR="009017B4" w:rsidRDefault="009017B4" w:rsidP="003B4722">
      <w:pPr>
        <w:pStyle w:val="divdocumentulli"/>
        <w:spacing w:before="120" w:line="240" w:lineRule="auto"/>
        <w:ind w:left="-360"/>
        <w:jc w:val="center"/>
        <w:rPr>
          <w:rFonts w:asciiTheme="minorHAnsi" w:eastAsia="Arial" w:hAnsiTheme="minorHAnsi" w:cstheme="minorHAnsi"/>
          <w:sz w:val="21"/>
          <w:szCs w:val="21"/>
        </w:rPr>
      </w:pPr>
    </w:p>
    <w:p w14:paraId="4320E9C9" w14:textId="2B46F5A4" w:rsidR="003E4FC7" w:rsidRPr="000521EA" w:rsidRDefault="003E4FC7" w:rsidP="005B2EDA">
      <w:pPr>
        <w:pBdr>
          <w:top w:val="single" w:sz="4" w:space="1" w:color="000000"/>
          <w:bottom w:val="single" w:sz="12" w:space="1" w:color="000000"/>
        </w:pBdr>
        <w:spacing w:before="120" w:after="40"/>
        <w:ind w:left="-360" w:right="-360"/>
        <w:jc w:val="center"/>
        <w:rPr>
          <w:rFonts w:asciiTheme="minorHAnsi" w:eastAsia="Times New Roman" w:hAnsiTheme="minorHAnsi" w:cstheme="minorHAnsi"/>
          <w:b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lastRenderedPageBreak/>
        <w:t>FEATURED LECTURES AND PRESENTATIONS</w:t>
      </w:r>
    </w:p>
    <w:p w14:paraId="63804A61" w14:textId="77777777" w:rsidR="00D45797" w:rsidRDefault="00D45797" w:rsidP="00484EE6">
      <w:pPr>
        <w:spacing w:before="120" w:line="276" w:lineRule="auto"/>
        <w:ind w:left="-360" w:right="-360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</w:p>
    <w:p w14:paraId="3F1DF2CF" w14:textId="77777777" w:rsidR="00D45797" w:rsidRPr="00D45797" w:rsidRDefault="00D45797" w:rsidP="00D45797">
      <w:pPr>
        <w:ind w:left="-360" w:right="-1260"/>
        <w:rPr>
          <w:bCs/>
          <w:color w:val="000000"/>
          <w:sz w:val="21"/>
          <w:szCs w:val="21"/>
        </w:rPr>
      </w:pPr>
      <w:r w:rsidRPr="00D45797">
        <w:rPr>
          <w:bCs/>
          <w:color w:val="000000"/>
          <w:sz w:val="21"/>
          <w:szCs w:val="21"/>
        </w:rPr>
        <w:t xml:space="preserve">“Reducing Hospital LOS: Focused Efforts on Complex Patients”, </w:t>
      </w:r>
    </w:p>
    <w:p w14:paraId="7AF8BC39" w14:textId="77777777" w:rsidR="00D45797" w:rsidRPr="00D45797" w:rsidRDefault="00D45797" w:rsidP="00D45797">
      <w:pPr>
        <w:ind w:left="-360" w:right="-1260"/>
        <w:rPr>
          <w:bCs/>
          <w:color w:val="000000"/>
          <w:sz w:val="21"/>
          <w:szCs w:val="21"/>
        </w:rPr>
      </w:pPr>
      <w:r w:rsidRPr="00D45797">
        <w:rPr>
          <w:bCs/>
          <w:color w:val="000000"/>
          <w:sz w:val="21"/>
          <w:szCs w:val="21"/>
        </w:rPr>
        <w:t>Vizient Chief Quality Network Meeting and Academic Clinical Leaders Forum, June 2018</w:t>
      </w:r>
    </w:p>
    <w:p w14:paraId="3359CC6C" w14:textId="77777777" w:rsidR="00D45797" w:rsidRPr="00D45797" w:rsidRDefault="00D45797" w:rsidP="00D45797">
      <w:pPr>
        <w:ind w:left="-360" w:right="-1260"/>
        <w:rPr>
          <w:bCs/>
          <w:color w:val="000000"/>
          <w:sz w:val="21"/>
          <w:szCs w:val="21"/>
        </w:rPr>
      </w:pPr>
    </w:p>
    <w:p w14:paraId="3F1B0A77" w14:textId="77777777" w:rsidR="00D45797" w:rsidRPr="00D45797" w:rsidRDefault="00D45797" w:rsidP="00D45797">
      <w:pPr>
        <w:ind w:left="-360" w:right="-1260"/>
        <w:rPr>
          <w:bCs/>
          <w:color w:val="000000"/>
          <w:sz w:val="21"/>
          <w:szCs w:val="21"/>
        </w:rPr>
      </w:pPr>
      <w:r w:rsidRPr="00D45797">
        <w:rPr>
          <w:bCs/>
          <w:color w:val="000000"/>
          <w:sz w:val="21"/>
          <w:szCs w:val="21"/>
        </w:rPr>
        <w:t>“Reducing Hospital LOS: Focused Efforts on Complex Patients”, HANYS SWAT, Tarrytown, NY, November 2017</w:t>
      </w:r>
    </w:p>
    <w:p w14:paraId="0B6D472F" w14:textId="77777777" w:rsidR="00D45797" w:rsidRPr="00D45797" w:rsidRDefault="00D45797" w:rsidP="00D45797">
      <w:pPr>
        <w:ind w:left="-360" w:right="-1260"/>
        <w:rPr>
          <w:bCs/>
          <w:sz w:val="21"/>
          <w:szCs w:val="21"/>
        </w:rPr>
      </w:pPr>
    </w:p>
    <w:p w14:paraId="7A508247" w14:textId="77777777" w:rsidR="00D45797" w:rsidRPr="00D45797" w:rsidRDefault="00D45797" w:rsidP="00D45797">
      <w:pPr>
        <w:ind w:left="-360" w:right="-1260"/>
        <w:rPr>
          <w:bCs/>
          <w:sz w:val="21"/>
          <w:szCs w:val="21"/>
        </w:rPr>
      </w:pPr>
      <w:r w:rsidRPr="00D45797">
        <w:rPr>
          <w:bCs/>
          <w:sz w:val="21"/>
          <w:szCs w:val="21"/>
        </w:rPr>
        <w:t>“Law Enforcement Presence During Patient Treatment”, American Trauma Society, Pennsylvania Division, April 2016</w:t>
      </w:r>
    </w:p>
    <w:p w14:paraId="7DA2E470" w14:textId="77777777" w:rsidR="00D45797" w:rsidRPr="00D45797" w:rsidRDefault="00D45797" w:rsidP="00D45797">
      <w:pPr>
        <w:ind w:left="-360" w:right="-1260"/>
        <w:rPr>
          <w:bCs/>
          <w:sz w:val="21"/>
          <w:szCs w:val="21"/>
        </w:rPr>
      </w:pPr>
    </w:p>
    <w:p w14:paraId="350AC97F" w14:textId="77777777" w:rsidR="00D45797" w:rsidRPr="00D45797" w:rsidRDefault="00D45797" w:rsidP="00D45797">
      <w:pPr>
        <w:ind w:left="-360" w:right="-1260"/>
        <w:rPr>
          <w:bCs/>
          <w:sz w:val="21"/>
          <w:szCs w:val="21"/>
        </w:rPr>
      </w:pPr>
      <w:r w:rsidRPr="00D45797">
        <w:rPr>
          <w:bCs/>
          <w:sz w:val="21"/>
          <w:szCs w:val="21"/>
        </w:rPr>
        <w:t xml:space="preserve">Military, Trauma Resuscitation, </w:t>
      </w:r>
      <w:r w:rsidRPr="00D45797">
        <w:rPr>
          <w:sz w:val="21"/>
          <w:szCs w:val="21"/>
        </w:rPr>
        <w:t>Albany Medical Center EMS Education Day, May 2011</w:t>
      </w:r>
    </w:p>
    <w:p w14:paraId="79E0DDE8" w14:textId="77777777" w:rsidR="00D45797" w:rsidRPr="00D45797" w:rsidRDefault="00D45797" w:rsidP="00D45797">
      <w:pPr>
        <w:ind w:left="-360" w:right="-1260"/>
        <w:rPr>
          <w:bCs/>
          <w:sz w:val="21"/>
          <w:szCs w:val="21"/>
        </w:rPr>
      </w:pPr>
    </w:p>
    <w:p w14:paraId="42AE0624" w14:textId="77777777" w:rsidR="00D45797" w:rsidRPr="00D45797" w:rsidRDefault="00D45797" w:rsidP="00D45797">
      <w:pPr>
        <w:ind w:left="-360" w:right="-1260"/>
        <w:rPr>
          <w:bCs/>
          <w:sz w:val="21"/>
          <w:szCs w:val="21"/>
        </w:rPr>
      </w:pPr>
      <w:r w:rsidRPr="00D45797">
        <w:rPr>
          <w:bCs/>
          <w:sz w:val="21"/>
          <w:szCs w:val="21"/>
        </w:rPr>
        <w:t xml:space="preserve">“Value Based Purchasing and Emergency Medicine”, </w:t>
      </w:r>
    </w:p>
    <w:p w14:paraId="292E6C78" w14:textId="77777777" w:rsidR="00D45797" w:rsidRPr="00D45797" w:rsidRDefault="00D45797" w:rsidP="00D45797">
      <w:pPr>
        <w:ind w:left="-360" w:right="-1260"/>
        <w:rPr>
          <w:bCs/>
          <w:sz w:val="21"/>
          <w:szCs w:val="21"/>
        </w:rPr>
      </w:pPr>
      <w:r w:rsidRPr="00D45797">
        <w:rPr>
          <w:sz w:val="21"/>
          <w:szCs w:val="21"/>
        </w:rPr>
        <w:t>Department of Emergency Medicine, Albany Medical College, February 2011</w:t>
      </w:r>
    </w:p>
    <w:p w14:paraId="750405D1" w14:textId="77777777" w:rsidR="00D45797" w:rsidRPr="00D45797" w:rsidRDefault="00D45797" w:rsidP="00D45797">
      <w:pPr>
        <w:ind w:left="-360" w:right="-1260"/>
        <w:rPr>
          <w:bCs/>
          <w:sz w:val="21"/>
          <w:szCs w:val="21"/>
        </w:rPr>
      </w:pPr>
    </w:p>
    <w:p w14:paraId="64C16A78" w14:textId="77777777" w:rsidR="00D45797" w:rsidRPr="00D45797" w:rsidRDefault="00D45797" w:rsidP="00D45797">
      <w:pPr>
        <w:ind w:left="-360" w:right="-1260"/>
        <w:rPr>
          <w:bCs/>
          <w:sz w:val="21"/>
          <w:szCs w:val="21"/>
        </w:rPr>
      </w:pPr>
      <w:r w:rsidRPr="00D45797">
        <w:rPr>
          <w:b/>
          <w:bCs/>
          <w:sz w:val="21"/>
          <w:szCs w:val="21"/>
        </w:rPr>
        <w:t>“</w:t>
      </w:r>
      <w:r w:rsidRPr="00D45797">
        <w:rPr>
          <w:bCs/>
          <w:sz w:val="21"/>
          <w:szCs w:val="21"/>
        </w:rPr>
        <w:t xml:space="preserve">Using Counterinsurgency (COIN) to Facilitate Mass Casualty Training in Western Iraq”, </w:t>
      </w:r>
    </w:p>
    <w:p w14:paraId="6B1E6B83" w14:textId="26096B8F" w:rsidR="00D45797" w:rsidRPr="00D45797" w:rsidRDefault="00D45797" w:rsidP="00D45797">
      <w:pPr>
        <w:ind w:left="-360" w:right="-1260"/>
        <w:rPr>
          <w:b/>
          <w:bCs/>
          <w:sz w:val="21"/>
          <w:szCs w:val="21"/>
        </w:rPr>
      </w:pPr>
      <w:r w:rsidRPr="00D45797">
        <w:rPr>
          <w:bCs/>
          <w:sz w:val="21"/>
          <w:szCs w:val="21"/>
        </w:rPr>
        <w:t>II MEF Surgeon’s Conference, Al Asad, Iraq, January 2009</w:t>
      </w:r>
    </w:p>
    <w:p w14:paraId="090F6C57" w14:textId="77777777" w:rsidR="00D45797" w:rsidRPr="00D45797" w:rsidRDefault="00D45797" w:rsidP="00D45797">
      <w:pPr>
        <w:ind w:left="-360" w:right="-1260"/>
        <w:rPr>
          <w:b/>
          <w:bCs/>
          <w:sz w:val="21"/>
          <w:szCs w:val="21"/>
        </w:rPr>
      </w:pPr>
    </w:p>
    <w:p w14:paraId="2FBC00E0" w14:textId="77777777" w:rsidR="00D45797" w:rsidRPr="00D45797" w:rsidRDefault="00D45797" w:rsidP="00D45797">
      <w:pPr>
        <w:ind w:left="-360" w:right="-1260"/>
        <w:rPr>
          <w:bCs/>
          <w:sz w:val="21"/>
          <w:szCs w:val="21"/>
        </w:rPr>
      </w:pPr>
      <w:r w:rsidRPr="00D45797">
        <w:rPr>
          <w:bCs/>
          <w:sz w:val="21"/>
          <w:szCs w:val="21"/>
        </w:rPr>
        <w:t>“Exercise Shared Accord 2007, Senegal, Africa”, 4</w:t>
      </w:r>
      <w:r w:rsidRPr="00D45797">
        <w:rPr>
          <w:bCs/>
          <w:sz w:val="21"/>
          <w:szCs w:val="21"/>
          <w:vertAlign w:val="superscript"/>
        </w:rPr>
        <w:t>th</w:t>
      </w:r>
      <w:r w:rsidRPr="00D45797">
        <w:rPr>
          <w:bCs/>
          <w:sz w:val="21"/>
          <w:szCs w:val="21"/>
        </w:rPr>
        <w:t xml:space="preserve"> Marine Division Surgeon’s Conference, Chicago, IL, January 2008</w:t>
      </w:r>
    </w:p>
    <w:p w14:paraId="5A7A5ED9" w14:textId="77777777" w:rsidR="00D45797" w:rsidRPr="00D45797" w:rsidRDefault="00D45797" w:rsidP="00D45797">
      <w:pPr>
        <w:ind w:left="-360" w:right="-1260"/>
        <w:rPr>
          <w:bCs/>
          <w:sz w:val="21"/>
          <w:szCs w:val="21"/>
        </w:rPr>
      </w:pPr>
    </w:p>
    <w:p w14:paraId="2395A3FE" w14:textId="77777777" w:rsidR="00D45797" w:rsidRPr="00D45797" w:rsidRDefault="00D45797" w:rsidP="00D45797">
      <w:pPr>
        <w:ind w:left="-360" w:right="-1260"/>
        <w:rPr>
          <w:bCs/>
          <w:sz w:val="21"/>
          <w:szCs w:val="21"/>
        </w:rPr>
      </w:pPr>
      <w:r w:rsidRPr="00D45797">
        <w:rPr>
          <w:bCs/>
          <w:sz w:val="21"/>
          <w:szCs w:val="21"/>
        </w:rPr>
        <w:t>“Care for the Wounded in the Military”, Care of the Complex Patient Conference, October 2007</w:t>
      </w:r>
    </w:p>
    <w:p w14:paraId="241E27B8" w14:textId="77777777" w:rsidR="00D45797" w:rsidRPr="00D45797" w:rsidRDefault="00D45797" w:rsidP="00D45797">
      <w:pPr>
        <w:ind w:left="-360" w:right="-1260"/>
        <w:rPr>
          <w:bCs/>
          <w:sz w:val="21"/>
          <w:szCs w:val="21"/>
        </w:rPr>
      </w:pPr>
    </w:p>
    <w:p w14:paraId="33E67B5C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  <w:r w:rsidRPr="00D45797">
        <w:rPr>
          <w:bCs/>
          <w:sz w:val="21"/>
          <w:szCs w:val="21"/>
        </w:rPr>
        <w:t>“Military Care for the Wounded”</w:t>
      </w:r>
      <w:r w:rsidRPr="00D45797">
        <w:rPr>
          <w:sz w:val="21"/>
          <w:szCs w:val="21"/>
        </w:rPr>
        <w:t xml:space="preserve">, </w:t>
      </w:r>
      <w:proofErr w:type="spellStart"/>
      <w:r w:rsidRPr="00D45797">
        <w:rPr>
          <w:sz w:val="21"/>
          <w:szCs w:val="21"/>
        </w:rPr>
        <w:t>Lifestar</w:t>
      </w:r>
      <w:proofErr w:type="spellEnd"/>
      <w:r w:rsidRPr="00D45797">
        <w:rPr>
          <w:sz w:val="21"/>
          <w:szCs w:val="21"/>
        </w:rPr>
        <w:t xml:space="preserve"> Annual Trauma Symposium, May 2006</w:t>
      </w:r>
    </w:p>
    <w:p w14:paraId="2C175722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</w:p>
    <w:p w14:paraId="16767D9C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  <w:r w:rsidRPr="00D45797">
        <w:rPr>
          <w:bCs/>
          <w:sz w:val="21"/>
          <w:szCs w:val="21"/>
        </w:rPr>
        <w:t>“Maintaining Professionalism in a Military Conflict”, Ethics Committee, Alden March Bioethics Institute, May 2006</w:t>
      </w:r>
    </w:p>
    <w:p w14:paraId="5ABD7D5F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</w:p>
    <w:p w14:paraId="327F8C17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  <w:r w:rsidRPr="00D45797">
        <w:rPr>
          <w:sz w:val="21"/>
          <w:szCs w:val="21"/>
        </w:rPr>
        <w:t xml:space="preserve">“Partners in Airway”, </w:t>
      </w:r>
      <w:proofErr w:type="spellStart"/>
      <w:r w:rsidRPr="00D45797">
        <w:rPr>
          <w:sz w:val="21"/>
          <w:szCs w:val="21"/>
        </w:rPr>
        <w:t>Lifestar</w:t>
      </w:r>
      <w:proofErr w:type="spellEnd"/>
      <w:r w:rsidRPr="00D45797">
        <w:rPr>
          <w:sz w:val="21"/>
          <w:szCs w:val="21"/>
        </w:rPr>
        <w:t xml:space="preserve"> Annual Trauma Symposium, May 2004</w:t>
      </w:r>
    </w:p>
    <w:p w14:paraId="622E1B61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</w:p>
    <w:p w14:paraId="1DDD4DF4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  <w:r w:rsidRPr="00D45797">
        <w:rPr>
          <w:sz w:val="21"/>
          <w:szCs w:val="21"/>
        </w:rPr>
        <w:t>“Lessons Learned by Battalion Aid Station 2/25, Operation Iraqi Freedom”,</w:t>
      </w:r>
    </w:p>
    <w:p w14:paraId="4E044AD4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  <w:r w:rsidRPr="00D45797">
        <w:rPr>
          <w:sz w:val="21"/>
          <w:szCs w:val="21"/>
        </w:rPr>
        <w:t>Annual Meeting, Association of Military Surgeons of the United States (AMSUS), September 2003</w:t>
      </w:r>
    </w:p>
    <w:p w14:paraId="15B781E8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</w:p>
    <w:p w14:paraId="278BC07E" w14:textId="77777777" w:rsidR="00FD7A80" w:rsidRDefault="00D45797" w:rsidP="00D45797">
      <w:pPr>
        <w:pStyle w:val="ListParagraph"/>
        <w:ind w:left="-360"/>
        <w:contextualSpacing w:val="0"/>
        <w:rPr>
          <w:i/>
          <w:sz w:val="21"/>
          <w:szCs w:val="21"/>
        </w:rPr>
      </w:pPr>
      <w:r w:rsidRPr="00D45797">
        <w:rPr>
          <w:i/>
          <w:sz w:val="21"/>
          <w:szCs w:val="21"/>
        </w:rPr>
        <w:t xml:space="preserve">The Use of Educational Tools in Reducing Inappropriate Echocardiographs: An Experimental Design Framework </w:t>
      </w:r>
    </w:p>
    <w:p w14:paraId="7118D8C7" w14:textId="56C39082" w:rsidR="00D45797" w:rsidRPr="00D45797" w:rsidRDefault="00D45797" w:rsidP="00D45797">
      <w:pPr>
        <w:pStyle w:val="ListParagraph"/>
        <w:ind w:left="-360"/>
        <w:contextualSpacing w:val="0"/>
        <w:rPr>
          <w:i/>
          <w:sz w:val="21"/>
          <w:szCs w:val="21"/>
        </w:rPr>
      </w:pPr>
      <w:r w:rsidRPr="00D45797">
        <w:rPr>
          <w:i/>
          <w:sz w:val="21"/>
          <w:szCs w:val="21"/>
        </w:rPr>
        <w:t>for Utilizing Interventions to Reduce Unnecessary Care</w:t>
      </w:r>
    </w:p>
    <w:p w14:paraId="61414A1E" w14:textId="77777777" w:rsidR="00D45797" w:rsidRPr="00D45797" w:rsidRDefault="00D45797" w:rsidP="00D45797">
      <w:pPr>
        <w:pStyle w:val="ListParagraph"/>
        <w:ind w:left="-360"/>
        <w:contextualSpacing w:val="0"/>
        <w:rPr>
          <w:sz w:val="21"/>
          <w:szCs w:val="21"/>
        </w:rPr>
      </w:pPr>
      <w:r w:rsidRPr="00D45797">
        <w:rPr>
          <w:i/>
          <w:sz w:val="21"/>
          <w:szCs w:val="21"/>
        </w:rPr>
        <w:tab/>
      </w:r>
      <w:r w:rsidRPr="00D45797">
        <w:rPr>
          <w:sz w:val="21"/>
          <w:szCs w:val="21"/>
        </w:rPr>
        <w:t>Poster Presentation – Albany Medical College Medics Student Investigation Day, 2013</w:t>
      </w:r>
    </w:p>
    <w:p w14:paraId="4573E507" w14:textId="77777777" w:rsidR="00C34251" w:rsidRPr="00C34251" w:rsidRDefault="00C34251" w:rsidP="00D45797">
      <w:pPr>
        <w:ind w:left="-360" w:right="-1260"/>
        <w:rPr>
          <w:bCs/>
          <w:iCs/>
          <w:sz w:val="21"/>
          <w:szCs w:val="21"/>
        </w:rPr>
      </w:pPr>
    </w:p>
    <w:p w14:paraId="09C44EE4" w14:textId="77777777" w:rsidR="00D32322" w:rsidRDefault="00D45797" w:rsidP="00D45797">
      <w:pPr>
        <w:ind w:left="-360" w:right="-1260"/>
        <w:rPr>
          <w:bCs/>
          <w:i/>
          <w:sz w:val="21"/>
          <w:szCs w:val="21"/>
        </w:rPr>
      </w:pPr>
      <w:r w:rsidRPr="00D45797">
        <w:rPr>
          <w:bCs/>
          <w:i/>
          <w:sz w:val="21"/>
          <w:szCs w:val="21"/>
        </w:rPr>
        <w:t xml:space="preserve">“Awareness of “ICE” (In Case of Emergency) on Cell Phones and Willingness to Allow “ICE” to be Added to a Cell Phone </w:t>
      </w:r>
    </w:p>
    <w:p w14:paraId="780A6C73" w14:textId="09B5427C" w:rsidR="00D45797" w:rsidRPr="00D45797" w:rsidRDefault="00D45797" w:rsidP="00D45797">
      <w:pPr>
        <w:ind w:left="-360" w:right="-1260"/>
        <w:rPr>
          <w:bCs/>
          <w:i/>
          <w:sz w:val="21"/>
          <w:szCs w:val="21"/>
        </w:rPr>
      </w:pPr>
      <w:r w:rsidRPr="00D45797">
        <w:rPr>
          <w:bCs/>
          <w:i/>
          <w:sz w:val="21"/>
          <w:szCs w:val="21"/>
        </w:rPr>
        <w:t>While in the Emergency Department”</w:t>
      </w:r>
    </w:p>
    <w:p w14:paraId="42EF610D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  <w:r w:rsidRPr="00D45797">
        <w:rPr>
          <w:bCs/>
          <w:sz w:val="21"/>
          <w:szCs w:val="21"/>
        </w:rPr>
        <w:t xml:space="preserve">Poster Presentation – </w:t>
      </w:r>
      <w:r w:rsidRPr="00D45797">
        <w:rPr>
          <w:sz w:val="21"/>
          <w:szCs w:val="21"/>
        </w:rPr>
        <w:t xml:space="preserve">New York ACEP Scientific Symposium, July 2006 </w:t>
      </w:r>
    </w:p>
    <w:p w14:paraId="746B1180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  <w:r w:rsidRPr="00D45797">
        <w:rPr>
          <w:sz w:val="21"/>
          <w:szCs w:val="21"/>
        </w:rPr>
        <w:t>Poster Presentation (accepted) – Annual Meeting, ACEP Research Forum, October 2006</w:t>
      </w:r>
    </w:p>
    <w:p w14:paraId="4A8B5D47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</w:p>
    <w:p w14:paraId="3B0620E8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  <w:r w:rsidRPr="00D45797">
        <w:rPr>
          <w:sz w:val="21"/>
          <w:szCs w:val="21"/>
        </w:rPr>
        <w:t>Clinical Pathologic Conference National Championship (Case – Lemierre’s Syndrome)</w:t>
      </w:r>
    </w:p>
    <w:p w14:paraId="75293A5F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  <w:r w:rsidRPr="00D45797">
        <w:rPr>
          <w:sz w:val="21"/>
          <w:szCs w:val="21"/>
        </w:rPr>
        <w:t>Oral Presentation – Annual Meeting, ACEP Research Forum, September 2005</w:t>
      </w:r>
    </w:p>
    <w:p w14:paraId="49B14366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  <w:r w:rsidRPr="00D45797">
        <w:rPr>
          <w:sz w:val="21"/>
          <w:szCs w:val="21"/>
        </w:rPr>
        <w:t>Faculty Discussant – Runner-Up</w:t>
      </w:r>
    </w:p>
    <w:p w14:paraId="307387AF" w14:textId="77777777" w:rsidR="00D45797" w:rsidRPr="00D45797" w:rsidRDefault="00D45797" w:rsidP="00D45797">
      <w:pPr>
        <w:ind w:left="-360" w:right="-1260"/>
        <w:rPr>
          <w:i/>
          <w:sz w:val="21"/>
          <w:szCs w:val="21"/>
        </w:rPr>
      </w:pPr>
    </w:p>
    <w:p w14:paraId="08CB220C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  <w:r w:rsidRPr="00D45797">
        <w:rPr>
          <w:sz w:val="21"/>
          <w:szCs w:val="21"/>
        </w:rPr>
        <w:t>Clinical Pathologic Conference (Case – Quinine Toxicity)</w:t>
      </w:r>
    </w:p>
    <w:p w14:paraId="73E5D03E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  <w:r w:rsidRPr="00D45797">
        <w:rPr>
          <w:sz w:val="21"/>
          <w:szCs w:val="21"/>
        </w:rPr>
        <w:t xml:space="preserve">  </w:t>
      </w:r>
      <w:r w:rsidRPr="00D45797">
        <w:rPr>
          <w:sz w:val="21"/>
          <w:szCs w:val="21"/>
        </w:rPr>
        <w:tab/>
        <w:t>Oral Presentation – Annual Meeting SAEM, May 2005</w:t>
      </w:r>
    </w:p>
    <w:p w14:paraId="5272D478" w14:textId="77777777" w:rsidR="00D45797" w:rsidRPr="00D45797" w:rsidRDefault="00D45797" w:rsidP="00D45797">
      <w:pPr>
        <w:ind w:left="-360" w:right="-1260"/>
        <w:rPr>
          <w:sz w:val="21"/>
          <w:szCs w:val="21"/>
        </w:rPr>
      </w:pPr>
      <w:r w:rsidRPr="00D45797">
        <w:rPr>
          <w:sz w:val="21"/>
          <w:szCs w:val="21"/>
        </w:rPr>
        <w:tab/>
        <w:t>Faculty Discussant – Winner</w:t>
      </w:r>
    </w:p>
    <w:p w14:paraId="5C9A608E" w14:textId="77777777" w:rsidR="00DD6418" w:rsidRPr="000521EA" w:rsidRDefault="00DD6418" w:rsidP="00DD6418">
      <w:pPr>
        <w:ind w:right="-1260"/>
        <w:rPr>
          <w:rFonts w:asciiTheme="minorHAnsi" w:hAnsiTheme="minorHAnsi" w:cstheme="minorHAnsi"/>
          <w:b/>
          <w:bCs/>
          <w:sz w:val="21"/>
          <w:szCs w:val="21"/>
        </w:rPr>
      </w:pPr>
    </w:p>
    <w:p w14:paraId="5FB38EE1" w14:textId="76C0C6DF" w:rsidR="00DD6418" w:rsidRPr="000521EA" w:rsidRDefault="00DD6418" w:rsidP="00DD6418">
      <w:pPr>
        <w:pBdr>
          <w:top w:val="single" w:sz="4" w:space="1" w:color="000000"/>
          <w:bottom w:val="single" w:sz="12" w:space="1" w:color="000000"/>
        </w:pBdr>
        <w:spacing w:after="80"/>
        <w:ind w:left="-360" w:right="-360"/>
        <w:jc w:val="center"/>
        <w:rPr>
          <w:rFonts w:asciiTheme="minorHAnsi" w:eastAsia="Times New Roman" w:hAnsiTheme="minorHAnsi" w:cstheme="minorHAnsi"/>
          <w:b/>
          <w:sz w:val="21"/>
          <w:szCs w:val="21"/>
        </w:rPr>
      </w:pPr>
      <w:r w:rsidRPr="000521EA">
        <w:rPr>
          <w:rFonts w:asciiTheme="minorHAnsi" w:eastAsia="Times New Roman" w:hAnsiTheme="minorHAnsi" w:cstheme="minorHAnsi"/>
          <w:b/>
          <w:sz w:val="21"/>
          <w:szCs w:val="21"/>
        </w:rPr>
        <w:t>PERSONAL INTERESTS</w:t>
      </w:r>
    </w:p>
    <w:p w14:paraId="044B99FE" w14:textId="5CA006A0" w:rsidR="00A9794D" w:rsidRDefault="00DD6418" w:rsidP="00A9794D">
      <w:pPr>
        <w:ind w:left="-360" w:right="-360"/>
        <w:jc w:val="center"/>
        <w:rPr>
          <w:rFonts w:asciiTheme="minorHAnsi" w:hAnsiTheme="minorHAnsi" w:cstheme="minorHAnsi"/>
          <w:sz w:val="21"/>
          <w:szCs w:val="21"/>
        </w:rPr>
      </w:pPr>
      <w:r w:rsidRPr="005B2EDA">
        <w:rPr>
          <w:rStyle w:val="Strong"/>
          <w:rFonts w:asciiTheme="minorHAnsi" w:eastAsiaTheme="majorEastAsia" w:hAnsiTheme="minorHAnsi" w:cstheme="minorHAnsi"/>
          <w:b w:val="0"/>
          <w:bCs w:val="0"/>
          <w:sz w:val="21"/>
          <w:szCs w:val="21"/>
        </w:rPr>
        <w:t>Endurance athlete</w:t>
      </w:r>
      <w:r w:rsidRPr="005B2EDA">
        <w:rPr>
          <w:rFonts w:asciiTheme="minorHAnsi" w:hAnsiTheme="minorHAnsi" w:cstheme="minorHAnsi"/>
          <w:sz w:val="21"/>
          <w:szCs w:val="21"/>
        </w:rPr>
        <w:t>, reflecting long-term discipline and resilience</w:t>
      </w:r>
      <w:r w:rsidR="00A9794D">
        <w:rPr>
          <w:rFonts w:asciiTheme="minorHAnsi" w:hAnsiTheme="minorHAnsi" w:cstheme="minorHAnsi"/>
          <w:sz w:val="21"/>
          <w:szCs w:val="21"/>
        </w:rPr>
        <w:t>.</w:t>
      </w:r>
    </w:p>
    <w:p w14:paraId="7FF5A777" w14:textId="635F5DD8" w:rsidR="00DD6418" w:rsidRPr="005B2EDA" w:rsidRDefault="00A9794D" w:rsidP="00A9794D">
      <w:pPr>
        <w:ind w:left="-360" w:right="-360"/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</w:t>
      </w:r>
      <w:r w:rsidR="00DD6418" w:rsidRPr="005B2EDA">
        <w:rPr>
          <w:rFonts w:asciiTheme="minorHAnsi" w:hAnsiTheme="minorHAnsi" w:cstheme="minorHAnsi"/>
          <w:sz w:val="21"/>
          <w:szCs w:val="21"/>
        </w:rPr>
        <w:t xml:space="preserve">ompletion of a </w:t>
      </w:r>
      <w:r w:rsidR="00DD6418" w:rsidRPr="005B2EDA">
        <w:rPr>
          <w:rStyle w:val="Strong"/>
          <w:rFonts w:asciiTheme="minorHAnsi" w:eastAsiaTheme="majorEastAsia" w:hAnsiTheme="minorHAnsi" w:cstheme="minorHAnsi"/>
          <w:b w:val="0"/>
          <w:bCs w:val="0"/>
          <w:sz w:val="21"/>
          <w:szCs w:val="21"/>
        </w:rPr>
        <w:t>100-mile ultramarathon</w:t>
      </w:r>
      <w:r w:rsidR="00DD6418" w:rsidRPr="005B2EDA">
        <w:rPr>
          <w:rFonts w:asciiTheme="minorHAnsi" w:hAnsiTheme="minorHAnsi" w:cstheme="minorHAnsi"/>
          <w:sz w:val="21"/>
          <w:szCs w:val="21"/>
        </w:rPr>
        <w:t xml:space="preserve">, </w:t>
      </w:r>
      <w:r w:rsidR="00DD6418" w:rsidRPr="005B2EDA">
        <w:rPr>
          <w:rStyle w:val="Strong"/>
          <w:rFonts w:asciiTheme="minorHAnsi" w:eastAsiaTheme="majorEastAsia" w:hAnsiTheme="minorHAnsi" w:cstheme="minorHAnsi"/>
          <w:b w:val="0"/>
          <w:bCs w:val="0"/>
          <w:sz w:val="21"/>
          <w:szCs w:val="21"/>
        </w:rPr>
        <w:t>Ironman-distance triathlon</w:t>
      </w:r>
      <w:r w:rsidR="00DD6418" w:rsidRPr="005B2EDA">
        <w:rPr>
          <w:rFonts w:asciiTheme="minorHAnsi" w:hAnsiTheme="minorHAnsi" w:cstheme="minorHAnsi"/>
          <w:sz w:val="21"/>
          <w:szCs w:val="21"/>
        </w:rPr>
        <w:t xml:space="preserve">, and </w:t>
      </w:r>
      <w:r w:rsidR="00DD6418" w:rsidRPr="005B2EDA">
        <w:rPr>
          <w:rStyle w:val="Strong"/>
          <w:rFonts w:asciiTheme="minorHAnsi" w:eastAsiaTheme="majorEastAsia" w:hAnsiTheme="minorHAnsi" w:cstheme="minorHAnsi"/>
          <w:b w:val="0"/>
          <w:bCs w:val="0"/>
          <w:sz w:val="21"/>
          <w:szCs w:val="21"/>
        </w:rPr>
        <w:t>Boston Marathon qualification.</w:t>
      </w:r>
    </w:p>
    <w:p w14:paraId="7D527731" w14:textId="77777777" w:rsidR="00DD6418" w:rsidRDefault="00DD6418" w:rsidP="006D2C15">
      <w:pPr>
        <w:ind w:left="-360" w:right="-360"/>
        <w:jc w:val="both"/>
        <w:rPr>
          <w:rFonts w:asciiTheme="minorHAnsi" w:eastAsia="Times New Roman" w:hAnsiTheme="minorHAnsi" w:cstheme="minorHAnsi"/>
          <w:sz w:val="21"/>
          <w:szCs w:val="21"/>
        </w:rPr>
      </w:pPr>
    </w:p>
    <w:p w14:paraId="0E0FC3DE" w14:textId="294C89C4" w:rsidR="00CA7250" w:rsidRPr="000521EA" w:rsidRDefault="00CA7250" w:rsidP="00CA7250">
      <w:pPr>
        <w:pBdr>
          <w:top w:val="single" w:sz="4" w:space="1" w:color="000000"/>
          <w:bottom w:val="single" w:sz="12" w:space="1" w:color="000000"/>
        </w:pBdr>
        <w:spacing w:after="80"/>
        <w:ind w:left="-360" w:right="-360"/>
        <w:jc w:val="center"/>
        <w:rPr>
          <w:rFonts w:asciiTheme="minorHAnsi" w:eastAsia="Times New Roman" w:hAnsiTheme="minorHAnsi" w:cstheme="minorHAnsi"/>
          <w:b/>
          <w:sz w:val="21"/>
          <w:szCs w:val="21"/>
        </w:rPr>
      </w:pPr>
      <w:r>
        <w:rPr>
          <w:rFonts w:asciiTheme="minorHAnsi" w:eastAsia="Times New Roman" w:hAnsiTheme="minorHAnsi" w:cstheme="minorHAnsi"/>
          <w:b/>
          <w:sz w:val="21"/>
          <w:szCs w:val="21"/>
        </w:rPr>
        <w:t>REFERENCES</w:t>
      </w:r>
    </w:p>
    <w:p w14:paraId="2FD1D24A" w14:textId="3FA9A9D3" w:rsidR="0068512F" w:rsidRPr="000521EA" w:rsidRDefault="00CA7250" w:rsidP="003E2F1A">
      <w:pPr>
        <w:spacing w:after="160" w:line="259" w:lineRule="auto"/>
        <w:ind w:left="-360" w:right="-360"/>
        <w:jc w:val="center"/>
        <w:rPr>
          <w:rFonts w:asciiTheme="minorHAnsi" w:eastAsia="Times New Roman" w:hAnsiTheme="minorHAnsi" w:cstheme="minorHAnsi"/>
          <w:sz w:val="21"/>
          <w:szCs w:val="21"/>
        </w:rPr>
      </w:pPr>
      <w:r>
        <w:rPr>
          <w:rFonts w:asciiTheme="minorHAnsi" w:eastAsia="Times New Roman" w:hAnsiTheme="minorHAnsi" w:cstheme="minorHAnsi"/>
          <w:sz w:val="21"/>
          <w:szCs w:val="21"/>
        </w:rPr>
        <w:t>Upon Request</w:t>
      </w:r>
    </w:p>
    <w:sectPr w:rsidR="0068512F" w:rsidRPr="000521EA">
      <w:type w:val="continuous"/>
      <w:pgSz w:w="12240" w:h="15840"/>
      <w:pgMar w:top="630" w:right="1440" w:bottom="4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19565066"/>
    <w:lvl w:ilvl="0" w:tplc="CE26FC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8E2FA0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/>
      </w:rPr>
    </w:lvl>
    <w:lvl w:ilvl="2" w:tplc="853A81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683A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6E76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2A49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D06E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5CE3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16A6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hybridMultilevel"/>
    <w:tmpl w:val="72FCCD08"/>
    <w:lvl w:ilvl="0" w:tplc="A4AE29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2640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09429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66F6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AE63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AC90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5BA0A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464D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CE7B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hybridMultilevel"/>
    <w:tmpl w:val="00000008"/>
    <w:lvl w:ilvl="0" w:tplc="B2224332">
      <w:start w:val="1"/>
      <w:numFmt w:val="bullet"/>
      <w:lvlText w:val=""/>
      <w:lvlJc w:val="left"/>
      <w:pPr>
        <w:ind w:left="1172" w:hanging="360"/>
      </w:pPr>
      <w:rPr>
        <w:rFonts w:ascii="Symbol" w:hAnsi="Symbol"/>
      </w:rPr>
    </w:lvl>
    <w:lvl w:ilvl="1" w:tplc="4F54CB24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/>
      </w:rPr>
    </w:lvl>
    <w:lvl w:ilvl="2" w:tplc="B3C08184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/>
      </w:rPr>
    </w:lvl>
    <w:lvl w:ilvl="3" w:tplc="2F9AB52C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/>
      </w:rPr>
    </w:lvl>
    <w:lvl w:ilvl="4" w:tplc="04C67B7C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/>
      </w:rPr>
    </w:lvl>
    <w:lvl w:ilvl="5" w:tplc="B3D22052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/>
      </w:rPr>
    </w:lvl>
    <w:lvl w:ilvl="6" w:tplc="762E39EE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/>
      </w:rPr>
    </w:lvl>
    <w:lvl w:ilvl="7" w:tplc="BE3212B4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/>
      </w:rPr>
    </w:lvl>
    <w:lvl w:ilvl="8" w:tplc="DDAED7DE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/>
      </w:rPr>
    </w:lvl>
  </w:abstractNum>
  <w:abstractNum w:abstractNumId="3" w15:restartNumberingAfterBreak="0">
    <w:nsid w:val="00000009"/>
    <w:multiLevelType w:val="hybridMultilevel"/>
    <w:tmpl w:val="00000009"/>
    <w:lvl w:ilvl="0" w:tplc="B9F47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26C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9C55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E838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A872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8AE85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2AF6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7CC9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F227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76357A"/>
    <w:multiLevelType w:val="multilevel"/>
    <w:tmpl w:val="887C9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C006F3"/>
    <w:multiLevelType w:val="hybridMultilevel"/>
    <w:tmpl w:val="B0427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E0819"/>
    <w:multiLevelType w:val="hybridMultilevel"/>
    <w:tmpl w:val="79D8C920"/>
    <w:lvl w:ilvl="0" w:tplc="F50A05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E73E6"/>
    <w:multiLevelType w:val="hybridMultilevel"/>
    <w:tmpl w:val="698A4D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F8254B"/>
    <w:multiLevelType w:val="hybridMultilevel"/>
    <w:tmpl w:val="4380E39A"/>
    <w:lvl w:ilvl="0" w:tplc="F50A05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800CF"/>
    <w:multiLevelType w:val="hybridMultilevel"/>
    <w:tmpl w:val="5784F1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F11BA5"/>
    <w:multiLevelType w:val="multilevel"/>
    <w:tmpl w:val="61E8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2A4D24"/>
    <w:multiLevelType w:val="hybridMultilevel"/>
    <w:tmpl w:val="474A4F14"/>
    <w:lvl w:ilvl="0" w:tplc="853A815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B66C5"/>
    <w:multiLevelType w:val="hybridMultilevel"/>
    <w:tmpl w:val="7C567D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C55D8E"/>
    <w:multiLevelType w:val="hybridMultilevel"/>
    <w:tmpl w:val="CE62195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663B3BE3"/>
    <w:multiLevelType w:val="hybridMultilevel"/>
    <w:tmpl w:val="51E42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E95D95"/>
    <w:multiLevelType w:val="hybridMultilevel"/>
    <w:tmpl w:val="A544A282"/>
    <w:lvl w:ilvl="0" w:tplc="040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6" w15:restartNumberingAfterBreak="0">
    <w:nsid w:val="704B4BA0"/>
    <w:multiLevelType w:val="multilevel"/>
    <w:tmpl w:val="9AAE7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76DA67B2"/>
    <w:multiLevelType w:val="multilevel"/>
    <w:tmpl w:val="A5E25D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7A16714B"/>
    <w:multiLevelType w:val="hybridMultilevel"/>
    <w:tmpl w:val="598A8A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5173069">
    <w:abstractNumId w:val="4"/>
  </w:num>
  <w:num w:numId="2" w16cid:durableId="1721131962">
    <w:abstractNumId w:val="17"/>
  </w:num>
  <w:num w:numId="3" w16cid:durableId="444007951">
    <w:abstractNumId w:val="0"/>
  </w:num>
  <w:num w:numId="4" w16cid:durableId="1438679027">
    <w:abstractNumId w:val="15"/>
  </w:num>
  <w:num w:numId="5" w16cid:durableId="496382756">
    <w:abstractNumId w:val="7"/>
  </w:num>
  <w:num w:numId="6" w16cid:durableId="1346521549">
    <w:abstractNumId w:val="1"/>
  </w:num>
  <w:num w:numId="7" w16cid:durableId="25644682">
    <w:abstractNumId w:val="3"/>
  </w:num>
  <w:num w:numId="8" w16cid:durableId="16201092">
    <w:abstractNumId w:val="16"/>
  </w:num>
  <w:num w:numId="9" w16cid:durableId="1373916525">
    <w:abstractNumId w:val="10"/>
  </w:num>
  <w:num w:numId="10" w16cid:durableId="869879411">
    <w:abstractNumId w:val="14"/>
  </w:num>
  <w:num w:numId="11" w16cid:durableId="1568877974">
    <w:abstractNumId w:val="5"/>
  </w:num>
  <w:num w:numId="12" w16cid:durableId="1375078759">
    <w:abstractNumId w:val="13"/>
  </w:num>
  <w:num w:numId="13" w16cid:durableId="1358390046">
    <w:abstractNumId w:val="8"/>
  </w:num>
  <w:num w:numId="14" w16cid:durableId="1102261751">
    <w:abstractNumId w:val="6"/>
  </w:num>
  <w:num w:numId="15" w16cid:durableId="1605192827">
    <w:abstractNumId w:val="12"/>
  </w:num>
  <w:num w:numId="16" w16cid:durableId="658466195">
    <w:abstractNumId w:val="18"/>
  </w:num>
  <w:num w:numId="17" w16cid:durableId="1357198167">
    <w:abstractNumId w:val="11"/>
  </w:num>
  <w:num w:numId="18" w16cid:durableId="1576403622">
    <w:abstractNumId w:val="9"/>
  </w:num>
  <w:num w:numId="19" w16cid:durableId="1638024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6D"/>
    <w:rsid w:val="0001137E"/>
    <w:rsid w:val="00042DB3"/>
    <w:rsid w:val="000521EA"/>
    <w:rsid w:val="00073D0B"/>
    <w:rsid w:val="000925A9"/>
    <w:rsid w:val="00141B8F"/>
    <w:rsid w:val="0014200B"/>
    <w:rsid w:val="00154DBB"/>
    <w:rsid w:val="00173DD7"/>
    <w:rsid w:val="00183094"/>
    <w:rsid w:val="001A1A82"/>
    <w:rsid w:val="001C161E"/>
    <w:rsid w:val="001D7A76"/>
    <w:rsid w:val="001E0029"/>
    <w:rsid w:val="00231F2E"/>
    <w:rsid w:val="00247A84"/>
    <w:rsid w:val="002B32D3"/>
    <w:rsid w:val="002B7403"/>
    <w:rsid w:val="002C67E3"/>
    <w:rsid w:val="00320FDB"/>
    <w:rsid w:val="00330AEA"/>
    <w:rsid w:val="00333FFE"/>
    <w:rsid w:val="003341B7"/>
    <w:rsid w:val="003B4722"/>
    <w:rsid w:val="003D23C1"/>
    <w:rsid w:val="003E2F1A"/>
    <w:rsid w:val="003E4FC7"/>
    <w:rsid w:val="004736C4"/>
    <w:rsid w:val="00484EE6"/>
    <w:rsid w:val="004A6F53"/>
    <w:rsid w:val="004B6B7D"/>
    <w:rsid w:val="005062C6"/>
    <w:rsid w:val="00546A18"/>
    <w:rsid w:val="005A0B49"/>
    <w:rsid w:val="005B2EDA"/>
    <w:rsid w:val="005C48A8"/>
    <w:rsid w:val="005D5E8F"/>
    <w:rsid w:val="0068512F"/>
    <w:rsid w:val="00696061"/>
    <w:rsid w:val="006B702D"/>
    <w:rsid w:val="006C66C9"/>
    <w:rsid w:val="006D2C15"/>
    <w:rsid w:val="006D6D53"/>
    <w:rsid w:val="006F0F38"/>
    <w:rsid w:val="00705243"/>
    <w:rsid w:val="00742BFC"/>
    <w:rsid w:val="0078223B"/>
    <w:rsid w:val="00786FB5"/>
    <w:rsid w:val="00787F36"/>
    <w:rsid w:val="007D1FE0"/>
    <w:rsid w:val="008375CE"/>
    <w:rsid w:val="00837CD5"/>
    <w:rsid w:val="008639D5"/>
    <w:rsid w:val="00875D75"/>
    <w:rsid w:val="008E5A23"/>
    <w:rsid w:val="009017B4"/>
    <w:rsid w:val="00915851"/>
    <w:rsid w:val="00915936"/>
    <w:rsid w:val="00A12214"/>
    <w:rsid w:val="00A37359"/>
    <w:rsid w:val="00A47282"/>
    <w:rsid w:val="00A71FD8"/>
    <w:rsid w:val="00A9794D"/>
    <w:rsid w:val="00B200F8"/>
    <w:rsid w:val="00BD2786"/>
    <w:rsid w:val="00C1784C"/>
    <w:rsid w:val="00C2277A"/>
    <w:rsid w:val="00C34251"/>
    <w:rsid w:val="00CA7250"/>
    <w:rsid w:val="00CB1E80"/>
    <w:rsid w:val="00D32322"/>
    <w:rsid w:val="00D40E2F"/>
    <w:rsid w:val="00D45797"/>
    <w:rsid w:val="00DD6418"/>
    <w:rsid w:val="00DE50C9"/>
    <w:rsid w:val="00DF16CE"/>
    <w:rsid w:val="00E54BD8"/>
    <w:rsid w:val="00E845F9"/>
    <w:rsid w:val="00E85A59"/>
    <w:rsid w:val="00ED2B1B"/>
    <w:rsid w:val="00EF5955"/>
    <w:rsid w:val="00F033AC"/>
    <w:rsid w:val="00F22E2B"/>
    <w:rsid w:val="00F36A6D"/>
    <w:rsid w:val="00F43C71"/>
    <w:rsid w:val="00F90F2D"/>
    <w:rsid w:val="00F925FA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F748"/>
  <w15:docId w15:val="{D3E64A3D-A28E-4EB7-B297-9007B13F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FC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C682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A83F79"/>
    <w:pPr>
      <w:jc w:val="both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83F79"/>
    <w:rPr>
      <w:rFonts w:ascii="Book Antiqua" w:eastAsia="Times New Roman" w:hAnsi="Book Antiqua" w:cs="Times New Roman"/>
      <w:sz w:val="20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E4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FC7"/>
    <w:rPr>
      <w:color w:val="605E5C"/>
      <w:shd w:val="clear" w:color="auto" w:fill="E1DFDD"/>
    </w:rPr>
  </w:style>
  <w:style w:type="character" w:customStyle="1" w:styleId="span">
    <w:name w:val="span"/>
    <w:basedOn w:val="DefaultParagraphFont"/>
    <w:rsid w:val="003E4FC7"/>
    <w:rPr>
      <w:sz w:val="24"/>
      <w:szCs w:val="24"/>
      <w:bdr w:val="none" w:sz="0" w:space="0" w:color="auto"/>
      <w:vertAlign w:val="baseline"/>
    </w:rPr>
  </w:style>
  <w:style w:type="character" w:customStyle="1" w:styleId="singlecolumnspanpaddedlinenth-child1">
    <w:name w:val="singlecolumn_span_paddedline_nth-child(1)"/>
    <w:basedOn w:val="DefaultParagraphFont"/>
    <w:rsid w:val="003E4FC7"/>
  </w:style>
  <w:style w:type="character" w:customStyle="1" w:styleId="jobtitle">
    <w:name w:val="jobtitle"/>
    <w:basedOn w:val="DefaultParagraphFont"/>
    <w:rsid w:val="003E4FC7"/>
    <w:rPr>
      <w:b/>
      <w:bCs/>
    </w:rPr>
  </w:style>
  <w:style w:type="character" w:customStyle="1" w:styleId="datesWrapper">
    <w:name w:val="datesWrapper"/>
    <w:basedOn w:val="DefaultParagraphFont"/>
    <w:rsid w:val="003E4FC7"/>
  </w:style>
  <w:style w:type="paragraph" w:customStyle="1" w:styleId="divdocumentdivparagraphpadb5cell">
    <w:name w:val="div_document_div_paragraph_padb5cell"/>
    <w:basedOn w:val="Normal"/>
    <w:rsid w:val="003E4FC7"/>
    <w:pPr>
      <w:pBdr>
        <w:top w:val="none" w:sz="0" w:space="10" w:color="auto"/>
      </w:pBdr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F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4FC7"/>
    <w:rPr>
      <w:b/>
      <w:bCs/>
    </w:rPr>
  </w:style>
  <w:style w:type="paragraph" w:customStyle="1" w:styleId="divdocumentdivparagraphfirstparagraphpadb5cell">
    <w:name w:val="div_document_div_paragraph_firstparagraph_padb5cell"/>
    <w:basedOn w:val="Normal"/>
    <w:rsid w:val="003E4FC7"/>
    <w:pPr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vdocumentdivheadingdivsectiontitle">
    <w:name w:val="div_document_div_heading_div_sectiontitle"/>
    <w:basedOn w:val="DefaultParagraphFont"/>
    <w:rsid w:val="003E4FC7"/>
    <w:rPr>
      <w:color w:val="34393E"/>
    </w:rPr>
  </w:style>
  <w:style w:type="table" w:customStyle="1" w:styleId="divdocumentdivheading">
    <w:name w:val="div_document_div_heading"/>
    <w:basedOn w:val="TableNormal"/>
    <w:rsid w:val="003E4FC7"/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divdocumentulli">
    <w:name w:val="div_document_ul_li"/>
    <w:basedOn w:val="Normal"/>
    <w:rsid w:val="003E4FC7"/>
    <w:pPr>
      <w:pBdr>
        <w:left w:val="none" w:sz="0" w:space="13" w:color="auto"/>
      </w:pBdr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">
    <w:name w:val="p"/>
    <w:basedOn w:val="Normal"/>
    <w:rsid w:val="00ED2B1B"/>
    <w:pPr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4E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4EE6"/>
  </w:style>
  <w:style w:type="paragraph" w:styleId="NoSpacing">
    <w:name w:val="No Spacing"/>
    <w:uiPriority w:val="1"/>
    <w:qFormat/>
    <w:rsid w:val="00D45797"/>
  </w:style>
  <w:style w:type="character" w:customStyle="1" w:styleId="Heading2Char">
    <w:name w:val="Heading 2 Char"/>
    <w:basedOn w:val="DefaultParagraphFont"/>
    <w:link w:val="Heading2"/>
    <w:uiPriority w:val="9"/>
    <w:rsid w:val="003E2F1A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dpmckenna66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4h749Acmcjfn5sE3sgglbVotsQ==">AMUW2mWCuf6Fz91+tP85ZPPJm0KmoDwFS8i4jhiylcPN2LHcqKQKs0I05D8DICpf9U50Qs45PhaH32raoN8ZuJ5fnd0cdERdXYlqzXdYVEUYHr7uPZC2hF+sUm1ZUyXFwyGJgC5zBa+v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AF3329-14EC-4BA1-BBBA-158556DB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1439</Words>
  <Characters>9877</Characters>
  <Application>Microsoft Office Word</Application>
  <DocSecurity>0</DocSecurity>
  <Lines>200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Chanelle Baker</dc:creator>
  <cp:lastModifiedBy>Dennis McKenna</cp:lastModifiedBy>
  <cp:revision>3</cp:revision>
  <cp:lastPrinted>2026-01-02T15:21:00Z</cp:lastPrinted>
  <dcterms:created xsi:type="dcterms:W3CDTF">2026-01-02T15:21:00Z</dcterms:created>
  <dcterms:modified xsi:type="dcterms:W3CDTF">2026-01-02T16:40:00Z</dcterms:modified>
</cp:coreProperties>
</file>