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4D83" w14:textId="110841DC" w:rsidR="009A3FF2" w:rsidRDefault="009A3FF2" w:rsidP="009A3FF2">
      <w:pPr>
        <w:tabs>
          <w:tab w:val="right" w:pos="93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AVERY VOIGT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214-766-2518</w:t>
      </w:r>
    </w:p>
    <w:p w14:paraId="4EA01CF5" w14:textId="6AD18F0C" w:rsidR="009A3FF2" w:rsidRPr="009430BF" w:rsidRDefault="00E43235" w:rsidP="009A3FF2">
      <w:pPr>
        <w:tabs>
          <w:tab w:val="right" w:pos="93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21D44" wp14:editId="0D58674D">
                <wp:simplePos x="0" y="0"/>
                <wp:positionH relativeFrom="column">
                  <wp:posOffset>4107766</wp:posOffset>
                </wp:positionH>
                <wp:positionV relativeFrom="paragraph">
                  <wp:posOffset>224057</wp:posOffset>
                </wp:positionV>
                <wp:extent cx="2088857" cy="1877060"/>
                <wp:effectExtent l="0" t="0" r="698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857" cy="187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0790E" w14:textId="7BE0D0D8" w:rsidR="00785A80" w:rsidRPr="006F76AB" w:rsidRDefault="00DD7A50" w:rsidP="00785A8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6F76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Education</w:t>
                            </w:r>
                          </w:p>
                          <w:p w14:paraId="2B29823A" w14:textId="77777777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Bachelor of Science in Nursing</w:t>
                            </w:r>
                          </w:p>
                          <w:p w14:paraId="7275B253" w14:textId="77777777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Texas Christian University</w:t>
                            </w:r>
                          </w:p>
                          <w:p w14:paraId="28471064" w14:textId="77777777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Fort Worth, TX</w:t>
                            </w:r>
                          </w:p>
                          <w:p w14:paraId="494C9815" w14:textId="77777777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May 2015</w:t>
                            </w:r>
                          </w:p>
                          <w:p w14:paraId="1A73299C" w14:textId="77777777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100031" w14:textId="77777777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University of Texas at Arlington</w:t>
                            </w:r>
                          </w:p>
                          <w:p w14:paraId="33E42C52" w14:textId="5D079533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Master of Science in Nursing – </w:t>
                            </w:r>
                            <w:r w:rsidR="007771B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Nursing Administration</w:t>
                            </w:r>
                            <w:r w:rsidR="006F76A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&amp; Leadership</w:t>
                            </w:r>
                          </w:p>
                          <w:p w14:paraId="4DE648C2" w14:textId="77777777" w:rsidR="008F418B" w:rsidRDefault="00DD7A50" w:rsidP="00E43235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Arlington, TX</w:t>
                            </w:r>
                          </w:p>
                          <w:p w14:paraId="347A3C67" w14:textId="3F0214D7" w:rsidR="00DD7A50" w:rsidRPr="005A1D7A" w:rsidRDefault="00324483" w:rsidP="00E43235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76A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December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  <w:p w14:paraId="2A496B82" w14:textId="77777777" w:rsidR="00DD7A50" w:rsidRDefault="00DD7A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21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45pt;margin-top:17.65pt;width:164.5pt;height:14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" fillcolor="white [3201]" strokeweight=".5pt">
                <v:textbox>
                  <w:txbxContent>
                    <w:p w14:paraId="3E70790E" w14:textId="7BE0D0D8" w:rsidR="00785A80" w:rsidRPr="006F76AB" w:rsidRDefault="00DD7A50" w:rsidP="00785A8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6F76A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Education</w:t>
                      </w:r>
                    </w:p>
                    <w:p w14:paraId="2B29823A" w14:textId="77777777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Bachelor of Science in Nursing</w:t>
                      </w:r>
                    </w:p>
                    <w:p w14:paraId="7275B253" w14:textId="77777777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Texas Christian University</w:t>
                      </w:r>
                    </w:p>
                    <w:p w14:paraId="28471064" w14:textId="77777777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Fort Worth, TX</w:t>
                      </w:r>
                    </w:p>
                    <w:p w14:paraId="494C9815" w14:textId="77777777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May 2015</w:t>
                      </w:r>
                    </w:p>
                    <w:p w14:paraId="1A73299C" w14:textId="77777777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4F100031" w14:textId="77777777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University of Texas at Arlington</w:t>
                      </w:r>
                    </w:p>
                    <w:p w14:paraId="33E42C52" w14:textId="5D079533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Master of Science in Nursing – </w:t>
                      </w:r>
                      <w:r w:rsidR="007771B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Nursing Administration</w:t>
                      </w:r>
                      <w:r w:rsidR="006F76AB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&amp; Leadership</w:t>
                      </w:r>
                    </w:p>
                    <w:p w14:paraId="4DE648C2" w14:textId="77777777" w:rsidR="008F418B" w:rsidRDefault="00DD7A50" w:rsidP="00E43235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Arlington, TX</w:t>
                      </w:r>
                    </w:p>
                    <w:p w14:paraId="347A3C67" w14:textId="3F0214D7" w:rsidR="00DD7A50" w:rsidRPr="005A1D7A" w:rsidRDefault="00324483" w:rsidP="00E43235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F76AB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December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2023</w:t>
                      </w:r>
                    </w:p>
                    <w:p w14:paraId="2A496B82" w14:textId="77777777" w:rsidR="00DD7A50" w:rsidRDefault="00DD7A5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ACE98" wp14:editId="513EC272">
                <wp:simplePos x="0" y="0"/>
                <wp:positionH relativeFrom="column">
                  <wp:posOffset>-499402</wp:posOffset>
                </wp:positionH>
                <wp:positionV relativeFrom="paragraph">
                  <wp:posOffset>224057</wp:posOffset>
                </wp:positionV>
                <wp:extent cx="4353706" cy="1877549"/>
                <wp:effectExtent l="0" t="0" r="152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706" cy="1877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FB29F" w14:textId="77777777" w:rsidR="00DD7A50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A246995" w14:textId="5F9E334A" w:rsidR="00DD7A50" w:rsidRPr="00E43235" w:rsidRDefault="00DD7A50" w:rsidP="00DD7A50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E4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I am a passionate, self-motivated, and committed nurse leader with </w:t>
                            </w:r>
                            <w:r w:rsidR="00462E6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5</w:t>
                            </w:r>
                            <w:r w:rsidRPr="00E4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years of leadership experience and </w:t>
                            </w:r>
                            <w:r w:rsidR="00462E6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9</w:t>
                            </w:r>
                            <w:r w:rsidRPr="00E4323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years of nursing experience. I am a strong, innovative leader, competent in identifying and finding solutions to problems and planning and initiating actions that result in successful outcomes. I am passionate about Patient Experience, Employee Engagement, and Quality Improvement. I am highly engaged and known for being a servant </w:t>
                            </w:r>
                            <w:r w:rsidR="001F0E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leader.</w:t>
                            </w:r>
                          </w:p>
                          <w:p w14:paraId="6CFAEC20" w14:textId="77777777" w:rsidR="00DD7A50" w:rsidRDefault="00DD7A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CE98" id="Text Box 1" o:spid="_x0000_s1027" type="#_x0000_t202" style="position:absolute;left:0;text-align:left;margin-left:-39.3pt;margin-top:17.65pt;width:342.8pt;height:1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" fillcolor="white [3201]" strokeweight=".5pt">
                <v:textbox>
                  <w:txbxContent>
                    <w:p w14:paraId="6A6FB29F" w14:textId="77777777" w:rsidR="00DD7A50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0"/>
                          <w:szCs w:val="10"/>
                        </w:rPr>
                      </w:pPr>
                    </w:p>
                    <w:p w14:paraId="5A246995" w14:textId="5F9E334A" w:rsidR="00DD7A50" w:rsidRPr="00E43235" w:rsidRDefault="00DD7A50" w:rsidP="00DD7A50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E4323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I am a passionate, self-motivated, and committed nurse leader with </w:t>
                      </w:r>
                      <w:r w:rsidR="00462E6D">
                        <w:rPr>
                          <w:rFonts w:ascii="Times New Roman" w:hAnsi="Times New Roman" w:cs="Times New Roman"/>
                          <w:color w:val="000000"/>
                        </w:rPr>
                        <w:t>5</w:t>
                      </w:r>
                      <w:r w:rsidRPr="00E4323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years of leadership experience and </w:t>
                      </w:r>
                      <w:r w:rsidR="00462E6D">
                        <w:rPr>
                          <w:rFonts w:ascii="Times New Roman" w:hAnsi="Times New Roman" w:cs="Times New Roman"/>
                          <w:color w:val="000000"/>
                        </w:rPr>
                        <w:t>9</w:t>
                      </w:r>
                      <w:r w:rsidRPr="00E4323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years of nursing experience. I am a strong, innovative leader, competent in identifying and finding solutions to problems and planning and initiating actions that result in successful outcomes. I am passionate about Patient Experience, Employee Engagement, and Quality Improvement. I am highly engaged and known for being a servant </w:t>
                      </w:r>
                      <w:r w:rsidR="001F0E5F">
                        <w:rPr>
                          <w:rFonts w:ascii="Times New Roman" w:hAnsi="Times New Roman" w:cs="Times New Roman"/>
                          <w:color w:val="000000"/>
                        </w:rPr>
                        <w:t>leader.</w:t>
                      </w:r>
                    </w:p>
                    <w:p w14:paraId="6CFAEC20" w14:textId="77777777" w:rsidR="00DD7A50" w:rsidRDefault="00DD7A50"/>
                  </w:txbxContent>
                </v:textbox>
              </v:shape>
            </w:pict>
          </mc:Fallback>
        </mc:AlternateContent>
      </w:r>
      <w:r w:rsidR="005F7FE8">
        <w:rPr>
          <w:rFonts w:ascii="Times New Roman" w:hAnsi="Times New Roman" w:cs="Times New Roman"/>
          <w:color w:val="000000"/>
          <w:sz w:val="20"/>
          <w:szCs w:val="20"/>
        </w:rPr>
        <w:t>6431 Woodcrest Lane</w:t>
      </w:r>
      <w:r w:rsidR="009A3FF2">
        <w:rPr>
          <w:rFonts w:ascii="Times New Roman" w:hAnsi="Times New Roman" w:cs="Times New Roman"/>
          <w:color w:val="000000"/>
          <w:sz w:val="20"/>
          <w:szCs w:val="20"/>
        </w:rPr>
        <w:t xml:space="preserve"> Dallas, TX 752</w:t>
      </w:r>
      <w:r w:rsidR="005F7FE8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="009A3FF2">
        <w:rPr>
          <w:rFonts w:ascii="Times New Roman" w:hAnsi="Times New Roman" w:cs="Times New Roman"/>
          <w:color w:val="000000"/>
          <w:sz w:val="20"/>
          <w:szCs w:val="20"/>
        </w:rPr>
        <w:tab/>
      </w:r>
      <w:hyperlink r:id="rId5" w:history="1">
        <w:r w:rsidR="009430BF" w:rsidRPr="00C44244">
          <w:rPr>
            <w:rStyle w:val="Hyperlink"/>
            <w:rFonts w:ascii="Times New Roman" w:hAnsi="Times New Roman" w:cs="Times New Roman"/>
            <w:sz w:val="20"/>
            <w:szCs w:val="20"/>
          </w:rPr>
          <w:t>avevoigt@gmail.com</w:t>
        </w:r>
      </w:hyperlink>
      <w:r w:rsidR="009A3FF2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</w:p>
    <w:p w14:paraId="2E0A03F5" w14:textId="5F1AA0F9" w:rsidR="009A3FF2" w:rsidRDefault="009A3FF2" w:rsidP="009A3FF2">
      <w:pPr>
        <w:tabs>
          <w:tab w:val="right" w:pos="86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5146A419" w14:textId="63D30680" w:rsidR="009A3FF2" w:rsidRDefault="009A3FF2" w:rsidP="009A3FF2">
      <w:pPr>
        <w:tabs>
          <w:tab w:val="right" w:pos="86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494210F8" w14:textId="021236F8" w:rsidR="000B30A6" w:rsidRDefault="000B30A6" w:rsidP="009A3FF2">
      <w:pPr>
        <w:tabs>
          <w:tab w:val="right" w:pos="86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BF27FE8" w14:textId="77777777" w:rsidR="00DD7A50" w:rsidRDefault="00DD7A50" w:rsidP="00DD7A50">
      <w:pPr>
        <w:tabs>
          <w:tab w:val="righ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28DB43B" w14:textId="77777777" w:rsidR="000B30A6" w:rsidRDefault="000B30A6" w:rsidP="009A3FF2">
      <w:pPr>
        <w:tabs>
          <w:tab w:val="right" w:pos="86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C2536C4" w14:textId="77777777" w:rsidR="00DD7A50" w:rsidRDefault="00DD7A50" w:rsidP="000B30A6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B94715" w14:textId="77777777" w:rsidR="00DD7A50" w:rsidRDefault="00DD7A50" w:rsidP="000B30A6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329B26" w14:textId="77777777" w:rsidR="00DD7A50" w:rsidRDefault="00DD7A50" w:rsidP="000B30A6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F131A9" w14:textId="490C2A99" w:rsidR="00DD7A50" w:rsidRDefault="00DD7A50" w:rsidP="000B30A6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CB073F" w14:textId="3A7257EF" w:rsidR="00DD7A50" w:rsidRDefault="00DD7A50" w:rsidP="000B30A6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A43ACC" w14:textId="77777777" w:rsidR="00DD7A50" w:rsidRDefault="00DD7A50" w:rsidP="000B30A6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DC07B7" w14:textId="77777777" w:rsidR="009430BF" w:rsidRDefault="009430BF" w:rsidP="000B30A6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127B8A" w14:textId="33E7BA41" w:rsidR="007771BF" w:rsidRDefault="009A3FF2" w:rsidP="008E150B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Professional Experience</w:t>
      </w:r>
    </w:p>
    <w:p w14:paraId="423AD5F9" w14:textId="77777777" w:rsidR="008E150B" w:rsidRDefault="008E150B" w:rsidP="008E150B">
      <w:pPr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0C250B" w14:textId="77777777" w:rsidR="00F5433B" w:rsidRPr="007771BF" w:rsidRDefault="00F5433B" w:rsidP="00F5433B">
      <w:pPr>
        <w:tabs>
          <w:tab w:val="right" w:pos="86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7771BF">
        <w:rPr>
          <w:rFonts w:ascii="Times New Roman" w:hAnsi="Times New Roman" w:cs="Times New Roman"/>
          <w:b/>
          <w:bCs/>
          <w:color w:val="000000"/>
        </w:rPr>
        <w:t>Baylor University Medical Center</w:t>
      </w:r>
    </w:p>
    <w:p w14:paraId="77B0C68E" w14:textId="6486B81A" w:rsidR="00F5433B" w:rsidRDefault="00F5433B" w:rsidP="00F5433B">
      <w:pPr>
        <w:tabs>
          <w:tab w:val="right" w:pos="86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Orthopedics Outcome Coordinator </w:t>
      </w:r>
      <w:r w:rsidRPr="007771BF">
        <w:rPr>
          <w:rFonts w:ascii="Times New Roman" w:hAnsi="Times New Roman" w:cs="Times New Roman"/>
          <w:b/>
          <w:bCs/>
          <w:color w:val="000000"/>
        </w:rPr>
        <w:t xml:space="preserve">| </w:t>
      </w:r>
      <w:r>
        <w:rPr>
          <w:rFonts w:ascii="Times New Roman" w:hAnsi="Times New Roman" w:cs="Times New Roman"/>
          <w:b/>
          <w:bCs/>
          <w:color w:val="000000"/>
        </w:rPr>
        <w:t>August</w:t>
      </w:r>
      <w:r w:rsidRPr="007771BF">
        <w:rPr>
          <w:rFonts w:ascii="Times New Roman" w:hAnsi="Times New Roman" w:cs="Times New Roman"/>
          <w:b/>
          <w:bCs/>
          <w:color w:val="000000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Pr="007771B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Pr="007771BF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C</w:t>
      </w:r>
      <w:r w:rsidRPr="007771BF">
        <w:rPr>
          <w:rFonts w:ascii="Times New Roman" w:hAnsi="Times New Roman" w:cs="Times New Roman"/>
          <w:b/>
          <w:bCs/>
          <w:color w:val="000000"/>
        </w:rPr>
        <w:t>urrent</w:t>
      </w:r>
    </w:p>
    <w:p w14:paraId="580625C9" w14:textId="5CE45CDD" w:rsidR="00F5433B" w:rsidRPr="00F5433B" w:rsidRDefault="00F5433B" w:rsidP="00F5433B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Provide education </w:t>
      </w:r>
      <w:r w:rsidR="000A4241"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</w:rPr>
        <w:t>Total Joint Replacement and Joint Revision patients before, during, and after surgery</w:t>
      </w:r>
      <w:r w:rsidR="000A4241">
        <w:rPr>
          <w:rFonts w:ascii="Times New Roman" w:hAnsi="Times New Roman" w:cs="Times New Roman"/>
          <w:color w:val="000000"/>
        </w:rPr>
        <w:t xml:space="preserve"> as well as educate and collaborate with applicable staff in regard to direct care of these patients</w:t>
      </w:r>
    </w:p>
    <w:p w14:paraId="399C737D" w14:textId="6B68BE04" w:rsidR="00F5433B" w:rsidRPr="00BE5293" w:rsidRDefault="00BE5293" w:rsidP="00F5433B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Track quality metrics for our Total Joint Wellness program and report out to our surgeons, physicians, administrative staff, and all other collaborative team members on a monthly basis</w:t>
      </w:r>
    </w:p>
    <w:p w14:paraId="5E52CD28" w14:textId="35A2DE43" w:rsidR="00BE5293" w:rsidRPr="00BE5293" w:rsidRDefault="00BE5293" w:rsidP="00F5433B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Aid in starting ERAS initiatives for all Orthopedic surgeries</w:t>
      </w:r>
    </w:p>
    <w:p w14:paraId="5111E5C7" w14:textId="7E12E31B" w:rsidR="00BE5293" w:rsidRPr="00BE5293" w:rsidRDefault="00BE5293" w:rsidP="00F5433B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Collect data, run data reports, data analysis, and enter data into TJC website</w:t>
      </w:r>
    </w:p>
    <w:p w14:paraId="40EDF8CE" w14:textId="19B2A1C4" w:rsidR="00BE5293" w:rsidRPr="000A4241" w:rsidRDefault="00BE5293" w:rsidP="00F5433B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Participate in Quality &amp; Safety</w:t>
      </w:r>
      <w:r w:rsidR="000A4241">
        <w:rPr>
          <w:rFonts w:ascii="Times New Roman" w:hAnsi="Times New Roman" w:cs="Times New Roman"/>
          <w:color w:val="000000"/>
        </w:rPr>
        <w:t>, Best Care, and Ortho Council meetings on a monthly basis</w:t>
      </w:r>
    </w:p>
    <w:p w14:paraId="67919CDA" w14:textId="08D28674" w:rsidR="000A4241" w:rsidRPr="00E43235" w:rsidRDefault="000A4241" w:rsidP="00F5433B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Review TJC Certification Standard of Performance to maintain compliance between surveys</w:t>
      </w:r>
    </w:p>
    <w:p w14:paraId="0CB6B338" w14:textId="77777777" w:rsidR="00F5433B" w:rsidRPr="00F5433B" w:rsidRDefault="00F5433B" w:rsidP="00F5433B">
      <w:pPr>
        <w:tabs>
          <w:tab w:val="right" w:pos="86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F4EC22A" w14:textId="6950C205" w:rsidR="007771BF" w:rsidRPr="007771BF" w:rsidRDefault="007771BF" w:rsidP="007771BF">
      <w:pPr>
        <w:tabs>
          <w:tab w:val="right" w:pos="86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7771BF">
        <w:rPr>
          <w:rFonts w:ascii="Times New Roman" w:hAnsi="Times New Roman" w:cs="Times New Roman"/>
          <w:b/>
          <w:bCs/>
          <w:color w:val="000000"/>
        </w:rPr>
        <w:t>Baylor University Medical Center</w:t>
      </w:r>
    </w:p>
    <w:p w14:paraId="279A5545" w14:textId="00BFA398" w:rsidR="007771BF" w:rsidRPr="007771BF" w:rsidRDefault="007771BF" w:rsidP="007771BF">
      <w:pPr>
        <w:tabs>
          <w:tab w:val="right" w:pos="86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7771BF">
        <w:rPr>
          <w:rFonts w:ascii="Times New Roman" w:hAnsi="Times New Roman" w:cs="Times New Roman"/>
          <w:b/>
          <w:bCs/>
          <w:color w:val="000000"/>
        </w:rPr>
        <w:t>Registered Nurse</w:t>
      </w:r>
    </w:p>
    <w:p w14:paraId="52F3BE6E" w14:textId="01B58FF3" w:rsidR="007771BF" w:rsidRDefault="007771BF" w:rsidP="007771BF">
      <w:pPr>
        <w:tabs>
          <w:tab w:val="right" w:pos="86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7771BF">
        <w:rPr>
          <w:rFonts w:ascii="Times New Roman" w:hAnsi="Times New Roman" w:cs="Times New Roman"/>
          <w:b/>
          <w:bCs/>
          <w:color w:val="000000"/>
        </w:rPr>
        <w:t>Orthopedics/</w:t>
      </w:r>
      <w:r w:rsidR="00071B48">
        <w:rPr>
          <w:rFonts w:ascii="Times New Roman" w:hAnsi="Times New Roman" w:cs="Times New Roman"/>
          <w:b/>
          <w:bCs/>
          <w:color w:val="000000"/>
        </w:rPr>
        <w:t>T</w:t>
      </w:r>
      <w:r w:rsidRPr="007771BF">
        <w:rPr>
          <w:rFonts w:ascii="Times New Roman" w:hAnsi="Times New Roman" w:cs="Times New Roman"/>
          <w:b/>
          <w:bCs/>
          <w:color w:val="000000"/>
        </w:rPr>
        <w:t xml:space="preserve">rauma | June 2022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Pr="007771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433B">
        <w:rPr>
          <w:rFonts w:ascii="Times New Roman" w:hAnsi="Times New Roman" w:cs="Times New Roman"/>
          <w:b/>
          <w:bCs/>
          <w:color w:val="000000"/>
        </w:rPr>
        <w:t>August 2023</w:t>
      </w:r>
    </w:p>
    <w:p w14:paraId="67C04B63" w14:textId="54F6319D" w:rsidR="001D736A" w:rsidRPr="00E43235" w:rsidRDefault="001D736A" w:rsidP="001D736A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Provide direct patient care to patients with sarcomas, total joint replacements, ortho</w:t>
      </w:r>
      <w:r w:rsidR="0098178B">
        <w:rPr>
          <w:rFonts w:ascii="Times New Roman" w:hAnsi="Times New Roman" w:cs="Times New Roman"/>
          <w:color w:val="000000"/>
        </w:rPr>
        <w:t xml:space="preserve">pedic </w:t>
      </w:r>
      <w:r>
        <w:rPr>
          <w:rFonts w:ascii="Times New Roman" w:hAnsi="Times New Roman" w:cs="Times New Roman"/>
          <w:color w:val="000000"/>
        </w:rPr>
        <w:t>traumas, pathological fractures, spine surgeries, plastic</w:t>
      </w:r>
      <w:r w:rsidR="0098178B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surgeries requiring flaps/skin grafts and more</w:t>
      </w:r>
    </w:p>
    <w:p w14:paraId="57190787" w14:textId="77777777" w:rsidR="001D736A" w:rsidRPr="00E43235" w:rsidRDefault="001D736A" w:rsidP="001D736A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Preceptor/Mentor for new nurses who became successful colleagues</w:t>
      </w:r>
    </w:p>
    <w:p w14:paraId="7E0A4211" w14:textId="77777777" w:rsidR="007771BF" w:rsidRPr="007771BF" w:rsidRDefault="007771BF" w:rsidP="00F5433B">
      <w:pPr>
        <w:tabs>
          <w:tab w:val="right" w:pos="86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702A762" w14:textId="61F9AB05" w:rsidR="009A3FF2" w:rsidRPr="007771BF" w:rsidRDefault="009A3FF2" w:rsidP="007771BF">
      <w:pPr>
        <w:tabs>
          <w:tab w:val="right" w:pos="86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3235">
        <w:rPr>
          <w:rFonts w:ascii="Times New Roman" w:hAnsi="Times New Roman" w:cs="Times New Roman"/>
          <w:b/>
          <w:bCs/>
          <w:color w:val="000000"/>
        </w:rPr>
        <w:t>Medical City Dallas Hospital</w:t>
      </w:r>
      <w:r w:rsidRPr="00E43235">
        <w:rPr>
          <w:rFonts w:ascii="Times New Roman" w:hAnsi="Times New Roman" w:cs="Times New Roman"/>
          <w:b/>
          <w:bCs/>
          <w:color w:val="000000"/>
        </w:rPr>
        <w:tab/>
      </w:r>
    </w:p>
    <w:p w14:paraId="540EACF8" w14:textId="4B287AA4" w:rsidR="006E3063" w:rsidRPr="00E43235" w:rsidRDefault="00D11E0B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Clinical Nurse Coordinator</w:t>
      </w:r>
      <w:r w:rsidR="00F270A3">
        <w:rPr>
          <w:rFonts w:ascii="Times New Roman" w:hAnsi="Times New Roman" w:cs="Times New Roman"/>
          <w:b/>
          <w:bCs/>
          <w:color w:val="000000"/>
        </w:rPr>
        <w:t>/Supervisor</w:t>
      </w:r>
    </w:p>
    <w:p w14:paraId="3BDC50B0" w14:textId="546E9C89" w:rsidR="009A3FF2" w:rsidRPr="00E43235" w:rsidRDefault="009A3FF2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b/>
          <w:bCs/>
          <w:color w:val="000000"/>
        </w:rPr>
        <w:t xml:space="preserve">Orthopedics and </w:t>
      </w:r>
      <w:r w:rsidR="006150A4">
        <w:rPr>
          <w:rFonts w:ascii="Times New Roman" w:hAnsi="Times New Roman" w:cs="Times New Roman"/>
          <w:b/>
          <w:bCs/>
          <w:color w:val="000000"/>
        </w:rPr>
        <w:t xml:space="preserve">The </w:t>
      </w:r>
      <w:r w:rsidRPr="00E43235">
        <w:rPr>
          <w:rFonts w:ascii="Times New Roman" w:hAnsi="Times New Roman" w:cs="Times New Roman"/>
          <w:b/>
          <w:bCs/>
          <w:color w:val="000000"/>
        </w:rPr>
        <w:t>Joint Restoration Institute</w:t>
      </w:r>
      <w:r w:rsidR="006E3063" w:rsidRPr="00E43235">
        <w:rPr>
          <w:rFonts w:ascii="Times New Roman" w:hAnsi="Times New Roman" w:cs="Times New Roman"/>
          <w:b/>
          <w:bCs/>
          <w:color w:val="000000"/>
        </w:rPr>
        <w:t xml:space="preserve"> | June 2019 </w:t>
      </w:r>
      <w:r w:rsidR="007771BF">
        <w:rPr>
          <w:rFonts w:ascii="Times New Roman" w:hAnsi="Times New Roman" w:cs="Times New Roman"/>
          <w:b/>
          <w:bCs/>
          <w:color w:val="000000"/>
        </w:rPr>
        <w:t>–</w:t>
      </w:r>
      <w:r w:rsidR="006E3063" w:rsidRPr="00E4323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771BF">
        <w:rPr>
          <w:rFonts w:ascii="Times New Roman" w:hAnsi="Times New Roman" w:cs="Times New Roman"/>
          <w:b/>
          <w:bCs/>
          <w:color w:val="000000"/>
        </w:rPr>
        <w:t>June 2022</w:t>
      </w:r>
    </w:p>
    <w:p w14:paraId="0E1053F8" w14:textId="011E288E" w:rsidR="009A3FF2" w:rsidRPr="00E43235" w:rsidRDefault="004E288C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 xml:space="preserve">Primary responsibility </w:t>
      </w:r>
      <w:r w:rsidR="006E407D">
        <w:rPr>
          <w:rFonts w:ascii="Times New Roman" w:hAnsi="Times New Roman" w:cs="Times New Roman"/>
          <w:color w:val="000000"/>
        </w:rPr>
        <w:t>to</w:t>
      </w:r>
      <w:r w:rsidRPr="00E43235">
        <w:rPr>
          <w:rFonts w:ascii="Times New Roman" w:hAnsi="Times New Roman" w:cs="Times New Roman"/>
          <w:color w:val="000000"/>
        </w:rPr>
        <w:t xml:space="preserve"> ensure safe, quality care to our patient population</w:t>
      </w:r>
    </w:p>
    <w:p w14:paraId="687D06A5" w14:textId="0140EFAF" w:rsidR="004E288C" w:rsidRPr="00E43235" w:rsidRDefault="004E288C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Ensured proper unit coverage and balancing schedules to meet both staff and unit requirements</w:t>
      </w:r>
    </w:p>
    <w:p w14:paraId="23721761" w14:textId="58DAEA40" w:rsidR="009A3FF2" w:rsidRPr="00E43235" w:rsidRDefault="004E288C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Supervised staff in coordination of patient care within the multidisciplinary team</w:t>
      </w:r>
    </w:p>
    <w:p w14:paraId="6AF7A63F" w14:textId="02CAF2C2" w:rsidR="009A3FF2" w:rsidRPr="00E43235" w:rsidRDefault="004E288C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Collaborated and maintained effective working relationships with physicians and all members of the healthcare team</w:t>
      </w:r>
    </w:p>
    <w:p w14:paraId="3ECFA324" w14:textId="4540E5DD" w:rsidR="004E288C" w:rsidRPr="00E43235" w:rsidRDefault="004E288C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Monitored payroll and ensured unit productivity goals were met</w:t>
      </w:r>
    </w:p>
    <w:p w14:paraId="39B1C010" w14:textId="08E33966" w:rsidR="009A3FF2" w:rsidRPr="00E43235" w:rsidRDefault="009A3FF2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Performs effective nurse leader rounding</w:t>
      </w:r>
    </w:p>
    <w:p w14:paraId="2AE44117" w14:textId="7BB15357" w:rsidR="009A3FF2" w:rsidRDefault="004E288C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 xml:space="preserve">Mentored staff members and served as a role model by </w:t>
      </w:r>
      <w:r w:rsidR="006E407D" w:rsidRPr="00E43235">
        <w:rPr>
          <w:rFonts w:ascii="Times New Roman" w:hAnsi="Times New Roman" w:cs="Times New Roman"/>
          <w:color w:val="000000"/>
        </w:rPr>
        <w:t>always exhibiting good standards of behavior and best practice</w:t>
      </w:r>
    </w:p>
    <w:p w14:paraId="45FAC110" w14:textId="7D1984D6" w:rsidR="006E407D" w:rsidRPr="00E43235" w:rsidRDefault="006E407D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Chair of the Clinical Nurse Coordinators </w:t>
      </w:r>
      <w:r w:rsidR="00644B14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 xml:space="preserve">ouncil: Facilitates meetings amongst all </w:t>
      </w:r>
      <w:r w:rsidR="002F79C7">
        <w:rPr>
          <w:rFonts w:ascii="Times New Roman" w:hAnsi="Times New Roman" w:cs="Times New Roman"/>
          <w:color w:val="000000"/>
        </w:rPr>
        <w:t>CNCs</w:t>
      </w:r>
      <w:r>
        <w:rPr>
          <w:rFonts w:ascii="Times New Roman" w:hAnsi="Times New Roman" w:cs="Times New Roman"/>
          <w:color w:val="000000"/>
        </w:rPr>
        <w:t xml:space="preserve"> to enhance leadership knowledge and collaborate on improvement practices. </w:t>
      </w:r>
      <w:r w:rsidR="002F79C7">
        <w:rPr>
          <w:rFonts w:ascii="Times New Roman" w:hAnsi="Times New Roman" w:cs="Times New Roman"/>
          <w:color w:val="000000"/>
        </w:rPr>
        <w:t xml:space="preserve">Collaborate with CNO to plan agendas for all meetings prior to meeting date. </w:t>
      </w:r>
    </w:p>
    <w:p w14:paraId="34D81671" w14:textId="77777777" w:rsidR="000B30A6" w:rsidRDefault="000B30A6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E86C655" w14:textId="77777777" w:rsidR="006E3063" w:rsidRPr="00E43235" w:rsidRDefault="006E3063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b/>
          <w:bCs/>
          <w:color w:val="000000"/>
        </w:rPr>
        <w:t>Medical City Dallas Hospital</w:t>
      </w:r>
      <w:r w:rsidRPr="00E43235">
        <w:rPr>
          <w:rFonts w:ascii="Times New Roman" w:hAnsi="Times New Roman" w:cs="Times New Roman"/>
          <w:b/>
          <w:bCs/>
          <w:color w:val="000000"/>
        </w:rPr>
        <w:tab/>
      </w:r>
    </w:p>
    <w:p w14:paraId="03737B95" w14:textId="796CEE8E" w:rsidR="006E3063" w:rsidRPr="00E43235" w:rsidRDefault="006E3063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b/>
          <w:bCs/>
          <w:color w:val="000000"/>
        </w:rPr>
        <w:t>Registered Nurse</w:t>
      </w:r>
      <w:r w:rsidR="00490F00">
        <w:rPr>
          <w:rFonts w:ascii="Times New Roman" w:hAnsi="Times New Roman" w:cs="Times New Roman"/>
          <w:b/>
          <w:bCs/>
          <w:color w:val="000000"/>
        </w:rPr>
        <w:t>/Charge Nurse</w:t>
      </w:r>
    </w:p>
    <w:p w14:paraId="5074DE73" w14:textId="178808C0" w:rsidR="006E3063" w:rsidRPr="00E43235" w:rsidRDefault="006E3063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b/>
          <w:bCs/>
          <w:color w:val="000000"/>
        </w:rPr>
        <w:t xml:space="preserve">Orthopedics and </w:t>
      </w:r>
      <w:r w:rsidR="001D4DA6">
        <w:rPr>
          <w:rFonts w:ascii="Times New Roman" w:hAnsi="Times New Roman" w:cs="Times New Roman"/>
          <w:b/>
          <w:bCs/>
          <w:color w:val="000000"/>
        </w:rPr>
        <w:t xml:space="preserve">The </w:t>
      </w:r>
      <w:r w:rsidRPr="00E43235">
        <w:rPr>
          <w:rFonts w:ascii="Times New Roman" w:hAnsi="Times New Roman" w:cs="Times New Roman"/>
          <w:b/>
          <w:bCs/>
          <w:color w:val="000000"/>
        </w:rPr>
        <w:t>Joint Restoration Institute | July 2015 – June 2019</w:t>
      </w:r>
    </w:p>
    <w:p w14:paraId="6233F2C2" w14:textId="5514B313" w:rsidR="006E3063" w:rsidRPr="00B76784" w:rsidRDefault="000B30A6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Experienced charge nurse</w:t>
      </w:r>
    </w:p>
    <w:p w14:paraId="1626BFAA" w14:textId="0396A842" w:rsidR="00B76784" w:rsidRPr="00E43235" w:rsidRDefault="00B76784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Provide direct patient care to patients with sarcomas, total joint replacements, ortho traumas, pathological fractures, spine surgeries, plastic surgeries requiring flaps/skin grafts and more</w:t>
      </w:r>
    </w:p>
    <w:p w14:paraId="6B5331F4" w14:textId="372DCDB6" w:rsidR="000B30A6" w:rsidRPr="00E43235" w:rsidRDefault="000B30A6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Preceptor/Mentor for new nurses who became successful colleagues</w:t>
      </w:r>
    </w:p>
    <w:p w14:paraId="53B63330" w14:textId="77777777" w:rsidR="000B30A6" w:rsidRPr="00E43235" w:rsidRDefault="000B30A6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Unit council member: Facilitate changes within the unit while utilizing evidence-based studies to improve standards of care (e.g. taking vital signs at bedside shift report, hourly safety rounding, preventing skin breakdown, etc.)</w:t>
      </w:r>
    </w:p>
    <w:p w14:paraId="351C4F9B" w14:textId="5BB3DB67" w:rsidR="006E3063" w:rsidRPr="00E43235" w:rsidRDefault="000B30A6" w:rsidP="00643881">
      <w:pPr>
        <w:numPr>
          <w:ilvl w:val="0"/>
          <w:numId w:val="1"/>
        </w:numPr>
        <w:tabs>
          <w:tab w:val="left" w:pos="20"/>
          <w:tab w:val="left" w:pos="177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CLABSI Committee Member: Facilitates ways to reduce the number of central line associated infections hospital wide</w:t>
      </w:r>
    </w:p>
    <w:p w14:paraId="683ED328" w14:textId="77777777" w:rsidR="00BA454A" w:rsidRDefault="00BA454A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9512DCD" w14:textId="0542A19E" w:rsidR="009A3FF2" w:rsidRPr="00E43235" w:rsidRDefault="009A3FF2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b/>
          <w:bCs/>
          <w:color w:val="000000"/>
        </w:rPr>
        <w:t>Texas Scottish Rite Hospital for Children, Dallas, TX</w:t>
      </w:r>
      <w:r w:rsidRPr="00E43235">
        <w:rPr>
          <w:rFonts w:ascii="Times New Roman" w:hAnsi="Times New Roman" w:cs="Times New Roman"/>
          <w:b/>
          <w:bCs/>
          <w:color w:val="000000"/>
        </w:rPr>
        <w:tab/>
        <w:t xml:space="preserve">           </w:t>
      </w:r>
    </w:p>
    <w:p w14:paraId="0A56BA3D" w14:textId="4EFDF1B8" w:rsidR="009A3FF2" w:rsidRPr="00E43235" w:rsidRDefault="009A3FF2" w:rsidP="00643881">
      <w:pPr>
        <w:tabs>
          <w:tab w:val="right" w:pos="9340"/>
        </w:tabs>
        <w:autoSpaceDE w:val="0"/>
        <w:autoSpaceDN w:val="0"/>
        <w:adjustRightInd w:val="0"/>
        <w:ind w:left="-432"/>
        <w:jc w:val="both"/>
        <w:rPr>
          <w:rFonts w:ascii="Times New Roman" w:hAnsi="Times New Roman" w:cs="Times New Roman"/>
          <w:b/>
          <w:bCs/>
          <w:color w:val="000000"/>
        </w:rPr>
      </w:pPr>
      <w:r w:rsidRPr="00E43235">
        <w:rPr>
          <w:rFonts w:ascii="Times New Roman" w:hAnsi="Times New Roman" w:cs="Times New Roman"/>
          <w:b/>
          <w:bCs/>
          <w:color w:val="000000"/>
        </w:rPr>
        <w:t>Registered Nurse</w:t>
      </w:r>
      <w:r w:rsidR="0008016F" w:rsidRPr="00E43235">
        <w:rPr>
          <w:rFonts w:ascii="Times New Roman" w:hAnsi="Times New Roman" w:cs="Times New Roman"/>
          <w:b/>
          <w:bCs/>
          <w:color w:val="000000"/>
        </w:rPr>
        <w:t>,</w:t>
      </w:r>
      <w:r w:rsidRPr="00E43235">
        <w:rPr>
          <w:rFonts w:ascii="Times New Roman" w:hAnsi="Times New Roman" w:cs="Times New Roman"/>
          <w:b/>
          <w:bCs/>
          <w:color w:val="000000"/>
        </w:rPr>
        <w:t xml:space="preserve"> PRN</w:t>
      </w:r>
      <w:r w:rsidR="0008016F" w:rsidRPr="00E4323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948A7">
        <w:rPr>
          <w:rFonts w:ascii="Times New Roman" w:hAnsi="Times New Roman" w:cs="Times New Roman"/>
          <w:b/>
          <w:bCs/>
          <w:color w:val="000000"/>
        </w:rPr>
        <w:t xml:space="preserve">and Nurse Externship </w:t>
      </w:r>
      <w:r w:rsidR="0008016F" w:rsidRPr="00E43235">
        <w:rPr>
          <w:rFonts w:ascii="Times New Roman" w:hAnsi="Times New Roman" w:cs="Times New Roman"/>
          <w:b/>
          <w:bCs/>
          <w:color w:val="000000"/>
        </w:rPr>
        <w:t>| May 2014 – August 2015</w:t>
      </w:r>
    </w:p>
    <w:p w14:paraId="3C336271" w14:textId="048AEE17" w:rsidR="009A3FF2" w:rsidRPr="00E43235" w:rsidRDefault="009A3FF2" w:rsidP="00643881">
      <w:pPr>
        <w:numPr>
          <w:ilvl w:val="0"/>
          <w:numId w:val="2"/>
        </w:numPr>
        <w:tabs>
          <w:tab w:val="left" w:pos="20"/>
          <w:tab w:val="left" w:pos="177"/>
          <w:tab w:val="left" w:pos="4770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 xml:space="preserve">Assisted </w:t>
      </w:r>
      <w:r w:rsidR="006E3063" w:rsidRPr="00E43235">
        <w:rPr>
          <w:rFonts w:ascii="Times New Roman" w:hAnsi="Times New Roman" w:cs="Times New Roman"/>
          <w:color w:val="000000"/>
        </w:rPr>
        <w:t>M.D</w:t>
      </w:r>
      <w:r w:rsidR="0077733D" w:rsidRPr="00E43235">
        <w:rPr>
          <w:rFonts w:ascii="Times New Roman" w:hAnsi="Times New Roman" w:cs="Times New Roman"/>
          <w:color w:val="000000"/>
        </w:rPr>
        <w:t>.</w:t>
      </w:r>
      <w:r w:rsidR="006E3063" w:rsidRPr="00E43235">
        <w:rPr>
          <w:rFonts w:ascii="Times New Roman" w:hAnsi="Times New Roman" w:cs="Times New Roman"/>
          <w:color w:val="000000"/>
        </w:rPr>
        <w:t>’s</w:t>
      </w:r>
      <w:r w:rsidRPr="00E43235">
        <w:rPr>
          <w:rFonts w:ascii="Times New Roman" w:hAnsi="Times New Roman" w:cs="Times New Roman"/>
          <w:color w:val="000000"/>
        </w:rPr>
        <w:t xml:space="preserve"> in the Ambulatory Care clinics, most specifically dealing with patients with Legg-Perthes disease, Hip disorders, and clubbed feet</w:t>
      </w:r>
    </w:p>
    <w:p w14:paraId="1A54704E" w14:textId="77777777" w:rsidR="009A3FF2" w:rsidRPr="00E43235" w:rsidRDefault="009A3FF2" w:rsidP="00643881">
      <w:pPr>
        <w:numPr>
          <w:ilvl w:val="0"/>
          <w:numId w:val="2"/>
        </w:numPr>
        <w:tabs>
          <w:tab w:val="left" w:pos="20"/>
          <w:tab w:val="left" w:pos="177"/>
          <w:tab w:val="left" w:pos="4770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Assisted with IV infusions for children diagnosed with Juvenile Idiopathic Arthritis</w:t>
      </w:r>
    </w:p>
    <w:p w14:paraId="4C4AFC08" w14:textId="12088600" w:rsidR="000B30A6" w:rsidRPr="00E43235" w:rsidRDefault="009A3FF2" w:rsidP="00643881">
      <w:pPr>
        <w:numPr>
          <w:ilvl w:val="0"/>
          <w:numId w:val="2"/>
        </w:numPr>
        <w:tabs>
          <w:tab w:val="left" w:pos="20"/>
          <w:tab w:val="left" w:pos="177"/>
          <w:tab w:val="left" w:pos="4770"/>
          <w:tab w:val="right" w:pos="9340"/>
        </w:tabs>
        <w:autoSpaceDE w:val="0"/>
        <w:autoSpaceDN w:val="0"/>
        <w:adjustRightInd w:val="0"/>
        <w:ind w:left="-432" w:hanging="158"/>
        <w:jc w:val="both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Performed office work as a staff nurse answering/returning phone calls to patients and families, preparing charts for the upcoming clinics</w:t>
      </w:r>
      <w:r w:rsidR="003218A7">
        <w:rPr>
          <w:rFonts w:ascii="Times New Roman" w:hAnsi="Times New Roman" w:cs="Times New Roman"/>
          <w:color w:val="000000"/>
        </w:rPr>
        <w:t>,</w:t>
      </w:r>
      <w:r w:rsidRPr="00E43235">
        <w:rPr>
          <w:rFonts w:ascii="Times New Roman" w:hAnsi="Times New Roman" w:cs="Times New Roman"/>
          <w:color w:val="000000"/>
        </w:rPr>
        <w:t xml:space="preserve"> and scheduling patient’s ap</w:t>
      </w:r>
      <w:r w:rsidR="000B30A6" w:rsidRPr="00E43235">
        <w:rPr>
          <w:rFonts w:ascii="Times New Roman" w:hAnsi="Times New Roman" w:cs="Times New Roman"/>
          <w:color w:val="000000"/>
        </w:rPr>
        <w:t>pointments</w:t>
      </w:r>
    </w:p>
    <w:p w14:paraId="5744FC38" w14:textId="77777777" w:rsidR="009430BF" w:rsidRDefault="009430BF" w:rsidP="00643881">
      <w:pPr>
        <w:tabs>
          <w:tab w:val="left" w:pos="4770"/>
          <w:tab w:val="right" w:pos="9340"/>
        </w:tabs>
        <w:autoSpaceDE w:val="0"/>
        <w:autoSpaceDN w:val="0"/>
        <w:adjustRightInd w:val="0"/>
        <w:ind w:left="-4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7ED06E" w14:textId="4D379E8A" w:rsidR="009A3FF2" w:rsidRPr="00BA454A" w:rsidRDefault="00D51939" w:rsidP="00BA454A">
      <w:pPr>
        <w:tabs>
          <w:tab w:val="left" w:pos="4770"/>
          <w:tab w:val="right" w:pos="9340"/>
        </w:tabs>
        <w:autoSpaceDE w:val="0"/>
        <w:autoSpaceDN w:val="0"/>
        <w:adjustRightInd w:val="0"/>
        <w:ind w:left="-4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Awards and </w:t>
      </w:r>
      <w:r w:rsidR="009A3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Accomplishments</w:t>
      </w:r>
    </w:p>
    <w:p w14:paraId="5DE90822" w14:textId="739DDCAD" w:rsidR="00D51939" w:rsidRDefault="009A3FF2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2017 HCA Unit of Distinction Winner for both Orthopedics and The Joint Restoration Institute</w:t>
      </w:r>
    </w:p>
    <w:p w14:paraId="0A27C379" w14:textId="31ADCDE1" w:rsidR="006205B7" w:rsidRDefault="006205B7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2018 HCA Unit of Distinction Winner for Orthopedics</w:t>
      </w:r>
    </w:p>
    <w:p w14:paraId="73BFFD3D" w14:textId="346609CF" w:rsidR="006205B7" w:rsidRDefault="006205B7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2021 Recipient of HCA’s Extreme Nursing Award</w:t>
      </w:r>
    </w:p>
    <w:p w14:paraId="7A9AA761" w14:textId="5400DFF2" w:rsidR="006205B7" w:rsidRDefault="00644B14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2021 </w:t>
      </w:r>
      <w:r w:rsidR="006205B7">
        <w:rPr>
          <w:rFonts w:ascii="Times New Roman" w:hAnsi="Times New Roman" w:cs="Times New Roman"/>
          <w:color w:val="000000"/>
        </w:rPr>
        <w:t>Recipient of D Magazine’s Excellence in Nursing Award</w:t>
      </w:r>
    </w:p>
    <w:p w14:paraId="409C1A62" w14:textId="6E1A8E93" w:rsidR="000526E0" w:rsidRDefault="000526E0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2022 HCA Unit of Distinction Winner for Orthopedics</w:t>
      </w:r>
    </w:p>
    <w:p w14:paraId="0BDCA148" w14:textId="31BD3141" w:rsidR="0025637B" w:rsidRDefault="0025637B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2022 Recipient of HCA’S Extreme Nursing Award</w:t>
      </w:r>
    </w:p>
    <w:p w14:paraId="42174D86" w14:textId="6898A909" w:rsidR="0025637B" w:rsidRPr="006205B7" w:rsidRDefault="0025637B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2022 Recipient of HCA’s Innovators Award</w:t>
      </w:r>
    </w:p>
    <w:p w14:paraId="57179837" w14:textId="3F375763" w:rsidR="00D51939" w:rsidRDefault="00D51939" w:rsidP="00643881">
      <w:p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/>
        <w:rPr>
          <w:rFonts w:ascii="Times New Roman" w:hAnsi="Times New Roman" w:cs="Times New Roman"/>
          <w:color w:val="000000"/>
        </w:rPr>
      </w:pPr>
    </w:p>
    <w:p w14:paraId="62ADCB30" w14:textId="69C9FB62" w:rsidR="00D51939" w:rsidRPr="00BA454A" w:rsidRDefault="00D51939" w:rsidP="00BA454A">
      <w:pPr>
        <w:tabs>
          <w:tab w:val="left" w:pos="4770"/>
          <w:tab w:val="right" w:pos="9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Certifications</w:t>
      </w:r>
    </w:p>
    <w:p w14:paraId="12082E90" w14:textId="7F7FEC71" w:rsidR="00D41559" w:rsidRDefault="006205B7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Texas Board of Nursing License in good standing</w:t>
      </w:r>
    </w:p>
    <w:p w14:paraId="699EA256" w14:textId="1F41FA5F" w:rsidR="006205B7" w:rsidRDefault="006205B7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BLS</w:t>
      </w:r>
    </w:p>
    <w:p w14:paraId="0658B3AE" w14:textId="7A4CA338" w:rsidR="006205B7" w:rsidRDefault="006205B7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Orthopedic Nurse Certified</w:t>
      </w:r>
    </w:p>
    <w:p w14:paraId="691EA2D0" w14:textId="1B29EC61" w:rsidR="006205B7" w:rsidRPr="006205B7" w:rsidRDefault="006205B7" w:rsidP="00643881">
      <w:pPr>
        <w:numPr>
          <w:ilvl w:val="0"/>
          <w:numId w:val="3"/>
        </w:num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-432" w:hanging="222"/>
        <w:rPr>
          <w:rFonts w:ascii="Times New Roman" w:hAnsi="Times New Roman" w:cs="Times New Roman"/>
          <w:color w:val="000000"/>
        </w:rPr>
      </w:pPr>
      <w:r w:rsidRPr="00E43235">
        <w:rPr>
          <w:rFonts w:ascii="Times New Roman" w:hAnsi="Times New Roman" w:cs="Times New Roman"/>
          <w:color w:val="000000"/>
        </w:rPr>
        <w:t>Master’s in Nursing Administration a</w:t>
      </w:r>
      <w:r w:rsidR="002033A5">
        <w:rPr>
          <w:rFonts w:ascii="Times New Roman" w:hAnsi="Times New Roman" w:cs="Times New Roman"/>
          <w:color w:val="000000"/>
        </w:rPr>
        <w:t>nd Leadership</w:t>
      </w:r>
    </w:p>
    <w:p w14:paraId="5AC9C927" w14:textId="77777777" w:rsidR="006205B7" w:rsidRPr="006205B7" w:rsidRDefault="006205B7" w:rsidP="006205B7">
      <w:p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ind w:left="221"/>
        <w:rPr>
          <w:rFonts w:ascii="Times New Roman" w:hAnsi="Times New Roman" w:cs="Times New Roman"/>
          <w:color w:val="000000"/>
        </w:rPr>
      </w:pPr>
    </w:p>
    <w:p w14:paraId="5CF517E7" w14:textId="04BDC3FC" w:rsidR="00D41559" w:rsidRDefault="00D41559" w:rsidP="00BA454A">
      <w:p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References</w:t>
      </w:r>
    </w:p>
    <w:p w14:paraId="2B0FA5A4" w14:textId="77777777" w:rsidR="008E150B" w:rsidRDefault="008E150B" w:rsidP="00BA454A">
      <w:p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3BBE36" w14:textId="71132353" w:rsidR="00E43235" w:rsidRDefault="00E43235" w:rsidP="00D41559">
      <w:pPr>
        <w:spacing w:line="298" w:lineRule="auto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CE24F" wp14:editId="32B6AF64">
                <wp:simplePos x="0" y="0"/>
                <wp:positionH relativeFrom="column">
                  <wp:posOffset>4226463</wp:posOffset>
                </wp:positionH>
                <wp:positionV relativeFrom="paragraph">
                  <wp:posOffset>12065</wp:posOffset>
                </wp:positionV>
                <wp:extent cx="1702190" cy="1082675"/>
                <wp:effectExtent l="0" t="0" r="1270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0" cy="108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72BE8" w14:textId="77777777" w:rsidR="00E43235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Priya Somanchi</w:t>
                            </w:r>
                          </w:p>
                          <w:p w14:paraId="786C54A5" w14:textId="203204F4" w:rsidR="00E43235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Manager of Orthopedics</w:t>
                            </w:r>
                          </w:p>
                          <w:p w14:paraId="6EF83753" w14:textId="77777777" w:rsidR="00E43235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Medical City Dallas</w:t>
                            </w:r>
                          </w:p>
                          <w:p w14:paraId="436F4EE2" w14:textId="77777777" w:rsidR="00E43235" w:rsidRPr="00063C33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214-289-6795</w:t>
                            </w:r>
                          </w:p>
                          <w:p w14:paraId="7F30B301" w14:textId="77777777" w:rsidR="00E43235" w:rsidRDefault="00E43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DCE24F" id="Text Box 5" o:spid="_x0000_s1028" type="#_x0000_t202" style="position:absolute;margin-left:332.8pt;margin-top:.95pt;width:134.05pt;height:8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" fillcolor="white [3201]" strokeweight=".5pt">
                <v:textbox>
                  <w:txbxContent>
                    <w:p w14:paraId="4F472BE8" w14:textId="77777777" w:rsidR="00E43235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Priya Somanchi</w:t>
                      </w:r>
                    </w:p>
                    <w:p w14:paraId="786C54A5" w14:textId="203204F4" w:rsidR="00E43235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Manager of Orthopedics</w:t>
                      </w:r>
                    </w:p>
                    <w:p w14:paraId="6EF83753" w14:textId="77777777" w:rsidR="00E43235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Medical City Dallas</w:t>
                      </w:r>
                    </w:p>
                    <w:p w14:paraId="436F4EE2" w14:textId="77777777" w:rsidR="00E43235" w:rsidRPr="00063C33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214-289-6795</w:t>
                      </w:r>
                    </w:p>
                    <w:p w14:paraId="7F30B301" w14:textId="77777777" w:rsidR="00E43235" w:rsidRDefault="00E4323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41AFF" wp14:editId="0648CAD3">
                <wp:simplePos x="0" y="0"/>
                <wp:positionH relativeFrom="column">
                  <wp:posOffset>2180102</wp:posOffset>
                </wp:positionH>
                <wp:positionV relativeFrom="paragraph">
                  <wp:posOffset>12065</wp:posOffset>
                </wp:positionV>
                <wp:extent cx="1716259" cy="1082675"/>
                <wp:effectExtent l="0" t="0" r="1143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59" cy="108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846656" w14:textId="77777777" w:rsidR="00E43235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Shivas Niduasa</w:t>
                            </w:r>
                          </w:p>
                          <w:p w14:paraId="5656AFCE" w14:textId="77777777" w:rsidR="00E43235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Director of Acute Care</w:t>
                            </w:r>
                          </w:p>
                          <w:p w14:paraId="56A36560" w14:textId="77777777" w:rsidR="00E43235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Medical City Plano</w:t>
                            </w:r>
                          </w:p>
                          <w:p w14:paraId="5574F129" w14:textId="77777777" w:rsidR="00E43235" w:rsidRDefault="00E43235" w:rsidP="00E43235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</w:rPr>
                              <w:t>469-348-6693</w:t>
                            </w:r>
                          </w:p>
                          <w:p w14:paraId="37298E3E" w14:textId="77777777" w:rsidR="00E43235" w:rsidRDefault="00E43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1AFF" id="Text Box 4" o:spid="_x0000_s1029" type="#_x0000_t202" style="position:absolute;margin-left:171.65pt;margin-top:.95pt;width:135.15pt;height: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" fillcolor="white [3201]" strokeweight=".5pt">
                <v:textbox>
                  <w:txbxContent>
                    <w:p w14:paraId="34846656" w14:textId="77777777" w:rsidR="00E43235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Shivas Niduasa</w:t>
                      </w:r>
                    </w:p>
                    <w:p w14:paraId="5656AFCE" w14:textId="77777777" w:rsidR="00E43235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Director of Acute Care</w:t>
                      </w:r>
                    </w:p>
                    <w:p w14:paraId="56A36560" w14:textId="77777777" w:rsidR="00E43235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Medical City Plano</w:t>
                      </w:r>
                    </w:p>
                    <w:p w14:paraId="5574F129" w14:textId="77777777" w:rsidR="00E43235" w:rsidRDefault="00E43235" w:rsidP="00E43235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04040" w:themeColor="text1" w:themeTint="BF"/>
                        </w:rPr>
                        <w:t>469-348-6693</w:t>
                      </w:r>
                    </w:p>
                    <w:p w14:paraId="37298E3E" w14:textId="77777777" w:rsidR="00E43235" w:rsidRDefault="00E4323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7E025" wp14:editId="51494BE9">
                <wp:simplePos x="0" y="0"/>
                <wp:positionH relativeFrom="column">
                  <wp:posOffset>84406</wp:posOffset>
                </wp:positionH>
                <wp:positionV relativeFrom="paragraph">
                  <wp:posOffset>12407</wp:posOffset>
                </wp:positionV>
                <wp:extent cx="1772529" cy="1082675"/>
                <wp:effectExtent l="0" t="0" r="1841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529" cy="108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D417F" w14:textId="3D00650E" w:rsidR="00E43235" w:rsidRPr="008E150B" w:rsidRDefault="008F418B" w:rsidP="008E150B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8E150B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Lindsay Cariveau</w:t>
                            </w:r>
                          </w:p>
                          <w:p w14:paraId="1BDB1ADF" w14:textId="050A1603" w:rsidR="00E43235" w:rsidRPr="008E150B" w:rsidRDefault="00E43235" w:rsidP="008E150B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8E150B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Director of </w:t>
                            </w:r>
                            <w:r w:rsidR="008E150B" w:rsidRPr="008E150B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Nursing</w:t>
                            </w:r>
                          </w:p>
                          <w:p w14:paraId="3FA29C7A" w14:textId="53705A8A" w:rsidR="00E43235" w:rsidRPr="008E150B" w:rsidRDefault="008F418B" w:rsidP="008E150B">
                            <w:pPr>
                              <w:spacing w:line="29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8E150B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Baylor University Medical Center</w:t>
                            </w:r>
                          </w:p>
                          <w:p w14:paraId="4801A265" w14:textId="1B9DE790" w:rsidR="00E43235" w:rsidRPr="008E150B" w:rsidRDefault="008E150B" w:rsidP="008E150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E150B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2"/>
                                <w:szCs w:val="22"/>
                              </w:rPr>
                              <w:t>214-865-3134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7E025" id="Text Box 3" o:spid="_x0000_s1030" type="#_x0000_t202" style="position:absolute;margin-left:6.65pt;margin-top:1pt;width:139.55pt;height: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" fillcolor="white [3201]" strokeweight=".5pt">
                <v:textbox>
                  <w:txbxContent>
                    <w:p w14:paraId="285D417F" w14:textId="3D00650E" w:rsidR="00E43235" w:rsidRPr="008E150B" w:rsidRDefault="008F418B" w:rsidP="008E150B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8E150B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Lindsay Cariveau</w:t>
                      </w:r>
                    </w:p>
                    <w:p w14:paraId="1BDB1ADF" w14:textId="050A1603" w:rsidR="00E43235" w:rsidRPr="008E150B" w:rsidRDefault="00E43235" w:rsidP="008E150B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8E150B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 xml:space="preserve">Director of </w:t>
                      </w:r>
                      <w:r w:rsidR="008E150B" w:rsidRPr="008E150B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Nursing</w:t>
                      </w:r>
                    </w:p>
                    <w:p w14:paraId="3FA29C7A" w14:textId="53705A8A" w:rsidR="00E43235" w:rsidRPr="008E150B" w:rsidRDefault="008F418B" w:rsidP="008E150B">
                      <w:pPr>
                        <w:spacing w:line="298" w:lineRule="auto"/>
                        <w:jc w:val="center"/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8E150B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Baylor University Medical Center</w:t>
                      </w:r>
                    </w:p>
                    <w:p w14:paraId="4801A265" w14:textId="1B9DE790" w:rsidR="00E43235" w:rsidRPr="008E150B" w:rsidRDefault="008E150B" w:rsidP="008E150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E150B">
                        <w:rPr>
                          <w:rFonts w:ascii="Times New Roman" w:hAnsi="Times New Roman" w:cs="Times New Roman"/>
                          <w:color w:val="404040" w:themeColor="text1" w:themeTint="BF"/>
                          <w:sz w:val="22"/>
                          <w:szCs w:val="22"/>
                        </w:rPr>
                        <w:t>214-865-3134</w:t>
                      </w:r>
                    </w:p>
                  </w:txbxContent>
                </v:textbox>
              </v:shape>
            </w:pict>
          </mc:Fallback>
        </mc:AlternateContent>
      </w:r>
    </w:p>
    <w:p w14:paraId="56F36917" w14:textId="77777777" w:rsidR="00E43235" w:rsidRDefault="00E43235" w:rsidP="00D41559">
      <w:pPr>
        <w:spacing w:line="298" w:lineRule="auto"/>
        <w:rPr>
          <w:rFonts w:ascii="Times New Roman" w:hAnsi="Times New Roman" w:cs="Times New Roman"/>
          <w:color w:val="404040" w:themeColor="text1" w:themeTint="BF"/>
        </w:rPr>
      </w:pPr>
    </w:p>
    <w:p w14:paraId="2350368A" w14:textId="77777777" w:rsidR="00D41559" w:rsidRPr="000B30A6" w:rsidRDefault="00D41559" w:rsidP="00D41559">
      <w:pPr>
        <w:tabs>
          <w:tab w:val="left" w:pos="20"/>
          <w:tab w:val="left" w:pos="241"/>
          <w:tab w:val="left" w:pos="4770"/>
          <w:tab w:val="right" w:pos="93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41559" w:rsidRPr="000B30A6" w:rsidSect="00BA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3D2607"/>
    <w:multiLevelType w:val="hybridMultilevel"/>
    <w:tmpl w:val="1AA4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04FE"/>
    <w:multiLevelType w:val="hybridMultilevel"/>
    <w:tmpl w:val="6780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E2ED6"/>
    <w:multiLevelType w:val="hybridMultilevel"/>
    <w:tmpl w:val="9AD67AA0"/>
    <w:lvl w:ilvl="0" w:tplc="D082867A">
      <w:start w:val="6429"/>
      <w:numFmt w:val="bullet"/>
      <w:lvlText w:val=""/>
      <w:lvlJc w:val="left"/>
      <w:pPr>
        <w:ind w:left="720" w:hanging="360"/>
      </w:pPr>
      <w:rPr>
        <w:rFonts w:ascii="Symbol" w:eastAsiaTheme="minorHAnsi" w:hAnsi="Symbol" w:cs="Droid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82C25"/>
    <w:multiLevelType w:val="hybridMultilevel"/>
    <w:tmpl w:val="ABC6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95B8E"/>
    <w:multiLevelType w:val="hybridMultilevel"/>
    <w:tmpl w:val="3A56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773CC"/>
    <w:multiLevelType w:val="hybridMultilevel"/>
    <w:tmpl w:val="5838ED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788E277A"/>
    <w:multiLevelType w:val="hybridMultilevel"/>
    <w:tmpl w:val="4EFA5228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F2"/>
    <w:rsid w:val="00031750"/>
    <w:rsid w:val="000526E0"/>
    <w:rsid w:val="00071B48"/>
    <w:rsid w:val="0008016F"/>
    <w:rsid w:val="000A4241"/>
    <w:rsid w:val="000B30A6"/>
    <w:rsid w:val="00194425"/>
    <w:rsid w:val="001D4DA6"/>
    <w:rsid w:val="001D736A"/>
    <w:rsid w:val="001F0E5F"/>
    <w:rsid w:val="002033A5"/>
    <w:rsid w:val="0022472C"/>
    <w:rsid w:val="0025637B"/>
    <w:rsid w:val="002F79C7"/>
    <w:rsid w:val="003218A7"/>
    <w:rsid w:val="00324483"/>
    <w:rsid w:val="003526BA"/>
    <w:rsid w:val="00462E6D"/>
    <w:rsid w:val="00490F00"/>
    <w:rsid w:val="004A1711"/>
    <w:rsid w:val="004B1A57"/>
    <w:rsid w:val="004E288C"/>
    <w:rsid w:val="005446C9"/>
    <w:rsid w:val="005A1D7A"/>
    <w:rsid w:val="005F7FE8"/>
    <w:rsid w:val="00600149"/>
    <w:rsid w:val="006150A4"/>
    <w:rsid w:val="006205B7"/>
    <w:rsid w:val="00643881"/>
    <w:rsid w:val="00644B14"/>
    <w:rsid w:val="006A1759"/>
    <w:rsid w:val="006E3063"/>
    <w:rsid w:val="006E407D"/>
    <w:rsid w:val="006F76AB"/>
    <w:rsid w:val="007771BF"/>
    <w:rsid w:val="0077733D"/>
    <w:rsid w:val="00785A80"/>
    <w:rsid w:val="007B3BDE"/>
    <w:rsid w:val="007F31AC"/>
    <w:rsid w:val="0084201C"/>
    <w:rsid w:val="008E150B"/>
    <w:rsid w:val="008F418B"/>
    <w:rsid w:val="009430BF"/>
    <w:rsid w:val="0098178B"/>
    <w:rsid w:val="009A3FF2"/>
    <w:rsid w:val="009C5924"/>
    <w:rsid w:val="00B76784"/>
    <w:rsid w:val="00BA454A"/>
    <w:rsid w:val="00BE5293"/>
    <w:rsid w:val="00CD41E1"/>
    <w:rsid w:val="00D11E0B"/>
    <w:rsid w:val="00D41559"/>
    <w:rsid w:val="00D51939"/>
    <w:rsid w:val="00DD7A50"/>
    <w:rsid w:val="00E43235"/>
    <w:rsid w:val="00EA0E1D"/>
    <w:rsid w:val="00F270A3"/>
    <w:rsid w:val="00F5433B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539F"/>
  <w15:chartTrackingRefBased/>
  <w15:docId w15:val="{A16179F0-CDFC-3747-8180-DA657ED1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0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evoig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Voigt, Avery</cp:lastModifiedBy>
  <cp:revision>14</cp:revision>
  <dcterms:created xsi:type="dcterms:W3CDTF">2023-03-08T15:33:00Z</dcterms:created>
  <dcterms:modified xsi:type="dcterms:W3CDTF">2025-01-17T22:47:00Z</dcterms:modified>
</cp:coreProperties>
</file>