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custom-properties+xml" PartName="/docProps/custom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ind w:left="0" w:firstLine="0"/>
        <w:jc w:val="center"/>
        <w:rPr>
          <w:sz w:val="36"/>
          <w:szCs w:val="36"/>
          <w:vertAlign w:val="baseline"/>
        </w:rPr>
      </w:pPr>
      <w:r w:rsidDel="00000000" w:rsidR="00000000" w:rsidRPr="00000000">
        <w:rPr>
          <w:b w:val="1"/>
          <w:bCs w:val="1"/>
          <w:sz w:val="36"/>
          <w:szCs w:val="36"/>
          <w:vertAlign w:val="baseline"/>
          <w:rtl w:val="0"/>
        </w:rPr>
        <w:t xml:space="preserve">ROHIT SANJEEV AIYER, M.D.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ind w:left="0" w:hanging="2"/>
        <w:jc w:val="center"/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ind w:left="0" w:hanging="2"/>
        <w:jc w:val="center"/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250 West Ocean Blvd</w:t>
      </w:r>
    </w:p>
    <w:p w:rsidR="00000000" w:rsidDel="00000000" w:rsidP="00000000" w:rsidRDefault="00000000" w:rsidRPr="00000000" w14:paraId="00000004">
      <w:pPr>
        <w:spacing w:line="240" w:lineRule="auto"/>
        <w:ind w:left="0" w:hanging="2"/>
        <w:jc w:val="center"/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Apt. 1812</w:t>
      </w:r>
    </w:p>
    <w:p w:rsidR="00000000" w:rsidDel="00000000" w:rsidP="00000000" w:rsidRDefault="00000000" w:rsidRPr="00000000" w14:paraId="00000005">
      <w:pPr>
        <w:spacing w:line="240" w:lineRule="auto"/>
        <w:ind w:left="0" w:hanging="2"/>
        <w:jc w:val="center"/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Long Beach, CA</w:t>
      </w:r>
    </w:p>
    <w:p w:rsidR="00000000" w:rsidDel="00000000" w:rsidP="00000000" w:rsidRDefault="00000000" w:rsidRPr="00000000" w14:paraId="00000006">
      <w:pPr>
        <w:spacing w:line="240" w:lineRule="auto"/>
        <w:ind w:left="0" w:hanging="2"/>
        <w:jc w:val="center"/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90802</w:t>
      </w:r>
    </w:p>
    <w:p w:rsidR="00000000" w:rsidDel="00000000" w:rsidP="00000000" w:rsidRDefault="00000000" w:rsidRPr="00000000" w14:paraId="00000007">
      <w:pPr>
        <w:spacing w:line="240" w:lineRule="auto"/>
        <w:ind w:left="0" w:hanging="2"/>
        <w:jc w:val="center"/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Tel: 347-559-2176</w:t>
      </w:r>
    </w:p>
    <w:p w:rsidR="00000000" w:rsidDel="00000000" w:rsidP="00000000" w:rsidRDefault="00000000" w:rsidRPr="00000000" w14:paraId="00000008">
      <w:pPr>
        <w:spacing w:line="240" w:lineRule="auto"/>
        <w:ind w:left="0" w:hanging="2"/>
        <w:jc w:val="center"/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Email:  rohitaiyer@gmail.com</w:t>
      </w:r>
    </w:p>
    <w:p w:rsidR="00000000" w:rsidDel="00000000" w:rsidP="00000000" w:rsidRDefault="00000000" w:rsidRPr="00000000" w14:paraId="00000009">
      <w:pPr>
        <w:spacing w:line="240" w:lineRule="auto"/>
        <w:ind w:left="0" w:firstLine="0"/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                                                      linkedin: https://www.linkedin.com/in/rohitaiyer/</w:t>
      </w:r>
    </w:p>
    <w:p w:rsidR="00000000" w:rsidDel="00000000" w:rsidP="00000000" w:rsidRDefault="00000000" w:rsidRPr="00000000" w14:paraId="0000000A">
      <w:pPr>
        <w:ind w:left="0" w:hanging="2"/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ind w:left="0" w:hanging="2"/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596.0" w:type="dxa"/>
        <w:jc w:val="left"/>
        <w:tblInd w:w="-10.0" w:type="dxa"/>
        <w:tblLayout w:type="fixed"/>
        <w:tblLook w:val="0000"/>
      </w:tblPr>
      <w:tblGrid>
        <w:gridCol w:w="9596"/>
        <w:tblGridChange w:id="0">
          <w:tblGrid>
            <w:gridCol w:w="959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0000" w:val="clear"/>
          </w:tcPr>
          <w:p w:rsidR="00000000" w:rsidDel="00000000" w:rsidP="00000000" w:rsidRDefault="00000000" w:rsidRPr="00000000" w14:paraId="0000000C">
            <w:pPr>
              <w:widowControl w:val="0"/>
              <w:ind w:left="0" w:hanging="2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color w:val="ffffff"/>
                <w:sz w:val="20"/>
                <w:szCs w:val="20"/>
                <w:vertAlign w:val="baseline"/>
                <w:rtl w:val="0"/>
              </w:rPr>
              <w:t xml:space="preserve">Professional Work Experience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D">
      <w:pPr>
        <w:ind w:left="0" w:hanging="2"/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ind w:left="0" w:hanging="2"/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ind w:hanging="2"/>
        <w:rPr>
          <w:sz w:val="28"/>
          <w:szCs w:val="28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      </w:t>
      </w:r>
      <w:r w:rsidDel="00000000" w:rsidR="00000000" w:rsidRPr="00000000">
        <w:rPr>
          <w:sz w:val="28"/>
          <w:szCs w:val="28"/>
          <w:vertAlign w:val="baseline"/>
          <w:rtl w:val="0"/>
        </w:rPr>
        <w:t xml:space="preserve">November 2025 -  </w:t>
      </w:r>
      <w:r w:rsidDel="00000000" w:rsidR="00000000" w:rsidRPr="00000000">
        <w:rPr>
          <w:b w:val="1"/>
          <w:bCs w:val="1"/>
          <w:i w:val="1"/>
          <w:iCs w:val="1"/>
          <w:sz w:val="28"/>
          <w:szCs w:val="28"/>
          <w:vertAlign w:val="baseline"/>
          <w:rtl w:val="0"/>
        </w:rPr>
        <w:t xml:space="preserve">MindPain Relief Institute</w:t>
      </w:r>
      <w:r w:rsidDel="00000000" w:rsidR="00000000" w:rsidRPr="00000000">
        <w:rPr>
          <w:i w:val="1"/>
          <w:iCs w:val="1"/>
          <w:sz w:val="28"/>
          <w:szCs w:val="28"/>
          <w:vertAlign w:val="baseline"/>
          <w:rtl w:val="0"/>
        </w:rPr>
        <w:t xml:space="preserve"> – </w:t>
      </w:r>
      <w:r w:rsidDel="00000000" w:rsidR="00000000" w:rsidRPr="00000000">
        <w:rPr>
          <w:sz w:val="28"/>
          <w:szCs w:val="28"/>
          <w:vertAlign w:val="baseline"/>
          <w:rtl w:val="0"/>
        </w:rPr>
        <w:t xml:space="preserve">Manhattan Beach, CA</w:t>
      </w:r>
    </w:p>
    <w:p w:rsidR="00000000" w:rsidDel="00000000" w:rsidP="00000000" w:rsidRDefault="00000000" w:rsidRPr="00000000" w14:paraId="00000010">
      <w:pPr>
        <w:ind w:hanging="2"/>
        <w:rPr>
          <w:sz w:val="28"/>
          <w:szCs w:val="28"/>
          <w:vertAlign w:val="baseline"/>
        </w:rPr>
      </w:pPr>
      <w:r w:rsidDel="00000000" w:rsidR="00000000" w:rsidRPr="00000000">
        <w:rPr>
          <w:sz w:val="28"/>
          <w:szCs w:val="28"/>
          <w:vertAlign w:val="baseline"/>
          <w:rtl w:val="0"/>
        </w:rPr>
        <w:t xml:space="preserve">    Present</w:t>
      </w:r>
    </w:p>
    <w:p w:rsidR="00000000" w:rsidDel="00000000" w:rsidP="00000000" w:rsidRDefault="00000000" w:rsidRPr="00000000" w14:paraId="00000011">
      <w:pPr>
        <w:numPr>
          <w:ilvl w:val="0"/>
          <w:numId w:val="18"/>
        </w:numPr>
        <w:ind w:left="1980" w:hanging="360"/>
        <w:rPr>
          <w:sz w:val="28"/>
          <w:szCs w:val="28"/>
          <w:vertAlign w:val="baseline"/>
        </w:rPr>
      </w:pPr>
      <w:r w:rsidDel="00000000" w:rsidR="00000000" w:rsidRPr="00000000">
        <w:rPr>
          <w:sz w:val="28"/>
          <w:szCs w:val="28"/>
          <w:vertAlign w:val="baseline"/>
          <w:rtl w:val="0"/>
        </w:rPr>
        <w:t xml:space="preserve">Founder, CEO and Medical Director</w:t>
      </w:r>
    </w:p>
    <w:p w:rsidR="00000000" w:rsidDel="00000000" w:rsidP="00000000" w:rsidRDefault="00000000" w:rsidRPr="00000000" w14:paraId="00000012">
      <w:pPr>
        <w:numPr>
          <w:ilvl w:val="0"/>
          <w:numId w:val="18"/>
        </w:numPr>
        <w:ind w:left="1980" w:hanging="360"/>
        <w:rPr>
          <w:sz w:val="28"/>
          <w:szCs w:val="28"/>
          <w:vertAlign w:val="baseline"/>
        </w:rPr>
      </w:pPr>
      <w:r w:rsidDel="00000000" w:rsidR="00000000" w:rsidRPr="00000000">
        <w:rPr>
          <w:sz w:val="28"/>
          <w:szCs w:val="28"/>
          <w:vertAlign w:val="baseline"/>
          <w:rtl w:val="0"/>
        </w:rPr>
        <w:t xml:space="preserve">Outpatient, Intravenous Ketamine Clinic</w:t>
      </w:r>
    </w:p>
    <w:p w:rsidR="00000000" w:rsidDel="00000000" w:rsidP="00000000" w:rsidRDefault="00000000" w:rsidRPr="00000000" w14:paraId="00000013">
      <w:pPr>
        <w:ind w:hanging="2"/>
        <w:rPr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ind w:hanging="2"/>
        <w:rPr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ind w:hanging="2"/>
        <w:rPr>
          <w:sz w:val="28"/>
          <w:szCs w:val="28"/>
          <w:vertAlign w:val="baseline"/>
        </w:rPr>
      </w:pPr>
      <w:r w:rsidDel="00000000" w:rsidR="00000000" w:rsidRPr="00000000">
        <w:rPr>
          <w:sz w:val="28"/>
          <w:szCs w:val="28"/>
          <w:vertAlign w:val="baseline"/>
          <w:rtl w:val="0"/>
        </w:rPr>
        <w:t xml:space="preserve">    March 2024 -  </w:t>
      </w:r>
      <w:r w:rsidDel="00000000" w:rsidR="00000000" w:rsidRPr="00000000">
        <w:rPr>
          <w:b w:val="1"/>
          <w:bCs w:val="1"/>
          <w:i w:val="1"/>
          <w:iCs w:val="1"/>
          <w:sz w:val="28"/>
          <w:szCs w:val="28"/>
          <w:vertAlign w:val="baseline"/>
          <w:rtl w:val="0"/>
        </w:rPr>
        <w:t xml:space="preserve">Mind and Brain Link</w:t>
      </w:r>
      <w:r w:rsidDel="00000000" w:rsidR="00000000" w:rsidRPr="00000000">
        <w:rPr>
          <w:i w:val="1"/>
          <w:iCs w:val="1"/>
          <w:sz w:val="28"/>
          <w:szCs w:val="28"/>
          <w:vertAlign w:val="baseline"/>
          <w:rtl w:val="0"/>
        </w:rPr>
        <w:t xml:space="preserve"> – </w:t>
      </w:r>
      <w:r w:rsidDel="00000000" w:rsidR="00000000" w:rsidRPr="00000000">
        <w:rPr>
          <w:sz w:val="28"/>
          <w:szCs w:val="28"/>
          <w:vertAlign w:val="baseline"/>
          <w:rtl w:val="0"/>
        </w:rPr>
        <w:t xml:space="preserve">Manhattan Beach, CA</w:t>
      </w:r>
    </w:p>
    <w:p w:rsidR="00000000" w:rsidDel="00000000" w:rsidP="00000000" w:rsidRDefault="00000000" w:rsidRPr="00000000" w14:paraId="00000016">
      <w:pPr>
        <w:ind w:hanging="2"/>
        <w:rPr>
          <w:sz w:val="28"/>
          <w:szCs w:val="28"/>
          <w:vertAlign w:val="baseline"/>
        </w:rPr>
      </w:pPr>
      <w:r w:rsidDel="00000000" w:rsidR="00000000" w:rsidRPr="00000000">
        <w:rPr>
          <w:sz w:val="28"/>
          <w:szCs w:val="28"/>
          <w:vertAlign w:val="baseline"/>
          <w:rtl w:val="0"/>
        </w:rPr>
        <w:t xml:space="preserve">    Present</w:t>
      </w:r>
    </w:p>
    <w:p w:rsidR="00000000" w:rsidDel="00000000" w:rsidP="00000000" w:rsidRDefault="00000000" w:rsidRPr="00000000" w14:paraId="00000017">
      <w:pPr>
        <w:numPr>
          <w:ilvl w:val="0"/>
          <w:numId w:val="18"/>
        </w:numPr>
        <w:ind w:left="1980" w:hanging="360"/>
        <w:rPr>
          <w:sz w:val="28"/>
          <w:szCs w:val="28"/>
          <w:vertAlign w:val="baseline"/>
        </w:rPr>
      </w:pPr>
      <w:r w:rsidDel="00000000" w:rsidR="00000000" w:rsidRPr="00000000">
        <w:rPr>
          <w:sz w:val="28"/>
          <w:szCs w:val="28"/>
          <w:vertAlign w:val="baseline"/>
          <w:rtl w:val="0"/>
        </w:rPr>
        <w:t xml:space="preserve">Founder, CEO and Medical Director</w:t>
      </w:r>
    </w:p>
    <w:p w:rsidR="00000000" w:rsidDel="00000000" w:rsidP="00000000" w:rsidRDefault="00000000" w:rsidRPr="00000000" w14:paraId="00000018">
      <w:pPr>
        <w:numPr>
          <w:ilvl w:val="0"/>
          <w:numId w:val="18"/>
        </w:numPr>
        <w:ind w:left="1980" w:hanging="360"/>
        <w:rPr>
          <w:sz w:val="28"/>
          <w:szCs w:val="28"/>
          <w:vertAlign w:val="baseline"/>
        </w:rPr>
      </w:pPr>
      <w:r w:rsidDel="00000000" w:rsidR="00000000" w:rsidRPr="00000000">
        <w:rPr>
          <w:sz w:val="28"/>
          <w:szCs w:val="28"/>
          <w:vertAlign w:val="baseline"/>
          <w:rtl w:val="0"/>
        </w:rPr>
        <w:t xml:space="preserve">Outpatient Psychiatry</w:t>
      </w:r>
    </w:p>
    <w:p w:rsidR="00000000" w:rsidDel="00000000" w:rsidP="00000000" w:rsidRDefault="00000000" w:rsidRPr="00000000" w14:paraId="00000019">
      <w:pPr>
        <w:ind w:left="0" w:hanging="2"/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ind w:left="0" w:hanging="2"/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ind w:left="0" w:hanging="2"/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     July 2025 -        </w:t>
      </w:r>
      <w:r w:rsidDel="00000000" w:rsidR="00000000" w:rsidRPr="00000000">
        <w:rPr>
          <w:b w:val="1"/>
          <w:bCs w:val="1"/>
          <w:i w:val="1"/>
          <w:iCs w:val="1"/>
          <w:sz w:val="20"/>
          <w:szCs w:val="20"/>
          <w:vertAlign w:val="baseline"/>
          <w:rtl w:val="0"/>
        </w:rPr>
        <w:t xml:space="preserve">Profound Research Institute</w:t>
      </w:r>
      <w:r w:rsidDel="00000000" w:rsidR="00000000" w:rsidRPr="00000000">
        <w:rPr>
          <w:i w:val="1"/>
          <w:iCs w:val="1"/>
          <w:sz w:val="20"/>
          <w:szCs w:val="20"/>
          <w:vertAlign w:val="baseline"/>
          <w:rtl w:val="0"/>
        </w:rPr>
        <w:t xml:space="preserve"> – 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Pasadena, CA</w:t>
      </w:r>
    </w:p>
    <w:p w:rsidR="00000000" w:rsidDel="00000000" w:rsidP="00000000" w:rsidRDefault="00000000" w:rsidRPr="00000000" w14:paraId="0000001C">
      <w:pPr>
        <w:ind w:hanging="2"/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     Present</w:t>
      </w:r>
    </w:p>
    <w:p w:rsidR="00000000" w:rsidDel="00000000" w:rsidP="00000000" w:rsidRDefault="00000000" w:rsidRPr="00000000" w14:paraId="0000001D">
      <w:pPr>
        <w:numPr>
          <w:ilvl w:val="0"/>
          <w:numId w:val="18"/>
        </w:numPr>
        <w:ind w:left="1980" w:hanging="360"/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Clinical Principal Investigator for Psychiatry and Pain Management Clinical Phase 3</w:t>
      </w:r>
    </w:p>
    <w:p w:rsidR="00000000" w:rsidDel="00000000" w:rsidP="00000000" w:rsidRDefault="00000000" w:rsidRPr="00000000" w14:paraId="0000001E">
      <w:pPr>
        <w:ind w:left="1980" w:firstLine="0"/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Trials</w:t>
      </w:r>
    </w:p>
    <w:p w:rsidR="00000000" w:rsidDel="00000000" w:rsidP="00000000" w:rsidRDefault="00000000" w:rsidRPr="00000000" w14:paraId="0000001F">
      <w:pPr>
        <w:numPr>
          <w:ilvl w:val="0"/>
          <w:numId w:val="18"/>
        </w:numPr>
        <w:ind w:left="1980" w:hanging="360"/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Directing and Overlooking Pharmaceutical Industry Sponsored Clinical Trials </w:t>
      </w:r>
    </w:p>
    <w:p w:rsidR="00000000" w:rsidDel="00000000" w:rsidP="00000000" w:rsidRDefault="00000000" w:rsidRPr="00000000" w14:paraId="00000020">
      <w:pPr>
        <w:ind w:left="0" w:hanging="2"/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ind w:left="0" w:hanging="2"/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ind w:left="0" w:hanging="2"/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      August 2024-     </w:t>
      </w:r>
      <w:r w:rsidDel="00000000" w:rsidR="00000000" w:rsidRPr="00000000">
        <w:rPr>
          <w:b w:val="1"/>
          <w:bCs w:val="1"/>
          <w:i w:val="1"/>
          <w:iCs w:val="1"/>
          <w:sz w:val="20"/>
          <w:szCs w:val="20"/>
          <w:vertAlign w:val="baseline"/>
          <w:rtl w:val="0"/>
        </w:rPr>
        <w:t xml:space="preserve">Catalina Research Institute</w:t>
      </w:r>
      <w:r w:rsidDel="00000000" w:rsidR="00000000" w:rsidRPr="00000000">
        <w:rPr>
          <w:i w:val="1"/>
          <w:iCs w:val="1"/>
          <w:sz w:val="20"/>
          <w:szCs w:val="20"/>
          <w:vertAlign w:val="baseline"/>
          <w:rtl w:val="0"/>
        </w:rPr>
        <w:t xml:space="preserve"> – 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Montclair, CA</w:t>
      </w:r>
    </w:p>
    <w:p w:rsidR="00000000" w:rsidDel="00000000" w:rsidP="00000000" w:rsidRDefault="00000000" w:rsidRPr="00000000" w14:paraId="00000023">
      <w:pPr>
        <w:ind w:left="0" w:hanging="2"/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      Present</w:t>
      </w:r>
    </w:p>
    <w:p w:rsidR="00000000" w:rsidDel="00000000" w:rsidP="00000000" w:rsidRDefault="00000000" w:rsidRPr="00000000" w14:paraId="00000024">
      <w:pPr>
        <w:numPr>
          <w:ilvl w:val="0"/>
          <w:numId w:val="1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1980" w:hanging="360"/>
        <w:rPr>
          <w:color w:val="000000"/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Clinical Principal</w:t>
      </w:r>
      <w:r w:rsidDel="00000000" w:rsidR="00000000" w:rsidRPr="00000000">
        <w:rPr>
          <w:color w:val="000000"/>
          <w:sz w:val="20"/>
          <w:szCs w:val="20"/>
          <w:vertAlign w:val="baseline"/>
          <w:rtl w:val="0"/>
        </w:rPr>
        <w:t xml:space="preserve"> Investigator for Psychiatry and Pain Management Clinical Phase 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3 </w:t>
      </w:r>
      <w:r w:rsidDel="00000000" w:rsidR="00000000" w:rsidRPr="00000000">
        <w:rPr>
          <w:color w:val="000000"/>
          <w:sz w:val="20"/>
          <w:szCs w:val="20"/>
          <w:vertAlign w:val="baseline"/>
          <w:rtl w:val="0"/>
        </w:rPr>
        <w:t xml:space="preserve">Trials</w:t>
      </w:r>
    </w:p>
    <w:p w:rsidR="00000000" w:rsidDel="00000000" w:rsidP="00000000" w:rsidRDefault="00000000" w:rsidRPr="00000000" w14:paraId="00000025">
      <w:pPr>
        <w:numPr>
          <w:ilvl w:val="0"/>
          <w:numId w:val="1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1980" w:hanging="360"/>
        <w:rPr>
          <w:color w:val="000000"/>
          <w:sz w:val="20"/>
          <w:szCs w:val="20"/>
          <w:vertAlign w:val="baseline"/>
        </w:rPr>
      </w:pPr>
      <w:r w:rsidDel="00000000" w:rsidR="00000000" w:rsidRPr="00000000">
        <w:rPr>
          <w:color w:val="000000"/>
          <w:sz w:val="20"/>
          <w:szCs w:val="20"/>
          <w:vertAlign w:val="baseline"/>
          <w:rtl w:val="0"/>
        </w:rPr>
        <w:t xml:space="preserve">Directing and Overlooking Pharmaceutical Industry Sponsored Clinical Trials </w:t>
      </w:r>
    </w:p>
    <w:p w:rsidR="00000000" w:rsidDel="00000000" w:rsidP="00000000" w:rsidRDefault="00000000" w:rsidRPr="00000000" w14:paraId="00000026">
      <w:pPr>
        <w:ind w:left="0" w:hanging="2"/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ind w:left="0" w:hanging="2"/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ind w:left="0" w:hanging="2"/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      Oct 2023-         </w:t>
      </w:r>
      <w:r w:rsidDel="00000000" w:rsidR="00000000" w:rsidRPr="00000000">
        <w:rPr>
          <w:b w:val="1"/>
          <w:bCs w:val="1"/>
          <w:i w:val="1"/>
          <w:iCs w:val="1"/>
          <w:sz w:val="20"/>
          <w:szCs w:val="20"/>
          <w:vertAlign w:val="baseline"/>
          <w:rtl w:val="0"/>
        </w:rPr>
        <w:t xml:space="preserve">Westside Pain Management</w:t>
      </w:r>
      <w:r w:rsidDel="00000000" w:rsidR="00000000" w:rsidRPr="00000000">
        <w:rPr>
          <w:i w:val="1"/>
          <w:iCs w:val="1"/>
          <w:sz w:val="20"/>
          <w:szCs w:val="20"/>
          <w:vertAlign w:val="baseline"/>
          <w:rtl w:val="0"/>
        </w:rPr>
        <w:t xml:space="preserve"> – 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Long Beach, CA</w:t>
      </w:r>
    </w:p>
    <w:p w:rsidR="00000000" w:rsidDel="00000000" w:rsidP="00000000" w:rsidRDefault="00000000" w:rsidRPr="00000000" w14:paraId="00000029">
      <w:pPr>
        <w:ind w:left="0" w:hanging="2"/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      Present</w:t>
      </w:r>
    </w:p>
    <w:p w:rsidR="00000000" w:rsidDel="00000000" w:rsidP="00000000" w:rsidRDefault="00000000" w:rsidRPr="00000000" w14:paraId="0000002A">
      <w:pPr>
        <w:numPr>
          <w:ilvl w:val="0"/>
          <w:numId w:val="1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1980" w:hanging="360"/>
        <w:rPr>
          <w:color w:val="000000"/>
          <w:sz w:val="20"/>
          <w:szCs w:val="20"/>
          <w:vertAlign w:val="baseline"/>
        </w:rPr>
      </w:pPr>
      <w:r w:rsidDel="00000000" w:rsidR="00000000" w:rsidRPr="00000000">
        <w:rPr>
          <w:color w:val="000000"/>
          <w:sz w:val="20"/>
          <w:szCs w:val="20"/>
          <w:vertAlign w:val="baseline"/>
          <w:rtl w:val="0"/>
        </w:rPr>
        <w:t xml:space="preserve">Outpatient Clinical Staff </w:t>
      </w:r>
    </w:p>
    <w:p w:rsidR="00000000" w:rsidDel="00000000" w:rsidP="00000000" w:rsidRDefault="00000000" w:rsidRPr="00000000" w14:paraId="0000002B">
      <w:pPr>
        <w:numPr>
          <w:ilvl w:val="0"/>
          <w:numId w:val="1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1980" w:hanging="360"/>
        <w:rPr>
          <w:color w:val="000000"/>
          <w:sz w:val="20"/>
          <w:szCs w:val="20"/>
          <w:vertAlign w:val="baseline"/>
        </w:rPr>
      </w:pPr>
      <w:r w:rsidDel="00000000" w:rsidR="00000000" w:rsidRPr="00000000">
        <w:rPr>
          <w:color w:val="000000"/>
          <w:sz w:val="20"/>
          <w:szCs w:val="20"/>
          <w:vertAlign w:val="baseline"/>
          <w:rtl w:val="0"/>
        </w:rPr>
        <w:t xml:space="preserve">Interventional Pain Management, Minimally I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nvasive Procedures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ind w:left="0" w:hanging="2"/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    </w:t>
      </w:r>
    </w:p>
    <w:p w:rsidR="00000000" w:rsidDel="00000000" w:rsidP="00000000" w:rsidRDefault="00000000" w:rsidRPr="00000000" w14:paraId="0000002D">
      <w:pPr>
        <w:ind w:left="0" w:hanging="2"/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ind w:left="0" w:hanging="2"/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      Sept 2022-         </w:t>
      </w:r>
      <w:r w:rsidDel="00000000" w:rsidR="00000000" w:rsidRPr="00000000">
        <w:rPr>
          <w:b w:val="1"/>
          <w:bCs w:val="1"/>
          <w:i w:val="1"/>
          <w:iCs w:val="1"/>
          <w:sz w:val="20"/>
          <w:szCs w:val="20"/>
          <w:vertAlign w:val="baseline"/>
          <w:rtl w:val="0"/>
        </w:rPr>
        <w:t xml:space="preserve">Sunny Hills TMS &amp; Behavioral Health</w:t>
      </w:r>
      <w:r w:rsidDel="00000000" w:rsidR="00000000" w:rsidRPr="00000000">
        <w:rPr>
          <w:i w:val="1"/>
          <w:iCs w:val="1"/>
          <w:sz w:val="20"/>
          <w:szCs w:val="20"/>
          <w:vertAlign w:val="baseline"/>
          <w:rtl w:val="0"/>
        </w:rPr>
        <w:t xml:space="preserve"> - 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Fullerton, CA</w:t>
      </w:r>
    </w:p>
    <w:p w:rsidR="00000000" w:rsidDel="00000000" w:rsidP="00000000" w:rsidRDefault="00000000" w:rsidRPr="00000000" w14:paraId="0000002F">
      <w:pPr>
        <w:ind w:left="0" w:hanging="2"/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      Present</w:t>
      </w:r>
    </w:p>
    <w:p w:rsidR="00000000" w:rsidDel="00000000" w:rsidP="00000000" w:rsidRDefault="00000000" w:rsidRPr="00000000" w14:paraId="00000030">
      <w:pPr>
        <w:numPr>
          <w:ilvl w:val="0"/>
          <w:numId w:val="1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1980" w:hanging="360"/>
        <w:rPr>
          <w:color w:val="000000"/>
          <w:sz w:val="20"/>
          <w:szCs w:val="20"/>
          <w:vertAlign w:val="baseline"/>
        </w:rPr>
      </w:pPr>
      <w:r w:rsidDel="00000000" w:rsidR="00000000" w:rsidRPr="00000000">
        <w:rPr>
          <w:color w:val="000000"/>
          <w:sz w:val="20"/>
          <w:szCs w:val="20"/>
          <w:vertAlign w:val="baseline"/>
          <w:rtl w:val="0"/>
        </w:rPr>
        <w:t xml:space="preserve">Outpatient Clinical Staff </w:t>
      </w:r>
    </w:p>
    <w:p w:rsidR="00000000" w:rsidDel="00000000" w:rsidP="00000000" w:rsidRDefault="00000000" w:rsidRPr="00000000" w14:paraId="00000031">
      <w:pPr>
        <w:numPr>
          <w:ilvl w:val="0"/>
          <w:numId w:val="1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1980" w:hanging="360"/>
        <w:rPr>
          <w:color w:val="000000"/>
          <w:sz w:val="20"/>
          <w:szCs w:val="20"/>
          <w:vertAlign w:val="baseline"/>
        </w:rPr>
      </w:pPr>
      <w:r w:rsidDel="00000000" w:rsidR="00000000" w:rsidRPr="00000000">
        <w:rPr>
          <w:color w:val="000000"/>
          <w:sz w:val="20"/>
          <w:szCs w:val="20"/>
          <w:vertAlign w:val="baseline"/>
          <w:rtl w:val="0"/>
        </w:rPr>
        <w:t xml:space="preserve">General Adult Psychiatry &amp; Neuromodulation (TMS), Spravato (Ketamine)</w:t>
      </w:r>
    </w:p>
    <w:p w:rsidR="00000000" w:rsidDel="00000000" w:rsidP="00000000" w:rsidRDefault="00000000" w:rsidRPr="00000000" w14:paraId="0000003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1070" w:firstLine="0"/>
        <w:rPr>
          <w:color w:val="000000"/>
          <w:sz w:val="20"/>
          <w:szCs w:val="20"/>
          <w:vertAlign w:val="baseline"/>
        </w:rPr>
      </w:pPr>
      <w:r w:rsidDel="00000000" w:rsidR="00000000" w:rsidRPr="00000000">
        <w:rPr>
          <w:color w:val="000000"/>
          <w:sz w:val="20"/>
          <w:szCs w:val="20"/>
          <w:vertAlign w:val="baseline"/>
          <w:rtl w:val="0"/>
        </w:rPr>
        <w:t xml:space="preserve">    </w:t>
      </w:r>
    </w:p>
    <w:p w:rsidR="00000000" w:rsidDel="00000000" w:rsidP="00000000" w:rsidRDefault="00000000" w:rsidRPr="00000000" w14:paraId="0000003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color w:val="00000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ind w:left="0" w:hanging="2"/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     Sept 2022 -         </w:t>
      </w:r>
      <w:r w:rsidDel="00000000" w:rsidR="00000000" w:rsidRPr="00000000">
        <w:rPr>
          <w:b w:val="1"/>
          <w:bCs w:val="1"/>
          <w:i w:val="1"/>
          <w:iCs w:val="1"/>
          <w:sz w:val="20"/>
          <w:szCs w:val="20"/>
          <w:vertAlign w:val="baseline"/>
          <w:rtl w:val="0"/>
        </w:rPr>
        <w:t xml:space="preserve">Providence St. Joseph's Hospital</w:t>
      </w:r>
      <w:r w:rsidDel="00000000" w:rsidR="00000000" w:rsidRPr="00000000">
        <w:rPr>
          <w:b w:val="1"/>
          <w:bCs w:val="1"/>
          <w:sz w:val="20"/>
          <w:szCs w:val="20"/>
          <w:vertAlign w:val="baseline"/>
          <w:rtl w:val="0"/>
        </w:rPr>
        <w:t xml:space="preserve"> 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– Orange, CA</w:t>
      </w:r>
    </w:p>
    <w:p w:rsidR="00000000" w:rsidDel="00000000" w:rsidP="00000000" w:rsidRDefault="00000000" w:rsidRPr="00000000" w14:paraId="00000035">
      <w:pPr>
        <w:ind w:left="0" w:hanging="2"/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     Present</w:t>
      </w:r>
    </w:p>
    <w:p w:rsidR="00000000" w:rsidDel="00000000" w:rsidP="00000000" w:rsidRDefault="00000000" w:rsidRPr="00000000" w14:paraId="00000036">
      <w:pPr>
        <w:numPr>
          <w:ilvl w:val="0"/>
          <w:numId w:val="1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1980" w:hanging="360"/>
        <w:rPr>
          <w:color w:val="000000"/>
          <w:sz w:val="20"/>
          <w:szCs w:val="20"/>
          <w:vertAlign w:val="baseline"/>
        </w:rPr>
      </w:pPr>
      <w:r w:rsidDel="00000000" w:rsidR="00000000" w:rsidRPr="00000000">
        <w:rPr>
          <w:color w:val="000000"/>
          <w:sz w:val="20"/>
          <w:szCs w:val="20"/>
          <w:vertAlign w:val="baseline"/>
          <w:rtl w:val="0"/>
        </w:rPr>
        <w:t xml:space="preserve">Behavioral Health Staff</w:t>
      </w:r>
    </w:p>
    <w:p w:rsidR="00000000" w:rsidDel="00000000" w:rsidP="00000000" w:rsidRDefault="00000000" w:rsidRPr="00000000" w14:paraId="00000037">
      <w:pPr>
        <w:numPr>
          <w:ilvl w:val="0"/>
          <w:numId w:val="1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1980" w:hanging="360"/>
        <w:rPr>
          <w:color w:val="000000"/>
          <w:sz w:val="20"/>
          <w:szCs w:val="20"/>
          <w:vertAlign w:val="baseline"/>
        </w:rPr>
      </w:pPr>
      <w:r w:rsidDel="00000000" w:rsidR="00000000" w:rsidRPr="00000000">
        <w:rPr>
          <w:color w:val="000000"/>
          <w:sz w:val="20"/>
          <w:szCs w:val="20"/>
          <w:vertAlign w:val="baseline"/>
          <w:rtl w:val="0"/>
        </w:rPr>
        <w:t xml:space="preserve">Emergency Department and Consultation &amp; Liaison Psychiatry</w:t>
      </w:r>
    </w:p>
    <w:p w:rsidR="00000000" w:rsidDel="00000000" w:rsidP="00000000" w:rsidRDefault="00000000" w:rsidRPr="00000000" w14:paraId="0000003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1980" w:firstLine="0"/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firstLine="0"/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ind w:hanging="2"/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      Sept 2022-         </w:t>
      </w:r>
      <w:r w:rsidDel="00000000" w:rsidR="00000000" w:rsidRPr="00000000">
        <w:rPr>
          <w:b w:val="1"/>
          <w:bCs w:val="1"/>
          <w:i w:val="1"/>
          <w:iCs w:val="1"/>
          <w:sz w:val="20"/>
          <w:szCs w:val="20"/>
          <w:vertAlign w:val="baseline"/>
          <w:rtl w:val="0"/>
        </w:rPr>
        <w:t xml:space="preserve">Kaiser Permanente</w:t>
      </w:r>
      <w:r w:rsidDel="00000000" w:rsidR="00000000" w:rsidRPr="00000000">
        <w:rPr>
          <w:i w:val="1"/>
          <w:iCs w:val="1"/>
          <w:sz w:val="20"/>
          <w:szCs w:val="20"/>
          <w:vertAlign w:val="baseline"/>
          <w:rtl w:val="0"/>
        </w:rPr>
        <w:t xml:space="preserve"> - 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Santa Ana, CA</w:t>
      </w:r>
    </w:p>
    <w:p w:rsidR="00000000" w:rsidDel="00000000" w:rsidP="00000000" w:rsidRDefault="00000000" w:rsidRPr="00000000" w14:paraId="0000003B">
      <w:pPr>
        <w:ind w:hanging="2"/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      July 2025</w:t>
      </w:r>
    </w:p>
    <w:p w:rsidR="00000000" w:rsidDel="00000000" w:rsidP="00000000" w:rsidRDefault="00000000" w:rsidRPr="00000000" w14:paraId="0000003C">
      <w:pPr>
        <w:numPr>
          <w:ilvl w:val="0"/>
          <w:numId w:val="18"/>
        </w:numPr>
        <w:ind w:left="1980" w:hanging="360"/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Outpatient Clinical Staff  (Per Diem)</w:t>
      </w:r>
    </w:p>
    <w:p w:rsidR="00000000" w:rsidDel="00000000" w:rsidP="00000000" w:rsidRDefault="00000000" w:rsidRPr="00000000" w14:paraId="0000003D">
      <w:pPr>
        <w:numPr>
          <w:ilvl w:val="0"/>
          <w:numId w:val="18"/>
        </w:numPr>
        <w:ind w:left="1980" w:hanging="360"/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General Adult Psychiatry    </w:t>
      </w:r>
    </w:p>
    <w:p w:rsidR="00000000" w:rsidDel="00000000" w:rsidP="00000000" w:rsidRDefault="00000000" w:rsidRPr="00000000" w14:paraId="0000003E">
      <w:pPr>
        <w:ind w:left="0" w:firstLine="0"/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     </w:t>
      </w:r>
    </w:p>
    <w:p w:rsidR="00000000" w:rsidDel="00000000" w:rsidP="00000000" w:rsidRDefault="00000000" w:rsidRPr="00000000" w14:paraId="0000003F">
      <w:pPr>
        <w:ind w:left="0" w:firstLine="0"/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     Sept 2022 -         </w:t>
      </w:r>
      <w:r w:rsidDel="00000000" w:rsidR="00000000" w:rsidRPr="00000000">
        <w:rPr>
          <w:b w:val="1"/>
          <w:bCs w:val="1"/>
          <w:i w:val="1"/>
          <w:iCs w:val="1"/>
          <w:sz w:val="20"/>
          <w:szCs w:val="20"/>
          <w:vertAlign w:val="baseline"/>
          <w:rtl w:val="0"/>
        </w:rPr>
        <w:t xml:space="preserve">Integrative Sports and Spine 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– Long Beach, CA</w:t>
      </w:r>
    </w:p>
    <w:p w:rsidR="00000000" w:rsidDel="00000000" w:rsidP="00000000" w:rsidRDefault="00000000" w:rsidRPr="00000000" w14:paraId="00000040">
      <w:pPr>
        <w:ind w:left="0" w:hanging="2"/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     June 2023</w:t>
      </w:r>
    </w:p>
    <w:p w:rsidR="00000000" w:rsidDel="00000000" w:rsidP="00000000" w:rsidRDefault="00000000" w:rsidRPr="00000000" w14:paraId="00000041">
      <w:pPr>
        <w:numPr>
          <w:ilvl w:val="0"/>
          <w:numId w:val="1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1980" w:hanging="360"/>
        <w:rPr>
          <w:color w:val="000000"/>
          <w:sz w:val="20"/>
          <w:szCs w:val="20"/>
          <w:vertAlign w:val="baseline"/>
        </w:rPr>
      </w:pPr>
      <w:r w:rsidDel="00000000" w:rsidR="00000000" w:rsidRPr="00000000">
        <w:rPr>
          <w:color w:val="000000"/>
          <w:sz w:val="20"/>
          <w:szCs w:val="20"/>
          <w:vertAlign w:val="baseline"/>
          <w:rtl w:val="0"/>
        </w:rPr>
        <w:t xml:space="preserve">Clinical Staff </w:t>
      </w:r>
    </w:p>
    <w:p w:rsidR="00000000" w:rsidDel="00000000" w:rsidP="00000000" w:rsidRDefault="00000000" w:rsidRPr="00000000" w14:paraId="00000042">
      <w:pPr>
        <w:numPr>
          <w:ilvl w:val="0"/>
          <w:numId w:val="1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1980" w:hanging="360"/>
        <w:rPr>
          <w:color w:val="000000"/>
          <w:sz w:val="20"/>
          <w:szCs w:val="20"/>
          <w:vertAlign w:val="baseline"/>
        </w:rPr>
      </w:pPr>
      <w:r w:rsidDel="00000000" w:rsidR="00000000" w:rsidRPr="00000000">
        <w:rPr>
          <w:color w:val="000000"/>
          <w:sz w:val="20"/>
          <w:szCs w:val="20"/>
          <w:vertAlign w:val="baseline"/>
          <w:rtl w:val="0"/>
        </w:rPr>
        <w:t xml:space="preserve">Interventional Pain Management, Min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imally Invasive Procedures</w:t>
      </w:r>
      <w:r w:rsidDel="00000000" w:rsidR="00000000" w:rsidRPr="00000000">
        <w:rPr>
          <w:color w:val="000000"/>
          <w:sz w:val="20"/>
          <w:szCs w:val="20"/>
          <w:vertAlign w:val="baseline"/>
          <w:rtl w:val="0"/>
        </w:rPr>
        <w:t xml:space="preserve">        </w:t>
      </w:r>
    </w:p>
    <w:p w:rsidR="00000000" w:rsidDel="00000000" w:rsidP="00000000" w:rsidRDefault="00000000" w:rsidRPr="00000000" w14:paraId="00000043">
      <w:pPr>
        <w:ind w:left="1620" w:firstLine="0"/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ind w:left="1620" w:firstLine="0"/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      Sept 2021          </w:t>
      </w:r>
      <w:r w:rsidDel="00000000" w:rsidR="00000000" w:rsidRPr="00000000">
        <w:rPr>
          <w:b w:val="1"/>
          <w:bCs w:val="1"/>
          <w:i w:val="1"/>
          <w:iCs w:val="1"/>
          <w:sz w:val="20"/>
          <w:szCs w:val="20"/>
          <w:vertAlign w:val="baseline"/>
          <w:rtl w:val="0"/>
        </w:rPr>
        <w:t xml:space="preserve">Richmond Interventional Pain Management 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– Staten Island, New York City</w:t>
      </w:r>
    </w:p>
    <w:p w:rsidR="00000000" w:rsidDel="00000000" w:rsidP="00000000" w:rsidRDefault="00000000" w:rsidRPr="00000000" w14:paraId="00000046">
      <w:pPr>
        <w:ind w:left="0" w:firstLine="0"/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      Sept 2022</w:t>
      </w:r>
    </w:p>
    <w:p w:rsidR="00000000" w:rsidDel="00000000" w:rsidP="00000000" w:rsidRDefault="00000000" w:rsidRPr="00000000" w14:paraId="00000047">
      <w:pPr>
        <w:numPr>
          <w:ilvl w:val="0"/>
          <w:numId w:val="1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1980" w:hanging="360"/>
        <w:rPr>
          <w:color w:val="000000"/>
          <w:sz w:val="20"/>
          <w:szCs w:val="20"/>
          <w:vertAlign w:val="baseline"/>
        </w:rPr>
      </w:pPr>
      <w:r w:rsidDel="00000000" w:rsidR="00000000" w:rsidRPr="00000000">
        <w:rPr>
          <w:color w:val="000000"/>
          <w:sz w:val="20"/>
          <w:szCs w:val="20"/>
          <w:vertAlign w:val="baseline"/>
          <w:rtl w:val="0"/>
        </w:rPr>
        <w:t xml:space="preserve">Partner – Private Practice</w:t>
      </w:r>
    </w:p>
    <w:p w:rsidR="00000000" w:rsidDel="00000000" w:rsidP="00000000" w:rsidRDefault="00000000" w:rsidRPr="00000000" w14:paraId="00000048">
      <w:pPr>
        <w:numPr>
          <w:ilvl w:val="0"/>
          <w:numId w:val="1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1980" w:hanging="360"/>
        <w:rPr>
          <w:color w:val="000000"/>
          <w:sz w:val="20"/>
          <w:szCs w:val="20"/>
          <w:vertAlign w:val="baseline"/>
        </w:rPr>
      </w:pPr>
      <w:r w:rsidDel="00000000" w:rsidR="00000000" w:rsidRPr="00000000">
        <w:rPr>
          <w:color w:val="000000"/>
          <w:sz w:val="20"/>
          <w:szCs w:val="20"/>
          <w:vertAlign w:val="baseline"/>
          <w:rtl w:val="0"/>
        </w:rPr>
        <w:t xml:space="preserve">Interventional Pain Management, Min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imally Invasive Procedures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ind w:left="0" w:firstLine="0"/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ind w:left="0" w:firstLine="0"/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ind w:left="0" w:hanging="2"/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      July 2019-         </w:t>
      </w:r>
      <w:r w:rsidDel="00000000" w:rsidR="00000000" w:rsidRPr="00000000">
        <w:rPr>
          <w:b w:val="1"/>
          <w:bCs w:val="1"/>
          <w:i w:val="1"/>
          <w:iCs w:val="1"/>
          <w:sz w:val="20"/>
          <w:szCs w:val="20"/>
          <w:vertAlign w:val="baseline"/>
          <w:rtl w:val="0"/>
        </w:rPr>
        <w:t xml:space="preserve">Henry Ford Health System – Department of Anesthesiology, Pain Management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ind w:left="0" w:hanging="2"/>
        <w:rPr>
          <w:sz w:val="20"/>
          <w:szCs w:val="20"/>
          <w:vertAlign w:val="baseline"/>
        </w:rPr>
      </w:pPr>
      <w:r w:rsidDel="00000000" w:rsidR="00000000" w:rsidRPr="00000000">
        <w:rPr>
          <w:b w:val="1"/>
          <w:bCs w:val="1"/>
          <w:i w:val="1"/>
          <w:iCs w:val="1"/>
          <w:sz w:val="20"/>
          <w:szCs w:val="20"/>
          <w:vertAlign w:val="baseline"/>
          <w:rtl w:val="0"/>
        </w:rPr>
        <w:t xml:space="preserve">      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July 2021</w:t>
      </w:r>
      <w:r w:rsidDel="00000000" w:rsidR="00000000" w:rsidRPr="00000000">
        <w:rPr>
          <w:b w:val="1"/>
          <w:bCs w:val="1"/>
          <w:i w:val="1"/>
          <w:iCs w:val="1"/>
          <w:sz w:val="20"/>
          <w:szCs w:val="20"/>
          <w:vertAlign w:val="baseline"/>
          <w:rtl w:val="0"/>
        </w:rPr>
        <w:t xml:space="preserve">           and Perioperative Medicine</w:t>
      </w:r>
      <w:r w:rsidDel="00000000" w:rsidR="00000000" w:rsidRPr="00000000">
        <w:rPr>
          <w:b w:val="1"/>
          <w:bCs w:val="1"/>
          <w:sz w:val="20"/>
          <w:szCs w:val="20"/>
          <w:vertAlign w:val="baseline"/>
          <w:rtl w:val="0"/>
        </w:rPr>
        <w:t xml:space="preserve"> – 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Detroit, MI</w:t>
      </w:r>
    </w:p>
    <w:p w:rsidR="00000000" w:rsidDel="00000000" w:rsidP="00000000" w:rsidRDefault="00000000" w:rsidRPr="00000000" w14:paraId="0000004D">
      <w:pPr>
        <w:ind w:left="0" w:firstLine="0"/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numPr>
          <w:ilvl w:val="0"/>
          <w:numId w:val="1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1980" w:hanging="360"/>
        <w:rPr>
          <w:color w:val="000000"/>
          <w:sz w:val="20"/>
          <w:szCs w:val="20"/>
          <w:vertAlign w:val="baseline"/>
        </w:rPr>
      </w:pPr>
      <w:r w:rsidDel="00000000" w:rsidR="00000000" w:rsidRPr="00000000">
        <w:rPr>
          <w:b w:val="1"/>
          <w:bCs w:val="1"/>
          <w:i w:val="1"/>
          <w:iCs w:val="1"/>
          <w:color w:val="000000"/>
          <w:sz w:val="20"/>
          <w:szCs w:val="20"/>
          <w:vertAlign w:val="baseline"/>
          <w:rtl w:val="0"/>
        </w:rPr>
        <w:t xml:space="preserve">Assistant Professor</w:t>
      </w:r>
      <w:r w:rsidDel="00000000" w:rsidR="00000000" w:rsidRPr="00000000">
        <w:rPr>
          <w:color w:val="000000"/>
          <w:sz w:val="20"/>
          <w:szCs w:val="20"/>
          <w:vertAlign w:val="baseline"/>
          <w:rtl w:val="0"/>
        </w:rPr>
        <w:t xml:space="preserve"> – Wayne State University School of Medicine (WSOM)</w:t>
      </w:r>
    </w:p>
    <w:p w:rsidR="00000000" w:rsidDel="00000000" w:rsidP="00000000" w:rsidRDefault="00000000" w:rsidRPr="00000000" w14:paraId="0000004F">
      <w:pPr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1980" w:hanging="360"/>
        <w:rPr>
          <w:color w:val="000000"/>
          <w:sz w:val="20"/>
          <w:szCs w:val="20"/>
          <w:vertAlign w:val="baseline"/>
        </w:rPr>
      </w:pPr>
      <w:r w:rsidDel="00000000" w:rsidR="00000000" w:rsidRPr="00000000">
        <w:rPr>
          <w:color w:val="000000"/>
          <w:sz w:val="20"/>
          <w:szCs w:val="20"/>
          <w:vertAlign w:val="baseline"/>
          <w:rtl w:val="0"/>
        </w:rPr>
        <w:t xml:space="preserve">Interventional Pain Management Faculty Staff</w:t>
      </w:r>
    </w:p>
    <w:p w:rsidR="00000000" w:rsidDel="00000000" w:rsidP="00000000" w:rsidRDefault="00000000" w:rsidRPr="00000000" w14:paraId="00000050">
      <w:pPr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1980" w:hanging="360"/>
        <w:rPr>
          <w:color w:val="000000"/>
          <w:sz w:val="20"/>
          <w:szCs w:val="20"/>
          <w:vertAlign w:val="baseline"/>
        </w:rPr>
      </w:pPr>
      <w:r w:rsidDel="00000000" w:rsidR="00000000" w:rsidRPr="00000000">
        <w:rPr>
          <w:color w:val="000000"/>
          <w:sz w:val="20"/>
          <w:szCs w:val="20"/>
          <w:vertAlign w:val="baseline"/>
          <w:rtl w:val="0"/>
        </w:rPr>
        <w:t xml:space="preserve">Pain Psychiatry Faculty Staff</w:t>
      </w:r>
    </w:p>
    <w:p w:rsidR="00000000" w:rsidDel="00000000" w:rsidP="00000000" w:rsidRDefault="00000000" w:rsidRPr="00000000" w14:paraId="00000051">
      <w:pPr>
        <w:ind w:left="0" w:firstLine="0"/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1980" w:firstLine="0"/>
        <w:rPr>
          <w:color w:val="00000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596.0" w:type="dxa"/>
        <w:jc w:val="left"/>
        <w:tblInd w:w="-10.0" w:type="dxa"/>
        <w:tblLayout w:type="fixed"/>
        <w:tblLook w:val="0000"/>
      </w:tblPr>
      <w:tblGrid>
        <w:gridCol w:w="9596"/>
        <w:tblGridChange w:id="0">
          <w:tblGrid>
            <w:gridCol w:w="959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0000" w:val="clear"/>
          </w:tcPr>
          <w:p w:rsidR="00000000" w:rsidDel="00000000" w:rsidP="00000000" w:rsidRDefault="00000000" w:rsidRPr="00000000" w14:paraId="00000053">
            <w:pPr>
              <w:widowControl w:val="0"/>
              <w:ind w:left="0" w:hanging="2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color w:val="ffffff"/>
                <w:sz w:val="20"/>
                <w:szCs w:val="20"/>
                <w:vertAlign w:val="baseline"/>
                <w:rtl w:val="0"/>
              </w:rPr>
              <w:t xml:space="preserve">Graduate Medical Education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4">
      <w:pPr>
        <w:ind w:left="0" w:firstLine="0"/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ind w:left="0" w:hanging="2"/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2018 –2019                   </w:t>
      </w:r>
      <w:r w:rsidDel="00000000" w:rsidR="00000000" w:rsidRPr="00000000">
        <w:rPr>
          <w:b w:val="1"/>
          <w:bCs w:val="1"/>
          <w:i w:val="1"/>
          <w:iCs w:val="1"/>
          <w:sz w:val="20"/>
          <w:szCs w:val="20"/>
          <w:vertAlign w:val="baseline"/>
          <w:rtl w:val="0"/>
        </w:rPr>
        <w:t xml:space="preserve">Weill Cornell Medical College – Tri-Institutional Pain Medicine - New York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ind w:left="0" w:hanging="2"/>
        <w:rPr>
          <w:sz w:val="20"/>
          <w:szCs w:val="20"/>
          <w:vertAlign w:val="baseline"/>
        </w:rPr>
      </w:pPr>
      <w:r w:rsidDel="00000000" w:rsidR="00000000" w:rsidRPr="00000000">
        <w:rPr>
          <w:b w:val="1"/>
          <w:bCs w:val="1"/>
          <w:i w:val="1"/>
          <w:iCs w:val="1"/>
          <w:sz w:val="20"/>
          <w:szCs w:val="20"/>
          <w:vertAlign w:val="baseline"/>
          <w:rtl w:val="0"/>
        </w:rPr>
        <w:t xml:space="preserve">                                      Presbyterian Hospital (NYP), Memorial Sloan Kettering Cancer Center (MSKCC)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ind w:left="0" w:hanging="2"/>
        <w:rPr>
          <w:sz w:val="20"/>
          <w:szCs w:val="20"/>
          <w:vertAlign w:val="baseline"/>
        </w:rPr>
      </w:pPr>
      <w:r w:rsidDel="00000000" w:rsidR="00000000" w:rsidRPr="00000000">
        <w:rPr>
          <w:b w:val="1"/>
          <w:bCs w:val="1"/>
          <w:i w:val="1"/>
          <w:iCs w:val="1"/>
          <w:sz w:val="20"/>
          <w:szCs w:val="20"/>
          <w:vertAlign w:val="baseline"/>
          <w:rtl w:val="0"/>
        </w:rPr>
        <w:t xml:space="preserve">                                      and The Hospital for Special Surgery (HSS) –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   New York, New York</w:t>
      </w:r>
    </w:p>
    <w:p w:rsidR="00000000" w:rsidDel="00000000" w:rsidP="00000000" w:rsidRDefault="00000000" w:rsidRPr="00000000" w14:paraId="00000058">
      <w:pPr>
        <w:ind w:left="0" w:firstLine="0"/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numPr>
          <w:ilvl w:val="0"/>
          <w:numId w:val="1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1890" w:hanging="360"/>
        <w:rPr>
          <w:color w:val="000000"/>
          <w:sz w:val="20"/>
          <w:szCs w:val="20"/>
          <w:vertAlign w:val="baseline"/>
        </w:rPr>
      </w:pPr>
      <w:r w:rsidDel="00000000" w:rsidR="00000000" w:rsidRPr="00000000">
        <w:rPr>
          <w:color w:val="000000"/>
          <w:sz w:val="20"/>
          <w:szCs w:val="20"/>
          <w:vertAlign w:val="baseline"/>
          <w:rtl w:val="0"/>
        </w:rPr>
        <w:t xml:space="preserve">Anesthesia Interventional Pain Medicine Fellowship (ACGME)</w:t>
      </w:r>
    </w:p>
    <w:p w:rsidR="00000000" w:rsidDel="00000000" w:rsidP="00000000" w:rsidRDefault="00000000" w:rsidRPr="00000000" w14:paraId="0000005A">
      <w:pPr>
        <w:numPr>
          <w:ilvl w:val="0"/>
          <w:numId w:val="1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1890" w:hanging="360"/>
        <w:rPr>
          <w:color w:val="000000"/>
          <w:sz w:val="20"/>
          <w:szCs w:val="20"/>
          <w:vertAlign w:val="baseline"/>
        </w:rPr>
      </w:pPr>
      <w:r w:rsidDel="00000000" w:rsidR="00000000" w:rsidRPr="00000000">
        <w:rPr>
          <w:color w:val="000000"/>
          <w:sz w:val="20"/>
          <w:szCs w:val="20"/>
          <w:vertAlign w:val="baseline"/>
          <w:rtl w:val="0"/>
        </w:rPr>
        <w:t xml:space="preserve">Board Certified in Pain Medicine (2021) – American Board of Psychiatry &amp; Neurology (ABPN)</w:t>
      </w:r>
    </w:p>
    <w:p w:rsidR="00000000" w:rsidDel="00000000" w:rsidP="00000000" w:rsidRDefault="00000000" w:rsidRPr="00000000" w14:paraId="0000005B">
      <w:pPr>
        <w:ind w:left="0" w:hanging="2"/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ind w:left="0" w:hanging="2"/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         </w:t>
      </w:r>
    </w:p>
    <w:p w:rsidR="00000000" w:rsidDel="00000000" w:rsidP="00000000" w:rsidRDefault="00000000" w:rsidRPr="00000000" w14:paraId="0000005D">
      <w:pPr>
        <w:ind w:left="-2" w:firstLine="0"/>
        <w:rPr>
          <w:b w:val="1"/>
          <w:bCs w:val="1"/>
          <w:i w:val="1"/>
          <w:iCs w:val="1"/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2014 – 2018                   </w:t>
      </w:r>
      <w:r w:rsidDel="00000000" w:rsidR="00000000" w:rsidRPr="00000000">
        <w:rPr>
          <w:b w:val="1"/>
          <w:bCs w:val="1"/>
          <w:i w:val="1"/>
          <w:iCs w:val="1"/>
          <w:sz w:val="20"/>
          <w:szCs w:val="20"/>
          <w:vertAlign w:val="baseline"/>
          <w:rtl w:val="0"/>
        </w:rPr>
        <w:t xml:space="preserve">Zucker School of Medicine at Hofstra/Northwell Health at Staten Island University      </w:t>
      </w:r>
    </w:p>
    <w:p w:rsidR="00000000" w:rsidDel="00000000" w:rsidP="00000000" w:rsidRDefault="00000000" w:rsidRPr="00000000" w14:paraId="0000005E">
      <w:pPr>
        <w:ind w:left="0" w:hanging="2"/>
        <w:rPr>
          <w:b w:val="1"/>
          <w:bCs w:val="1"/>
          <w:i w:val="1"/>
          <w:iCs w:val="1"/>
          <w:sz w:val="20"/>
          <w:szCs w:val="20"/>
          <w:vertAlign w:val="baseline"/>
        </w:rPr>
      </w:pPr>
      <w:r w:rsidDel="00000000" w:rsidR="00000000" w:rsidRPr="00000000">
        <w:rPr>
          <w:b w:val="1"/>
          <w:bCs w:val="1"/>
          <w:i w:val="1"/>
          <w:iCs w:val="1"/>
          <w:sz w:val="20"/>
          <w:szCs w:val="20"/>
          <w:vertAlign w:val="baseline"/>
          <w:rtl w:val="0"/>
        </w:rPr>
        <w:t xml:space="preserve">                                       Hospital - 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Staten Island, New York City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ind w:left="0" w:hanging="2"/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numPr>
          <w:ilvl w:val="0"/>
          <w:numId w:val="1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1890" w:hanging="360"/>
        <w:rPr>
          <w:color w:val="000000"/>
          <w:sz w:val="20"/>
          <w:szCs w:val="20"/>
          <w:vertAlign w:val="baseline"/>
        </w:rPr>
      </w:pPr>
      <w:r w:rsidDel="00000000" w:rsidR="00000000" w:rsidRPr="00000000">
        <w:rPr>
          <w:color w:val="000000"/>
          <w:sz w:val="20"/>
          <w:szCs w:val="20"/>
          <w:vertAlign w:val="baseline"/>
          <w:rtl w:val="0"/>
        </w:rPr>
        <w:t xml:space="preserve">Psychiatry Residency (ACGME)</w:t>
      </w:r>
    </w:p>
    <w:p w:rsidR="00000000" w:rsidDel="00000000" w:rsidP="00000000" w:rsidRDefault="00000000" w:rsidRPr="00000000" w14:paraId="00000061">
      <w:pPr>
        <w:numPr>
          <w:ilvl w:val="0"/>
          <w:numId w:val="1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1890" w:hanging="360"/>
        <w:rPr>
          <w:color w:val="000000"/>
          <w:sz w:val="20"/>
          <w:szCs w:val="20"/>
          <w:vertAlign w:val="baseline"/>
        </w:rPr>
      </w:pPr>
      <w:r w:rsidDel="00000000" w:rsidR="00000000" w:rsidRPr="00000000">
        <w:rPr>
          <w:color w:val="000000"/>
          <w:sz w:val="20"/>
          <w:szCs w:val="20"/>
          <w:vertAlign w:val="baseline"/>
          <w:rtl w:val="0"/>
        </w:rPr>
        <w:t xml:space="preserve">Board Certified in Psychiatry (2018) - American Board of Psychiatry &amp; Neurology (ABPN)</w:t>
      </w:r>
    </w:p>
    <w:p w:rsidR="00000000" w:rsidDel="00000000" w:rsidP="00000000" w:rsidRDefault="00000000" w:rsidRPr="00000000" w14:paraId="0000006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1890" w:firstLine="0"/>
        <w:rPr>
          <w:color w:val="00000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ind w:left="0" w:hanging="2"/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ind w:left="0" w:hanging="2"/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 2012- 2014                    </w:t>
      </w:r>
      <w:r w:rsidDel="00000000" w:rsidR="00000000" w:rsidRPr="00000000">
        <w:rPr>
          <w:b w:val="1"/>
          <w:bCs w:val="1"/>
          <w:i w:val="1"/>
          <w:iCs w:val="1"/>
          <w:sz w:val="20"/>
          <w:szCs w:val="20"/>
          <w:vertAlign w:val="baseline"/>
          <w:rtl w:val="0"/>
        </w:rPr>
        <w:t xml:space="preserve">London and KSS South Thames Foundation School – Princess Royal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ind w:left="0" w:hanging="2"/>
        <w:rPr>
          <w:sz w:val="20"/>
          <w:szCs w:val="20"/>
          <w:vertAlign w:val="baseline"/>
        </w:rPr>
      </w:pPr>
      <w:r w:rsidDel="00000000" w:rsidR="00000000" w:rsidRPr="00000000">
        <w:rPr>
          <w:b w:val="1"/>
          <w:bCs w:val="1"/>
          <w:i w:val="1"/>
          <w:iCs w:val="1"/>
          <w:sz w:val="20"/>
          <w:szCs w:val="20"/>
          <w:vertAlign w:val="baseline"/>
          <w:rtl w:val="0"/>
        </w:rPr>
        <w:t xml:space="preserve">                                       Hospital and Royal Sussex County Hospital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 – Haywards Heath, Brighton and  </w:t>
      </w:r>
    </w:p>
    <w:p w:rsidR="00000000" w:rsidDel="00000000" w:rsidP="00000000" w:rsidRDefault="00000000" w:rsidRPr="00000000" w14:paraId="00000066">
      <w:pPr>
        <w:ind w:left="0" w:hanging="2"/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                                        London, United Kingdom</w:t>
      </w:r>
    </w:p>
    <w:p w:rsidR="00000000" w:rsidDel="00000000" w:rsidP="00000000" w:rsidRDefault="00000000" w:rsidRPr="00000000" w14:paraId="00000067">
      <w:pPr>
        <w:ind w:left="0" w:hanging="2"/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numPr>
          <w:ilvl w:val="0"/>
          <w:numId w:val="1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1890" w:hanging="360"/>
        <w:rPr>
          <w:color w:val="000000"/>
          <w:sz w:val="20"/>
          <w:szCs w:val="20"/>
          <w:vertAlign w:val="baseline"/>
        </w:rPr>
      </w:pPr>
      <w:r w:rsidDel="00000000" w:rsidR="00000000" w:rsidRPr="00000000">
        <w:rPr>
          <w:color w:val="000000"/>
          <w:sz w:val="20"/>
          <w:szCs w:val="20"/>
          <w:vertAlign w:val="baseline"/>
          <w:rtl w:val="0"/>
        </w:rPr>
        <w:t xml:space="preserve">Internship – Surgical and Medical Training (NHS – UK Foundation Programme)</w:t>
      </w:r>
    </w:p>
    <w:p w:rsidR="00000000" w:rsidDel="00000000" w:rsidP="00000000" w:rsidRDefault="00000000" w:rsidRPr="00000000" w14:paraId="00000069">
      <w:pPr>
        <w:ind w:left="0" w:firstLine="0"/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ind w:left="0" w:firstLine="0"/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596.0" w:type="dxa"/>
        <w:jc w:val="left"/>
        <w:tblInd w:w="-10.0" w:type="dxa"/>
        <w:tblLayout w:type="fixed"/>
        <w:tblLook w:val="0000"/>
      </w:tblPr>
      <w:tblGrid>
        <w:gridCol w:w="9596"/>
        <w:tblGridChange w:id="0">
          <w:tblGrid>
            <w:gridCol w:w="959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0000" w:val="clear"/>
          </w:tcPr>
          <w:p w:rsidR="00000000" w:rsidDel="00000000" w:rsidP="00000000" w:rsidRDefault="00000000" w:rsidRPr="00000000" w14:paraId="0000006B">
            <w:pPr>
              <w:widowControl w:val="0"/>
              <w:ind w:left="0" w:hanging="2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color w:val="ffffff"/>
                <w:sz w:val="20"/>
                <w:szCs w:val="20"/>
                <w:vertAlign w:val="baseline"/>
                <w:rtl w:val="0"/>
              </w:rPr>
              <w:t xml:space="preserve">Undergraduate Education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C">
      <w:pPr>
        <w:ind w:left="0" w:firstLine="0"/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ind w:left="0" w:hanging="2"/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2007- 2012 </w:t>
      </w:r>
      <w:r w:rsidDel="00000000" w:rsidR="00000000" w:rsidRPr="00000000">
        <w:rPr>
          <w:b w:val="1"/>
          <w:bCs w:val="1"/>
          <w:i w:val="1"/>
          <w:iCs w:val="1"/>
          <w:sz w:val="20"/>
          <w:szCs w:val="20"/>
          <w:vertAlign w:val="baseline"/>
          <w:rtl w:val="0"/>
        </w:rPr>
        <w:t xml:space="preserve">                  University of Birmingham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 – Birmingham, United Kingdom     </w:t>
      </w:r>
    </w:p>
    <w:p w:rsidR="00000000" w:rsidDel="00000000" w:rsidP="00000000" w:rsidRDefault="00000000" w:rsidRPr="00000000" w14:paraId="0000006E">
      <w:pPr>
        <w:ind w:left="0" w:hanging="2"/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                                             </w:t>
      </w:r>
    </w:p>
    <w:p w:rsidR="00000000" w:rsidDel="00000000" w:rsidP="00000000" w:rsidRDefault="00000000" w:rsidRPr="00000000" w14:paraId="0000006F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1890" w:hanging="360"/>
        <w:rPr>
          <w:color w:val="000000"/>
          <w:sz w:val="20"/>
          <w:szCs w:val="20"/>
          <w:vertAlign w:val="baseline"/>
        </w:rPr>
      </w:pPr>
      <w:r w:rsidDel="00000000" w:rsidR="00000000" w:rsidRPr="00000000">
        <w:rPr>
          <w:color w:val="000000"/>
          <w:sz w:val="20"/>
          <w:szCs w:val="20"/>
          <w:vertAlign w:val="baseline"/>
          <w:rtl w:val="0"/>
        </w:rPr>
        <w:t xml:space="preserve">Medical Doctorate </w:t>
      </w:r>
      <w:r w:rsidDel="00000000" w:rsidR="00000000" w:rsidRPr="00000000">
        <w:rPr>
          <w:b w:val="1"/>
          <w:bCs w:val="1"/>
          <w:color w:val="000000"/>
          <w:sz w:val="20"/>
          <w:szCs w:val="20"/>
          <w:vertAlign w:val="baseline"/>
          <w:rtl w:val="0"/>
        </w:rPr>
        <w:t xml:space="preserve">(M.D.)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ind w:left="0" w:hanging="2"/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ind w:left="0" w:hanging="2"/>
        <w:rPr>
          <w:sz w:val="20"/>
          <w:szCs w:val="20"/>
          <w:vertAlign w:val="baseline"/>
        </w:rPr>
      </w:pPr>
      <w:bookmarkStart w:colFirst="0" w:colLast="0" w:name="_zcli2l8rdyzd" w:id="0"/>
      <w:bookmarkEnd w:id="0"/>
      <w:r w:rsidDel="00000000" w:rsidR="00000000" w:rsidRPr="00000000">
        <w:rPr>
          <w:sz w:val="20"/>
          <w:szCs w:val="20"/>
          <w:vertAlign w:val="baseline"/>
          <w:rtl w:val="0"/>
        </w:rPr>
        <w:t xml:space="preserve">2003- 2007                   </w:t>
      </w:r>
      <w:r w:rsidDel="00000000" w:rsidR="00000000" w:rsidRPr="00000000">
        <w:rPr>
          <w:b w:val="1"/>
          <w:bCs w:val="1"/>
          <w:i w:val="1"/>
          <w:iCs w:val="1"/>
          <w:sz w:val="20"/>
          <w:szCs w:val="20"/>
          <w:vertAlign w:val="baseline"/>
          <w:rtl w:val="0"/>
        </w:rPr>
        <w:t xml:space="preserve">Queen’s University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 – Kingston, Canada</w:t>
      </w:r>
    </w:p>
    <w:p w:rsidR="00000000" w:rsidDel="00000000" w:rsidP="00000000" w:rsidRDefault="00000000" w:rsidRPr="00000000" w14:paraId="00000072">
      <w:pPr>
        <w:ind w:left="0" w:hanging="2"/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1890" w:hanging="360"/>
        <w:rPr>
          <w:color w:val="000000"/>
          <w:sz w:val="20"/>
          <w:szCs w:val="20"/>
          <w:vertAlign w:val="baseline"/>
        </w:rPr>
      </w:pPr>
      <w:r w:rsidDel="00000000" w:rsidR="00000000" w:rsidRPr="00000000">
        <w:rPr>
          <w:color w:val="000000"/>
          <w:sz w:val="20"/>
          <w:szCs w:val="20"/>
          <w:vertAlign w:val="baseline"/>
          <w:rtl w:val="0"/>
        </w:rPr>
        <w:t xml:space="preserve">Bachelor of Science (Hons), </w:t>
      </w:r>
      <w:r w:rsidDel="00000000" w:rsidR="00000000" w:rsidRPr="00000000">
        <w:rPr>
          <w:b w:val="1"/>
          <w:bCs w:val="1"/>
          <w:color w:val="000000"/>
          <w:sz w:val="20"/>
          <w:szCs w:val="20"/>
          <w:vertAlign w:val="baseline"/>
          <w:rtl w:val="0"/>
        </w:rPr>
        <w:t xml:space="preserve">BSc.</w:t>
      </w:r>
      <w:r w:rsidDel="00000000" w:rsidR="00000000" w:rsidRPr="00000000">
        <w:rPr>
          <w:b w:val="1"/>
          <w:bCs w:val="1"/>
          <w:i w:val="1"/>
          <w:iCs w:val="1"/>
          <w:color w:val="000000"/>
          <w:sz w:val="20"/>
          <w:szCs w:val="20"/>
          <w:vertAlign w:val="baseline"/>
          <w:rtl w:val="0"/>
        </w:rPr>
        <w:t xml:space="preserve"> (Hons</w:t>
      </w:r>
      <w:r w:rsidDel="00000000" w:rsidR="00000000" w:rsidRPr="00000000">
        <w:rPr>
          <w:color w:val="000000"/>
          <w:sz w:val="20"/>
          <w:szCs w:val="20"/>
          <w:vertAlign w:val="baseline"/>
          <w:rtl w:val="0"/>
        </w:rPr>
        <w:t xml:space="preserve">.</w:t>
      </w:r>
      <w:r w:rsidDel="00000000" w:rsidR="00000000" w:rsidRPr="00000000">
        <w:rPr>
          <w:b w:val="1"/>
          <w:bCs w:val="1"/>
          <w:i w:val="1"/>
          <w:iCs w:val="1"/>
          <w:color w:val="000000"/>
          <w:sz w:val="20"/>
          <w:szCs w:val="20"/>
          <w:vertAlign w:val="baseline"/>
          <w:rtl w:val="0"/>
        </w:rPr>
        <w:t xml:space="preserve">)</w:t>
      </w:r>
      <w:r w:rsidDel="00000000" w:rsidR="00000000" w:rsidRPr="00000000">
        <w:rPr>
          <w:color w:val="000000"/>
          <w:sz w:val="20"/>
          <w:szCs w:val="20"/>
          <w:vertAlign w:val="baseline"/>
          <w:rtl w:val="0"/>
        </w:rPr>
        <w:t xml:space="preserve">  Life Sciences:</w:t>
      </w:r>
    </w:p>
    <w:p w:rsidR="00000000" w:rsidDel="00000000" w:rsidP="00000000" w:rsidRDefault="00000000" w:rsidRPr="00000000" w14:paraId="00000074">
      <w:pPr>
        <w:spacing w:line="240" w:lineRule="auto"/>
        <w:ind w:left="0" w:hanging="2"/>
        <w:rPr>
          <w:b w:val="1"/>
          <w:bCs w:val="1"/>
          <w:i w:val="1"/>
          <w:iCs w:val="1"/>
          <w:color w:val="ffffff"/>
          <w:sz w:val="20"/>
          <w:szCs w:val="20"/>
          <w:vertAlign w:val="baseline"/>
        </w:rPr>
      </w:pPr>
      <w:r w:rsidDel="00000000" w:rsidR="00000000" w:rsidRPr="00000000">
        <w:rPr>
          <w:color w:val="000000"/>
          <w:sz w:val="20"/>
          <w:szCs w:val="20"/>
          <w:vertAlign w:val="baseline"/>
          <w:rtl w:val="0"/>
        </w:rPr>
        <w:t xml:space="preserve">                    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 </w:t>
      </w:r>
      <w:r w:rsidDel="00000000" w:rsidR="00000000" w:rsidRPr="00000000">
        <w:rPr>
          <w:color w:val="000000"/>
          <w:sz w:val="20"/>
          <w:szCs w:val="20"/>
          <w:vertAlign w:val="baseline"/>
          <w:rtl w:val="0"/>
        </w:rPr>
        <w:t xml:space="preserve">                 Subject of Specialization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spacing w:line="240" w:lineRule="auto"/>
        <w:ind w:left="0" w:hanging="2"/>
        <w:rPr>
          <w:b w:val="1"/>
          <w:bCs w:val="1"/>
          <w:i w:val="1"/>
          <w:iCs w:val="1"/>
          <w:color w:val="ffffff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596.0" w:type="dxa"/>
        <w:jc w:val="left"/>
        <w:tblInd w:w="-10.0" w:type="dxa"/>
        <w:tblLayout w:type="fixed"/>
        <w:tblLook w:val="0000"/>
      </w:tblPr>
      <w:tblGrid>
        <w:gridCol w:w="9596"/>
        <w:tblGridChange w:id="0">
          <w:tblGrid>
            <w:gridCol w:w="9596"/>
          </w:tblGrid>
        </w:tblGridChange>
      </w:tblGrid>
      <w:tr>
        <w:trPr>
          <w:cantSplit w:val="0"/>
          <w:trHeight w:val="1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0000" w:val="clear"/>
          </w:tcPr>
          <w:p w:rsidR="00000000" w:rsidDel="00000000" w:rsidP="00000000" w:rsidRDefault="00000000" w:rsidRPr="00000000" w14:paraId="00000076">
            <w:pPr>
              <w:widowControl w:val="0"/>
              <w:ind w:left="0" w:hanging="2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color w:val="ffffff"/>
                <w:sz w:val="20"/>
                <w:szCs w:val="20"/>
                <w:vertAlign w:val="baseline"/>
                <w:rtl w:val="0"/>
              </w:rPr>
              <w:t xml:space="preserve">Medical Licenses and Certification</w:t>
            </w:r>
            <w:r w:rsidDel="00000000" w:rsidR="00000000" w:rsidRPr="00000000">
              <w:rPr>
                <w:b w:val="1"/>
                <w:bCs w:val="1"/>
                <w:color w:val="ffffff"/>
                <w:sz w:val="20"/>
                <w:szCs w:val="20"/>
                <w:vertAlign w:val="baseline"/>
                <w:rtl w:val="0"/>
              </w:rPr>
              <w:t xml:space="preserve">s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7">
      <w:pPr>
        <w:ind w:left="0" w:firstLine="0"/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numPr>
          <w:ilvl w:val="0"/>
          <w:numId w:val="10"/>
        </w:numPr>
        <w:ind w:left="450" w:hanging="360"/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State of California Medical License: </w:t>
      </w:r>
      <w:r w:rsidDel="00000000" w:rsidR="00000000" w:rsidRPr="00000000">
        <w:rPr>
          <w:b w:val="1"/>
          <w:bCs w:val="1"/>
          <w:sz w:val="20"/>
          <w:szCs w:val="20"/>
          <w:vertAlign w:val="baseline"/>
          <w:rtl w:val="0"/>
        </w:rPr>
        <w:t xml:space="preserve">Active (2022-Present)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ind w:left="0" w:firstLine="0"/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numPr>
          <w:ilvl w:val="0"/>
          <w:numId w:val="10"/>
        </w:numPr>
        <w:ind w:left="450" w:hanging="360"/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State of New York Medical License: </w:t>
      </w:r>
      <w:r w:rsidDel="00000000" w:rsidR="00000000" w:rsidRPr="00000000">
        <w:rPr>
          <w:b w:val="1"/>
          <w:bCs w:val="1"/>
          <w:sz w:val="20"/>
          <w:szCs w:val="20"/>
          <w:vertAlign w:val="baseline"/>
          <w:rtl w:val="0"/>
        </w:rPr>
        <w:t xml:space="preserve">Active (2017-Present)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ind w:left="0" w:firstLine="0"/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numPr>
          <w:ilvl w:val="0"/>
          <w:numId w:val="10"/>
        </w:numPr>
        <w:ind w:left="450" w:hanging="360"/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United States Department of Justice – Drug Enforcement Agency (DEA) Registration: </w:t>
      </w:r>
      <w:r w:rsidDel="00000000" w:rsidR="00000000" w:rsidRPr="00000000">
        <w:rPr>
          <w:b w:val="1"/>
          <w:bCs w:val="1"/>
          <w:sz w:val="20"/>
          <w:szCs w:val="20"/>
          <w:vertAlign w:val="baseline"/>
          <w:rtl w:val="0"/>
        </w:rPr>
        <w:t xml:space="preserve">Active (2017-Present)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ind w:left="1080" w:firstLine="0"/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numPr>
          <w:ilvl w:val="0"/>
          <w:numId w:val="10"/>
        </w:numPr>
        <w:ind w:left="450" w:hanging="360"/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Advanced Cardiovascular Life Support (ACLS) Certification: </w:t>
      </w:r>
      <w:r w:rsidDel="00000000" w:rsidR="00000000" w:rsidRPr="00000000">
        <w:rPr>
          <w:b w:val="1"/>
          <w:bCs w:val="1"/>
          <w:sz w:val="20"/>
          <w:szCs w:val="20"/>
          <w:vertAlign w:val="baseline"/>
          <w:rtl w:val="0"/>
        </w:rPr>
        <w:t xml:space="preserve">Active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 (2014-</w:t>
      </w:r>
      <w:r w:rsidDel="00000000" w:rsidR="00000000" w:rsidRPr="00000000">
        <w:rPr>
          <w:b w:val="1"/>
          <w:bCs w:val="1"/>
          <w:sz w:val="20"/>
          <w:szCs w:val="20"/>
          <w:vertAlign w:val="baseline"/>
          <w:rtl w:val="0"/>
        </w:rPr>
        <w:t xml:space="preserve">Present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7F">
      <w:pPr>
        <w:ind w:left="0" w:firstLine="0"/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numPr>
          <w:ilvl w:val="0"/>
          <w:numId w:val="10"/>
        </w:numPr>
        <w:ind w:left="450" w:hanging="360"/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International Society for ECT and Neurostimulation (ISEN): ECT for Management and Treatment: </w:t>
      </w:r>
      <w:r w:rsidDel="00000000" w:rsidR="00000000" w:rsidRPr="00000000">
        <w:rPr>
          <w:b w:val="1"/>
          <w:bCs w:val="1"/>
          <w:sz w:val="20"/>
          <w:szCs w:val="20"/>
          <w:vertAlign w:val="baseline"/>
          <w:rtl w:val="0"/>
        </w:rPr>
        <w:t xml:space="preserve">Certified 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(2018)</w:t>
      </w:r>
    </w:p>
    <w:p w:rsidR="00000000" w:rsidDel="00000000" w:rsidP="00000000" w:rsidRDefault="00000000" w:rsidRPr="00000000" w14:paraId="0000008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color w:val="00000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numPr>
          <w:ilvl w:val="0"/>
          <w:numId w:val="10"/>
        </w:numPr>
        <w:ind w:left="450" w:hanging="360"/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General Medical Council (GMC) License: </w:t>
      </w:r>
      <w:r w:rsidDel="00000000" w:rsidR="00000000" w:rsidRPr="00000000">
        <w:rPr>
          <w:b w:val="1"/>
          <w:bCs w:val="1"/>
          <w:sz w:val="20"/>
          <w:szCs w:val="20"/>
          <w:vertAlign w:val="baseline"/>
          <w:rtl w:val="0"/>
        </w:rPr>
        <w:t xml:space="preserve">Eligible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 to Practice in the United Kingdom (2012)</w:t>
      </w:r>
    </w:p>
    <w:p w:rsidR="00000000" w:rsidDel="00000000" w:rsidP="00000000" w:rsidRDefault="00000000" w:rsidRPr="00000000" w14:paraId="0000008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color w:val="00000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numPr>
          <w:ilvl w:val="0"/>
          <w:numId w:val="10"/>
        </w:numPr>
        <w:ind w:left="450" w:hanging="360"/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Educational Commission for Foreign Medical Graduates (ECFMG): </w:t>
      </w:r>
      <w:r w:rsidDel="00000000" w:rsidR="00000000" w:rsidRPr="00000000">
        <w:rPr>
          <w:b w:val="1"/>
          <w:bCs w:val="1"/>
          <w:sz w:val="20"/>
          <w:szCs w:val="20"/>
          <w:vertAlign w:val="baseline"/>
          <w:rtl w:val="0"/>
        </w:rPr>
        <w:t xml:space="preserve">Certified 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(2012)</w:t>
      </w:r>
    </w:p>
    <w:p w:rsidR="00000000" w:rsidDel="00000000" w:rsidP="00000000" w:rsidRDefault="00000000" w:rsidRPr="00000000" w14:paraId="00000085">
      <w:pPr>
        <w:ind w:left="0" w:firstLine="0"/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ind w:left="450" w:firstLine="0"/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596.0" w:type="dxa"/>
        <w:jc w:val="left"/>
        <w:tblInd w:w="-10.0" w:type="dxa"/>
        <w:tblLayout w:type="fixed"/>
        <w:tblLook w:val="0000"/>
      </w:tblPr>
      <w:tblGrid>
        <w:gridCol w:w="9596"/>
        <w:tblGridChange w:id="0">
          <w:tblGrid>
            <w:gridCol w:w="9596"/>
          </w:tblGrid>
        </w:tblGridChange>
      </w:tblGrid>
      <w:tr>
        <w:trPr>
          <w:cantSplit w:val="0"/>
          <w:trHeight w:val="1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0000" w:val="clear"/>
          </w:tcPr>
          <w:p w:rsidR="00000000" w:rsidDel="00000000" w:rsidP="00000000" w:rsidRDefault="00000000" w:rsidRPr="00000000" w14:paraId="00000087">
            <w:pPr>
              <w:widowControl w:val="0"/>
              <w:ind w:left="0" w:hanging="2"/>
              <w:rPr>
                <w:b w:val="1"/>
                <w:bCs w:val="1"/>
                <w:i w:val="1"/>
                <w:iCs w:val="1"/>
                <w:color w:val="ffffff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color w:val="ffffff"/>
                <w:sz w:val="20"/>
                <w:szCs w:val="20"/>
                <w:vertAlign w:val="baseline"/>
                <w:rtl w:val="0"/>
              </w:rPr>
              <w:t xml:space="preserve">Pharmaceutical Speaker’s Bureau, Advisory Board and Consulting</w:t>
            </w:r>
          </w:p>
        </w:tc>
      </w:tr>
    </w:tbl>
    <w:p w:rsidR="00000000" w:rsidDel="00000000" w:rsidP="00000000" w:rsidRDefault="00000000" w:rsidRPr="00000000" w14:paraId="00000088">
      <w:pPr>
        <w:ind w:left="0" w:firstLine="0"/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ind w:left="0" w:firstLine="0"/>
        <w:rPr>
          <w:b w:val="1"/>
          <w:bCs w:val="1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ind w:left="0" w:firstLine="0"/>
        <w:rPr>
          <w:b w:val="1"/>
          <w:bCs w:val="1"/>
          <w:sz w:val="20"/>
          <w:szCs w:val="20"/>
          <w:vertAlign w:val="baseline"/>
        </w:rPr>
      </w:pPr>
      <w:r w:rsidDel="00000000" w:rsidR="00000000" w:rsidRPr="00000000">
        <w:rPr>
          <w:b w:val="1"/>
          <w:bCs w:val="1"/>
          <w:sz w:val="20"/>
          <w:szCs w:val="20"/>
          <w:vertAlign w:val="baseline"/>
          <w:rtl w:val="0"/>
        </w:rPr>
        <w:t xml:space="preserve">AbbVie Pharmaceuticals</w:t>
      </w:r>
    </w:p>
    <w:p w:rsidR="00000000" w:rsidDel="00000000" w:rsidP="00000000" w:rsidRDefault="00000000" w:rsidRPr="00000000" w14:paraId="0000008B">
      <w:pPr>
        <w:ind w:left="0" w:firstLine="0"/>
        <w:rPr>
          <w:b w:val="1"/>
          <w:bCs w:val="1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numPr>
          <w:ilvl w:val="0"/>
          <w:numId w:val="3"/>
        </w:numPr>
        <w:ind w:left="720" w:hanging="360"/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        Key Opinion Leader (KOL), Speaker</w:t>
      </w:r>
    </w:p>
    <w:p w:rsidR="00000000" w:rsidDel="00000000" w:rsidP="00000000" w:rsidRDefault="00000000" w:rsidRPr="00000000" w14:paraId="0000008D">
      <w:pPr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720" w:hanging="360"/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        </w:t>
      </w:r>
      <w:r w:rsidDel="00000000" w:rsidR="00000000" w:rsidRPr="00000000">
        <w:rPr>
          <w:color w:val="000000"/>
          <w:sz w:val="20"/>
          <w:szCs w:val="20"/>
          <w:vertAlign w:val="baseline"/>
          <w:rtl w:val="0"/>
        </w:rPr>
        <w:t xml:space="preserve">Thought Leader in Acute Mania, Bipolar Depression, Adjunct Major Depressive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firstLine="0"/>
        <w:rPr>
          <w:color w:val="000000"/>
          <w:sz w:val="20"/>
          <w:szCs w:val="20"/>
          <w:vertAlign w:val="baseline"/>
        </w:rPr>
      </w:pPr>
      <w:r w:rsidDel="00000000" w:rsidR="00000000" w:rsidRPr="00000000">
        <w:rPr>
          <w:color w:val="000000"/>
          <w:sz w:val="20"/>
          <w:szCs w:val="20"/>
          <w:vertAlign w:val="baseline"/>
          <w:rtl w:val="0"/>
        </w:rPr>
        <w:t xml:space="preserve">              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        </w:t>
      </w:r>
      <w:r w:rsidDel="00000000" w:rsidR="00000000" w:rsidRPr="00000000">
        <w:rPr>
          <w:color w:val="000000"/>
          <w:sz w:val="20"/>
          <w:szCs w:val="20"/>
          <w:vertAlign w:val="baseline"/>
          <w:rtl w:val="0"/>
        </w:rPr>
        <w:t xml:space="preserve">Disorder Treatment, Cariprazine (Vraylar)</w:t>
      </w:r>
    </w:p>
    <w:p w:rsidR="00000000" w:rsidDel="00000000" w:rsidP="00000000" w:rsidRDefault="00000000" w:rsidRPr="00000000" w14:paraId="0000008F">
      <w:pPr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720" w:hanging="360"/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        </w:t>
      </w:r>
      <w:r w:rsidDel="00000000" w:rsidR="00000000" w:rsidRPr="00000000">
        <w:rPr>
          <w:color w:val="000000"/>
          <w:sz w:val="20"/>
          <w:szCs w:val="20"/>
          <w:vertAlign w:val="baseline"/>
          <w:rtl w:val="0"/>
        </w:rPr>
        <w:t xml:space="preserve">Speaker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 Programs around the United States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firstLine="0"/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firstLine="0"/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ind w:firstLine="0"/>
        <w:rPr>
          <w:b w:val="1"/>
          <w:bCs w:val="1"/>
          <w:sz w:val="20"/>
          <w:szCs w:val="20"/>
          <w:vertAlign w:val="baseline"/>
        </w:rPr>
      </w:pPr>
      <w:r w:rsidDel="00000000" w:rsidR="00000000" w:rsidRPr="00000000">
        <w:rPr>
          <w:b w:val="1"/>
          <w:bCs w:val="1"/>
          <w:sz w:val="20"/>
          <w:szCs w:val="20"/>
          <w:vertAlign w:val="baseline"/>
          <w:rtl w:val="0"/>
        </w:rPr>
        <w:t xml:space="preserve">Vertex Pharmaceuticals</w:t>
      </w:r>
    </w:p>
    <w:p w:rsidR="00000000" w:rsidDel="00000000" w:rsidP="00000000" w:rsidRDefault="00000000" w:rsidRPr="00000000" w14:paraId="00000093">
      <w:pPr>
        <w:ind w:firstLine="0"/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numPr>
          <w:ilvl w:val="0"/>
          <w:numId w:val="10"/>
        </w:numPr>
        <w:ind w:left="450" w:firstLine="0"/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Key Opinion Leader (KOL), Speaker</w:t>
      </w:r>
    </w:p>
    <w:p w:rsidR="00000000" w:rsidDel="00000000" w:rsidP="00000000" w:rsidRDefault="00000000" w:rsidRPr="00000000" w14:paraId="00000095">
      <w:pPr>
        <w:numPr>
          <w:ilvl w:val="0"/>
          <w:numId w:val="10"/>
        </w:numPr>
        <w:ind w:left="450" w:firstLine="0"/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Thought Leader in Acute Pain,  Suzetrigine (Journavx)</w:t>
      </w:r>
    </w:p>
    <w:p w:rsidR="00000000" w:rsidDel="00000000" w:rsidP="00000000" w:rsidRDefault="00000000" w:rsidRPr="00000000" w14:paraId="00000096">
      <w:pPr>
        <w:numPr>
          <w:ilvl w:val="0"/>
          <w:numId w:val="10"/>
        </w:numPr>
        <w:ind w:left="450" w:firstLine="0"/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Speaker programs around the United States</w:t>
      </w:r>
    </w:p>
    <w:p w:rsidR="00000000" w:rsidDel="00000000" w:rsidP="00000000" w:rsidRDefault="00000000" w:rsidRPr="00000000" w14:paraId="00000097">
      <w:pPr>
        <w:numPr>
          <w:ilvl w:val="0"/>
          <w:numId w:val="10"/>
        </w:numPr>
        <w:ind w:left="450" w:firstLine="0"/>
        <w:rPr>
          <w:sz w:val="20"/>
          <w:szCs w:val="20"/>
          <w:u w:val="none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Consultant on Advisory Board</w:t>
      </w:r>
    </w:p>
    <w:p w:rsidR="00000000" w:rsidDel="00000000" w:rsidP="00000000" w:rsidRDefault="00000000" w:rsidRPr="00000000" w14:paraId="00000098">
      <w:pPr>
        <w:ind w:firstLine="0"/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ind w:firstLine="0"/>
        <w:rPr>
          <w:b w:val="1"/>
          <w:bCs w:val="1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ind w:firstLine="0"/>
        <w:rPr>
          <w:b w:val="1"/>
          <w:bCs w:val="1"/>
          <w:sz w:val="20"/>
          <w:szCs w:val="20"/>
          <w:vertAlign w:val="baseline"/>
        </w:rPr>
      </w:pPr>
      <w:r w:rsidDel="00000000" w:rsidR="00000000" w:rsidRPr="00000000">
        <w:rPr>
          <w:b w:val="1"/>
          <w:bCs w:val="1"/>
          <w:sz w:val="20"/>
          <w:szCs w:val="20"/>
          <w:vertAlign w:val="baseline"/>
          <w:rtl w:val="0"/>
        </w:rPr>
        <w:t xml:space="preserve">Intra-cellular Therapies</w:t>
      </w:r>
    </w:p>
    <w:p w:rsidR="00000000" w:rsidDel="00000000" w:rsidP="00000000" w:rsidRDefault="00000000" w:rsidRPr="00000000" w14:paraId="0000009B">
      <w:pPr>
        <w:ind w:firstLine="0"/>
        <w:rPr>
          <w:b w:val="1"/>
          <w:bCs w:val="1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numPr>
          <w:ilvl w:val="0"/>
          <w:numId w:val="3"/>
        </w:numPr>
        <w:ind w:left="720" w:hanging="360"/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        Key Opinion Leader (KOL), Speaker</w:t>
      </w:r>
    </w:p>
    <w:p w:rsidR="00000000" w:rsidDel="00000000" w:rsidP="00000000" w:rsidRDefault="00000000" w:rsidRPr="00000000" w14:paraId="0000009D">
      <w:pPr>
        <w:numPr>
          <w:ilvl w:val="0"/>
          <w:numId w:val="13"/>
        </w:numPr>
        <w:ind w:left="720" w:hanging="360"/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        Thought Leader in Adjunct Major Depressive Disorder Treatment, Lumateperone (Caplyta)</w:t>
      </w:r>
    </w:p>
    <w:p w:rsidR="00000000" w:rsidDel="00000000" w:rsidP="00000000" w:rsidRDefault="00000000" w:rsidRPr="00000000" w14:paraId="0000009E">
      <w:pPr>
        <w:numPr>
          <w:ilvl w:val="0"/>
          <w:numId w:val="14"/>
        </w:numPr>
        <w:ind w:left="720" w:hanging="360"/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        Speaker Programs around the United States</w:t>
      </w:r>
    </w:p>
    <w:p w:rsidR="00000000" w:rsidDel="00000000" w:rsidP="00000000" w:rsidRDefault="00000000" w:rsidRPr="00000000" w14:paraId="0000009F">
      <w:pPr>
        <w:ind w:firstLine="0"/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ind w:firstLine="0"/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ind w:firstLine="0"/>
        <w:rPr>
          <w:b w:val="1"/>
          <w:bCs w:val="1"/>
          <w:sz w:val="20"/>
          <w:szCs w:val="20"/>
          <w:vertAlign w:val="baseline"/>
        </w:rPr>
      </w:pPr>
      <w:r w:rsidDel="00000000" w:rsidR="00000000" w:rsidRPr="00000000">
        <w:rPr>
          <w:b w:val="1"/>
          <w:bCs w:val="1"/>
          <w:sz w:val="20"/>
          <w:szCs w:val="20"/>
          <w:vertAlign w:val="baseline"/>
          <w:rtl w:val="0"/>
        </w:rPr>
        <w:t xml:space="preserve">Axsome Therapeutics</w:t>
      </w:r>
    </w:p>
    <w:p w:rsidR="00000000" w:rsidDel="00000000" w:rsidP="00000000" w:rsidRDefault="00000000" w:rsidRPr="00000000" w14:paraId="000000A2">
      <w:pPr>
        <w:ind w:firstLine="0"/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numPr>
          <w:ilvl w:val="0"/>
          <w:numId w:val="10"/>
        </w:numPr>
        <w:ind w:left="450" w:firstLine="0"/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Key Opinion Leader (KOL), Speaker</w:t>
      </w:r>
    </w:p>
    <w:p w:rsidR="00000000" w:rsidDel="00000000" w:rsidP="00000000" w:rsidRDefault="00000000" w:rsidRPr="00000000" w14:paraId="000000A4">
      <w:pPr>
        <w:numPr>
          <w:ilvl w:val="0"/>
          <w:numId w:val="10"/>
        </w:numPr>
        <w:ind w:left="450" w:firstLine="0"/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Thought Leader in Major Depressive Disorder Treatment, Dextromethorphan-Bupropion (Auvelity)</w:t>
      </w:r>
    </w:p>
    <w:p w:rsidR="00000000" w:rsidDel="00000000" w:rsidP="00000000" w:rsidRDefault="00000000" w:rsidRPr="00000000" w14:paraId="000000A5">
      <w:pPr>
        <w:numPr>
          <w:ilvl w:val="0"/>
          <w:numId w:val="10"/>
        </w:numPr>
        <w:ind w:left="450" w:firstLine="0"/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Speaker programs around the United States</w:t>
      </w:r>
    </w:p>
    <w:p w:rsidR="00000000" w:rsidDel="00000000" w:rsidP="00000000" w:rsidRDefault="00000000" w:rsidRPr="00000000" w14:paraId="000000A6">
      <w:pPr>
        <w:ind w:left="0" w:firstLine="0"/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ind w:left="0" w:firstLine="0"/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ind w:left="0" w:firstLine="0"/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ind w:left="0" w:firstLine="0"/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ind w:left="0" w:firstLine="0"/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ind w:left="450" w:firstLine="0"/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9596.0" w:type="dxa"/>
        <w:jc w:val="left"/>
        <w:tblLayout w:type="fixed"/>
        <w:tblLook w:val="0000"/>
      </w:tblPr>
      <w:tblGrid>
        <w:gridCol w:w="9596"/>
        <w:tblGridChange w:id="0">
          <w:tblGrid>
            <w:gridCol w:w="9596"/>
          </w:tblGrid>
        </w:tblGridChange>
      </w:tblGrid>
      <w:tr>
        <w:trPr>
          <w:cantSplit w:val="0"/>
          <w:trHeight w:val="1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0000" w:val="clear"/>
          </w:tcPr>
          <w:p w:rsidR="00000000" w:rsidDel="00000000" w:rsidP="00000000" w:rsidRDefault="00000000" w:rsidRPr="00000000" w14:paraId="000000AC">
            <w:pPr>
              <w:widowControl w:val="0"/>
              <w:spacing w:line="240" w:lineRule="auto"/>
              <w:ind w:left="0" w:hanging="2"/>
              <w:rPr>
                <w:color w:val="ffffff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color w:val="ffffff"/>
                <w:sz w:val="20"/>
                <w:szCs w:val="20"/>
                <w:vertAlign w:val="baseline"/>
                <w:rtl w:val="0"/>
              </w:rPr>
              <w:t xml:space="preserve">Clinical Studies – Principal Investigator - Current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D">
      <w:pPr>
        <w:spacing w:line="240" w:lineRule="auto"/>
        <w:ind w:left="0" w:firstLine="0"/>
        <w:rPr>
          <w:b w:val="1"/>
          <w:bCs w:val="1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firstLine="0"/>
        <w:rPr>
          <w:color w:val="000000"/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1.    A </w:t>
      </w:r>
      <w:r w:rsidDel="00000000" w:rsidR="00000000" w:rsidRPr="00000000">
        <w:rPr>
          <w:color w:val="000000"/>
          <w:sz w:val="20"/>
          <w:szCs w:val="20"/>
          <w:vertAlign w:val="baseline"/>
          <w:rtl w:val="0"/>
        </w:rPr>
        <w:t xml:space="preserve">retrospective chart review on geniculate cooled radiofrequency ablation versus geniculate conventional   </w:t>
      </w:r>
    </w:p>
    <w:p w:rsidR="00000000" w:rsidDel="00000000" w:rsidP="00000000" w:rsidRDefault="00000000" w:rsidRPr="00000000" w14:paraId="000000A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firstLine="0"/>
        <w:rPr>
          <w:color w:val="000000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       </w:t>
      </w:r>
      <w:r w:rsidDel="00000000" w:rsidR="00000000" w:rsidRPr="00000000">
        <w:rPr>
          <w:color w:val="000000"/>
          <w:sz w:val="20"/>
          <w:szCs w:val="20"/>
          <w:vertAlign w:val="baseline"/>
          <w:rtl w:val="0"/>
        </w:rPr>
        <w:t xml:space="preserve">radiofrequency ablation for chronic knee pain.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ind w:left="360" w:firstLine="0"/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ind w:left="0" w:firstLine="0"/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       Clinical Site: Henry Ford Hospital – Detroit, MI</w:t>
      </w:r>
    </w:p>
    <w:p w:rsidR="00000000" w:rsidDel="00000000" w:rsidP="00000000" w:rsidRDefault="00000000" w:rsidRPr="00000000" w14:paraId="000000B2">
      <w:pPr>
        <w:ind w:left="360" w:firstLine="0"/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ind w:left="360" w:firstLine="0"/>
        <w:rPr>
          <w:b w:val="1"/>
          <w:bCs w:val="1"/>
          <w:i w:val="1"/>
          <w:iCs w:val="1"/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Ayodeji A, Adlaka K, Rahavard B, Sibai N, Forrest P, Nowak K, Money S, Khaja D, Choe M, </w:t>
      </w:r>
      <w:r w:rsidDel="00000000" w:rsidR="00000000" w:rsidRPr="00000000">
        <w:rPr>
          <w:b w:val="1"/>
          <w:bCs w:val="1"/>
          <w:i w:val="1"/>
          <w:iCs w:val="1"/>
          <w:sz w:val="20"/>
          <w:szCs w:val="20"/>
          <w:vertAlign w:val="baseline"/>
          <w:rtl w:val="0"/>
        </w:rPr>
        <w:t xml:space="preserve">Aiyer R.</w:t>
      </w:r>
    </w:p>
    <w:p w:rsidR="00000000" w:rsidDel="00000000" w:rsidP="00000000" w:rsidRDefault="00000000" w:rsidRPr="00000000" w14:paraId="000000B4">
      <w:pPr>
        <w:ind w:left="360" w:firstLine="0"/>
        <w:rPr>
          <w:b w:val="1"/>
          <w:bCs w:val="1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ind w:left="360" w:firstLine="0"/>
        <w:rPr>
          <w:sz w:val="20"/>
          <w:szCs w:val="20"/>
          <w:vertAlign w:val="baseline"/>
        </w:rPr>
      </w:pPr>
      <w:r w:rsidDel="00000000" w:rsidR="00000000" w:rsidRPr="00000000">
        <w:rPr>
          <w:b w:val="1"/>
          <w:bCs w:val="1"/>
          <w:sz w:val="20"/>
          <w:szCs w:val="20"/>
          <w:vertAlign w:val="baseline"/>
          <w:rtl w:val="0"/>
        </w:rPr>
        <w:t xml:space="preserve">Clinical Project Leader: 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Rohit Aiyer MD</w:t>
      </w:r>
    </w:p>
    <w:p w:rsidR="00000000" w:rsidDel="00000000" w:rsidP="00000000" w:rsidRDefault="00000000" w:rsidRPr="00000000" w14:paraId="000000B6">
      <w:pPr>
        <w:ind w:left="360" w:firstLine="0"/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ind w:left="0" w:firstLine="0"/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firstLine="0"/>
        <w:rPr>
          <w:color w:val="000000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2.    </w:t>
      </w:r>
      <w:r w:rsidDel="00000000" w:rsidR="00000000" w:rsidRPr="00000000">
        <w:rPr>
          <w:color w:val="000000"/>
          <w:sz w:val="20"/>
          <w:szCs w:val="20"/>
          <w:vertAlign w:val="baseline"/>
          <w:rtl w:val="0"/>
        </w:rPr>
        <w:t xml:space="preserve">A Meta-Analysis Investigation on the Treatment of Bipolar Depression with Neuromodulation Modalities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ind w:left="360" w:firstLine="0"/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ind w:left="360" w:firstLine="0"/>
        <w:rPr>
          <w:b w:val="1"/>
          <w:bCs w:val="1"/>
          <w:i w:val="1"/>
          <w:iCs w:val="1"/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Muhammad A, Hanif M, Oreoluwa P, Mischel N, McIntyre R, </w:t>
      </w:r>
      <w:r w:rsidDel="00000000" w:rsidR="00000000" w:rsidRPr="00000000">
        <w:rPr>
          <w:b w:val="1"/>
          <w:bCs w:val="1"/>
          <w:i w:val="1"/>
          <w:iCs w:val="1"/>
          <w:sz w:val="20"/>
          <w:szCs w:val="20"/>
          <w:vertAlign w:val="baseline"/>
          <w:rtl w:val="0"/>
        </w:rPr>
        <w:t xml:space="preserve">Aiyer R.</w:t>
      </w:r>
    </w:p>
    <w:p w:rsidR="00000000" w:rsidDel="00000000" w:rsidP="00000000" w:rsidRDefault="00000000" w:rsidRPr="00000000" w14:paraId="000000BB">
      <w:pPr>
        <w:ind w:left="360" w:firstLine="0"/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ind w:left="0" w:firstLine="0"/>
        <w:rPr>
          <w:sz w:val="20"/>
          <w:szCs w:val="20"/>
          <w:vertAlign w:val="baseline"/>
        </w:rPr>
      </w:pPr>
      <w:r w:rsidDel="00000000" w:rsidR="00000000" w:rsidRPr="00000000">
        <w:rPr>
          <w:b w:val="1"/>
          <w:bCs w:val="1"/>
          <w:sz w:val="20"/>
          <w:szCs w:val="20"/>
          <w:vertAlign w:val="baseline"/>
          <w:rtl w:val="0"/>
        </w:rPr>
        <w:t xml:space="preserve">       Clinical Project Leaders: 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Rohit Aiyer MD and Roger McIntyre MD</w:t>
      </w:r>
    </w:p>
    <w:p w:rsidR="00000000" w:rsidDel="00000000" w:rsidP="00000000" w:rsidRDefault="00000000" w:rsidRPr="00000000" w14:paraId="000000BD">
      <w:pPr>
        <w:ind w:left="0" w:firstLine="0"/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ind w:left="0" w:firstLine="0"/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9596.0" w:type="dxa"/>
        <w:jc w:val="left"/>
        <w:tblLayout w:type="fixed"/>
        <w:tblLook w:val="0000"/>
      </w:tblPr>
      <w:tblGrid>
        <w:gridCol w:w="9596"/>
        <w:tblGridChange w:id="0">
          <w:tblGrid>
            <w:gridCol w:w="9596"/>
          </w:tblGrid>
        </w:tblGridChange>
      </w:tblGrid>
      <w:tr>
        <w:trPr>
          <w:cantSplit w:val="0"/>
          <w:trHeight w:val="1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0000" w:val="clear"/>
          </w:tcPr>
          <w:p w:rsidR="00000000" w:rsidDel="00000000" w:rsidP="00000000" w:rsidRDefault="00000000" w:rsidRPr="00000000" w14:paraId="000000BF">
            <w:pPr>
              <w:widowControl w:val="0"/>
              <w:spacing w:line="240" w:lineRule="auto"/>
              <w:ind w:left="-2" w:firstLine="0"/>
              <w:rPr>
                <w:color w:val="ffffff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color w:val="ffffff"/>
                <w:sz w:val="20"/>
                <w:szCs w:val="20"/>
                <w:vertAlign w:val="baseline"/>
                <w:rtl w:val="0"/>
              </w:rPr>
              <w:t xml:space="preserve">Clinical and Scientific Manuscript Publications Peer-Reviewed)</w:t>
            </w:r>
            <w:r w:rsidDel="00000000" w:rsidR="00000000" w:rsidRPr="00000000">
              <w:rPr>
                <w:b w:val="1"/>
                <w:bCs w:val="1"/>
                <w:color w:val="ffffff"/>
                <w:sz w:val="20"/>
                <w:szCs w:val="20"/>
                <w:vertAlign w:val="baseline"/>
                <w:rtl w:val="0"/>
              </w:rPr>
              <w:t xml:space="preserve"> - </w:t>
            </w:r>
            <w:r w:rsidDel="00000000" w:rsidR="00000000" w:rsidRPr="00000000">
              <w:rPr>
                <w:b w:val="1"/>
                <w:bCs w:val="1"/>
                <w:i w:val="1"/>
                <w:iCs w:val="1"/>
                <w:color w:val="ffffff"/>
                <w:sz w:val="20"/>
                <w:szCs w:val="20"/>
                <w:vertAlign w:val="baseline"/>
                <w:rtl w:val="0"/>
              </w:rPr>
              <w:t xml:space="preserve">Published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0">
      <w:pPr>
        <w:spacing w:line="240" w:lineRule="auto"/>
        <w:ind w:left="0" w:hanging="2"/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1">
      <w:pPr>
        <w:ind w:firstLine="0"/>
        <w:rPr>
          <w:b w:val="1"/>
          <w:bCs w:val="1"/>
          <w:sz w:val="20"/>
          <w:szCs w:val="20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2">
      <w:pPr>
        <w:ind w:firstLine="0"/>
        <w:rPr>
          <w:b w:val="1"/>
          <w:bCs w:val="1"/>
          <w:sz w:val="20"/>
          <w:szCs w:val="20"/>
          <w:u w:val="single"/>
          <w:vertAlign w:val="baseline"/>
        </w:rPr>
      </w:pPr>
      <w:r w:rsidDel="00000000" w:rsidR="00000000" w:rsidRPr="00000000">
        <w:rPr>
          <w:b w:val="1"/>
          <w:bCs w:val="1"/>
          <w:sz w:val="20"/>
          <w:szCs w:val="20"/>
          <w:u w:val="single"/>
          <w:vertAlign w:val="baseline"/>
          <w:rtl w:val="0"/>
        </w:rPr>
        <w:t xml:space="preserve">Submissions</w:t>
      </w:r>
    </w:p>
    <w:p w:rsidR="00000000" w:rsidDel="00000000" w:rsidP="00000000" w:rsidRDefault="00000000" w:rsidRPr="00000000" w14:paraId="000000C3">
      <w:pPr>
        <w:ind w:firstLine="0"/>
        <w:rPr>
          <w:b w:val="1"/>
          <w:bCs w:val="1"/>
          <w:sz w:val="20"/>
          <w:szCs w:val="20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4">
      <w:pPr>
        <w:ind w:firstLine="0"/>
        <w:rPr>
          <w:b w:val="1"/>
          <w:bCs w:val="1"/>
          <w:sz w:val="20"/>
          <w:szCs w:val="20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5">
      <w:pPr>
        <w:ind w:left="0" w:firstLine="0"/>
        <w:rPr>
          <w:color w:val="222222"/>
          <w:sz w:val="20"/>
          <w:szCs w:val="20"/>
          <w:highlight w:val="white"/>
          <w:vertAlign w:val="baseline"/>
        </w:rPr>
      </w:pPr>
      <w:r w:rsidDel="00000000" w:rsidR="00000000" w:rsidRPr="00000000">
        <w:rPr>
          <w:color w:val="222222"/>
          <w:sz w:val="20"/>
          <w:szCs w:val="20"/>
          <w:highlight w:val="white"/>
          <w:vertAlign w:val="baseline"/>
          <w:rtl w:val="0"/>
        </w:rPr>
        <w:t xml:space="preserve">1. Kalladanthyil A, Mazahreh L, Ahwin P, Sanzone EM, Lalu A,  Shad MU, Ferraro TN, Varghese SP, Frye RE,  </w:t>
      </w:r>
    </w:p>
    <w:p w:rsidR="00000000" w:rsidDel="00000000" w:rsidP="00000000" w:rsidRDefault="00000000" w:rsidRPr="00000000" w14:paraId="000000C6">
      <w:pPr>
        <w:ind w:left="0" w:firstLine="0"/>
        <w:rPr>
          <w:color w:val="222222"/>
          <w:sz w:val="20"/>
          <w:szCs w:val="20"/>
          <w:highlight w:val="white"/>
          <w:vertAlign w:val="baseline"/>
        </w:rPr>
      </w:pPr>
      <w:r w:rsidDel="00000000" w:rsidR="00000000" w:rsidRPr="00000000">
        <w:rPr>
          <w:color w:val="222222"/>
          <w:sz w:val="20"/>
          <w:szCs w:val="20"/>
          <w:highlight w:val="white"/>
          <w:vertAlign w:val="baseline"/>
          <w:rtl w:val="0"/>
        </w:rPr>
        <w:t xml:space="preserve">    Lovejoy DB, Barlati S, </w:t>
      </w:r>
      <w:r w:rsidDel="00000000" w:rsidR="00000000" w:rsidRPr="00000000">
        <w:rPr>
          <w:b w:val="1"/>
          <w:bCs w:val="1"/>
          <w:i w:val="1"/>
          <w:iCs w:val="1"/>
          <w:color w:val="222222"/>
          <w:sz w:val="20"/>
          <w:szCs w:val="20"/>
          <w:highlight w:val="white"/>
          <w:vertAlign w:val="baseline"/>
          <w:rtl w:val="0"/>
        </w:rPr>
        <w:t xml:space="preserve">Aiyer R</w:t>
      </w:r>
      <w:r w:rsidDel="00000000" w:rsidR="00000000" w:rsidRPr="00000000">
        <w:rPr>
          <w:color w:val="222222"/>
          <w:sz w:val="20"/>
          <w:szCs w:val="20"/>
          <w:highlight w:val="white"/>
          <w:vertAlign w:val="baseline"/>
          <w:rtl w:val="0"/>
        </w:rPr>
        <w:t xml:space="preserve">, Waszkiewicz N,  Cowan RL, Jamali Q,  Rahman S, Konasale PM, Okusaga O,    </w:t>
      </w:r>
    </w:p>
    <w:p w:rsidR="00000000" w:rsidDel="00000000" w:rsidP="00000000" w:rsidRDefault="00000000" w:rsidRPr="00000000" w14:paraId="000000C7">
      <w:pPr>
        <w:ind w:left="0" w:firstLine="0"/>
        <w:rPr>
          <w:color w:val="222222"/>
          <w:sz w:val="20"/>
          <w:szCs w:val="20"/>
          <w:highlight w:val="white"/>
          <w:vertAlign w:val="baseline"/>
        </w:rPr>
      </w:pPr>
      <w:r w:rsidDel="00000000" w:rsidR="00000000" w:rsidRPr="00000000">
        <w:rPr>
          <w:color w:val="222222"/>
          <w:sz w:val="20"/>
          <w:szCs w:val="20"/>
          <w:highlight w:val="white"/>
          <w:vertAlign w:val="baseline"/>
          <w:rtl w:val="0"/>
        </w:rPr>
        <w:t xml:space="preserve">    Villarreal G, Stone TW,  Koola M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M. </w:t>
      </w:r>
      <w:r w:rsidDel="00000000" w:rsidR="00000000" w:rsidRPr="00000000">
        <w:rPr>
          <w:color w:val="222222"/>
          <w:sz w:val="20"/>
          <w:szCs w:val="20"/>
          <w:highlight w:val="white"/>
          <w:vertAlign w:val="baseline"/>
          <w:rtl w:val="0"/>
        </w:rPr>
        <w:t xml:space="preserve">Multi-Drug, Multi-Target Therapeutics to Treat Multiple Psychiatric and </w:t>
      </w:r>
    </w:p>
    <w:p w:rsidR="00000000" w:rsidDel="00000000" w:rsidP="00000000" w:rsidRDefault="00000000" w:rsidRPr="00000000" w14:paraId="000000C8">
      <w:pPr>
        <w:ind w:left="0" w:firstLine="0"/>
        <w:rPr>
          <w:vertAlign w:val="baseline"/>
        </w:rPr>
      </w:pPr>
      <w:r w:rsidDel="00000000" w:rsidR="00000000" w:rsidRPr="00000000">
        <w:rPr>
          <w:color w:val="222222"/>
          <w:sz w:val="20"/>
          <w:szCs w:val="20"/>
          <w:highlight w:val="white"/>
          <w:vertAlign w:val="baseline"/>
          <w:rtl w:val="0"/>
        </w:rPr>
        <w:t xml:space="preserve">    Medical Diseases Concurrently: Trans-Therapeutic Model. </w:t>
      </w:r>
      <w:r w:rsidDel="00000000" w:rsidR="00000000" w:rsidRPr="00000000">
        <w:rPr>
          <w:i w:val="1"/>
          <w:iCs w:val="1"/>
          <w:color w:val="222222"/>
          <w:sz w:val="20"/>
          <w:szCs w:val="20"/>
          <w:highlight w:val="white"/>
          <w:vertAlign w:val="baseline"/>
          <w:rtl w:val="0"/>
        </w:rPr>
        <w:t xml:space="preserve">Clinical Drug Investigation</w:t>
      </w:r>
      <w:r w:rsidDel="00000000" w:rsidR="00000000" w:rsidRPr="00000000">
        <w:rPr>
          <w:color w:val="222222"/>
          <w:sz w:val="20"/>
          <w:szCs w:val="20"/>
          <w:highlight w:val="white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9">
      <w:pPr>
        <w:ind w:left="0" w:firstLine="0"/>
        <w:rPr>
          <w:color w:val="222222"/>
          <w:sz w:val="20"/>
          <w:szCs w:val="20"/>
          <w:highlight w:val="whit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A">
      <w:pPr>
        <w:ind w:firstLine="0"/>
        <w:rPr>
          <w:b w:val="1"/>
          <w:bCs w:val="1"/>
          <w:sz w:val="20"/>
          <w:szCs w:val="20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B">
      <w:pPr>
        <w:ind w:firstLine="0"/>
        <w:rPr>
          <w:b w:val="1"/>
          <w:bCs w:val="1"/>
          <w:sz w:val="20"/>
          <w:szCs w:val="20"/>
          <w:u w:val="single"/>
          <w:vertAlign w:val="baseline"/>
        </w:rPr>
      </w:pPr>
      <w:r w:rsidDel="00000000" w:rsidR="00000000" w:rsidRPr="00000000">
        <w:rPr>
          <w:b w:val="1"/>
          <w:bCs w:val="1"/>
          <w:sz w:val="20"/>
          <w:szCs w:val="20"/>
          <w:u w:val="single"/>
          <w:vertAlign w:val="baseline"/>
          <w:rtl w:val="0"/>
        </w:rPr>
        <w:t xml:space="preserve">Published</w:t>
      </w:r>
    </w:p>
    <w:p w:rsidR="00000000" w:rsidDel="00000000" w:rsidP="00000000" w:rsidRDefault="00000000" w:rsidRPr="00000000" w14:paraId="000000CC">
      <w:pPr>
        <w:ind w:firstLine="0"/>
        <w:rPr>
          <w:b w:val="1"/>
          <w:bCs w:val="1"/>
          <w:sz w:val="20"/>
          <w:szCs w:val="20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D">
      <w:pPr>
        <w:ind w:firstLine="0"/>
        <w:rPr>
          <w:b w:val="1"/>
          <w:bCs w:val="1"/>
          <w:sz w:val="20"/>
          <w:szCs w:val="20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E">
      <w:pPr>
        <w:ind w:firstLine="0"/>
        <w:rPr>
          <w:b w:val="1"/>
          <w:bCs w:val="1"/>
          <w:sz w:val="20"/>
          <w:szCs w:val="20"/>
          <w:vertAlign w:val="baseline"/>
        </w:rPr>
      </w:pPr>
      <w:r w:rsidDel="00000000" w:rsidR="00000000" w:rsidRPr="00000000">
        <w:rPr>
          <w:b w:val="1"/>
          <w:bCs w:val="1"/>
          <w:sz w:val="20"/>
          <w:szCs w:val="20"/>
          <w:u w:val="single"/>
          <w:vertAlign w:val="baseline"/>
          <w:rtl w:val="0"/>
        </w:rPr>
        <w:t xml:space="preserve">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F">
      <w:pPr>
        <w:ind w:firstLine="0"/>
        <w:rPr>
          <w:b w:val="1"/>
          <w:bCs w:val="1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0">
      <w:pPr>
        <w:ind w:left="0" w:firstLine="0"/>
        <w:rPr>
          <w:b w:val="1"/>
          <w:bCs w:val="1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1">
      <w:pPr>
        <w:ind w:left="0" w:firstLine="0"/>
        <w:rPr>
          <w:vertAlign w:val="baseline"/>
        </w:rPr>
      </w:pPr>
      <w:r w:rsidDel="00000000" w:rsidR="00000000" w:rsidRPr="00000000">
        <w:rPr>
          <w:color w:val="222222"/>
          <w:sz w:val="22"/>
          <w:szCs w:val="22"/>
          <w:highlight w:val="white"/>
          <w:vertAlign w:val="baseline"/>
          <w:rtl w:val="0"/>
        </w:rPr>
        <w:t xml:space="preserve">1. Lam C, Robinson C, </w:t>
      </w:r>
      <w:r w:rsidDel="00000000" w:rsidR="00000000" w:rsidRPr="00000000">
        <w:rPr>
          <w:b w:val="1"/>
          <w:bCs w:val="1"/>
          <w:i w:val="1"/>
          <w:iCs w:val="1"/>
          <w:color w:val="222222"/>
          <w:sz w:val="22"/>
          <w:szCs w:val="22"/>
          <w:highlight w:val="white"/>
          <w:vertAlign w:val="baseline"/>
          <w:rtl w:val="0"/>
        </w:rPr>
        <w:t xml:space="preserve">Aiyer R</w:t>
      </w:r>
      <w:r w:rsidDel="00000000" w:rsidR="00000000" w:rsidRPr="00000000">
        <w:rPr>
          <w:b w:val="1"/>
          <w:bCs w:val="1"/>
          <w:color w:val="222222"/>
          <w:sz w:val="22"/>
          <w:szCs w:val="22"/>
          <w:highlight w:val="white"/>
          <w:vertAlign w:val="baseline"/>
          <w:rtl w:val="0"/>
        </w:rPr>
        <w:t xml:space="preserve">, </w:t>
      </w:r>
      <w:r w:rsidDel="00000000" w:rsidR="00000000" w:rsidRPr="00000000">
        <w:rPr>
          <w:color w:val="222222"/>
          <w:sz w:val="22"/>
          <w:szCs w:val="22"/>
          <w:highlight w:val="white"/>
          <w:vertAlign w:val="baseline"/>
          <w:rtl w:val="0"/>
        </w:rPr>
        <w:t xml:space="preserve">Mata R, Xie K, Slitzky M, Latif H, Braun E, Schatman M, Gilligan C, Soin A, Latif U. "Review of Voltage-gated Sodium Channel Physiology, Pathology, and Pharmacology in Chronic Pain Management and the Potential Role of New NaV1.8 Selective Agonists". </w:t>
      </w:r>
      <w:r w:rsidDel="00000000" w:rsidR="00000000" w:rsidRPr="00000000">
        <w:rPr>
          <w:i w:val="1"/>
          <w:iCs w:val="1"/>
          <w:color w:val="222222"/>
          <w:sz w:val="22"/>
          <w:szCs w:val="22"/>
          <w:highlight w:val="white"/>
          <w:vertAlign w:val="baseline"/>
          <w:rtl w:val="0"/>
        </w:rPr>
        <w:t xml:space="preserve">Journal of Pain Research</w:t>
      </w:r>
      <w:r w:rsidDel="00000000" w:rsidR="00000000" w:rsidRPr="00000000">
        <w:rPr>
          <w:color w:val="222222"/>
          <w:sz w:val="22"/>
          <w:szCs w:val="22"/>
          <w:highlight w:val="white"/>
          <w:vertAlign w:val="baseline"/>
          <w:rtl w:val="0"/>
        </w:rPr>
        <w:t xml:space="preserve">. 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2">
      <w:pPr>
        <w:ind w:firstLine="0"/>
        <w:rPr>
          <w:b w:val="1"/>
          <w:bCs w:val="1"/>
          <w:sz w:val="20"/>
          <w:szCs w:val="20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3">
      <w:pPr>
        <w:ind w:firstLine="0"/>
        <w:rPr>
          <w:b w:val="1"/>
          <w:bCs w:val="1"/>
          <w:sz w:val="20"/>
          <w:szCs w:val="20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4">
      <w:pPr>
        <w:ind w:firstLine="0"/>
        <w:rPr>
          <w:b w:val="1"/>
          <w:bCs w:val="1"/>
          <w:sz w:val="20"/>
          <w:szCs w:val="20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5">
      <w:pPr>
        <w:ind w:firstLine="0"/>
        <w:rPr>
          <w:b w:val="1"/>
          <w:bCs w:val="1"/>
          <w:sz w:val="20"/>
          <w:szCs w:val="20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6">
      <w:pPr>
        <w:ind w:firstLine="0"/>
        <w:rPr>
          <w:b w:val="1"/>
          <w:bCs w:val="1"/>
          <w:sz w:val="20"/>
          <w:szCs w:val="20"/>
          <w:u w:val="single"/>
          <w:vertAlign w:val="baseline"/>
        </w:rPr>
      </w:pPr>
      <w:r w:rsidDel="00000000" w:rsidR="00000000" w:rsidRPr="00000000">
        <w:rPr>
          <w:b w:val="1"/>
          <w:bCs w:val="1"/>
          <w:sz w:val="20"/>
          <w:szCs w:val="20"/>
          <w:u w:val="single"/>
          <w:vertAlign w:val="baseline"/>
          <w:rtl w:val="0"/>
        </w:rPr>
        <w:t xml:space="preserve">2025</w:t>
      </w:r>
    </w:p>
    <w:p w:rsidR="00000000" w:rsidDel="00000000" w:rsidP="00000000" w:rsidRDefault="00000000" w:rsidRPr="00000000" w14:paraId="000000D7">
      <w:pPr>
        <w:ind w:firstLine="0"/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8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 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1.  Hong H, Donlon J,Schaefer M,  Sarkar S, Bugarski-Kirola D,  Shad M, Hou W, Kirschner M, Varghese S, </w:t>
      </w:r>
    </w:p>
    <w:p w:rsidR="00000000" w:rsidDel="00000000" w:rsidP="00000000" w:rsidRDefault="00000000" w:rsidRPr="00000000" w14:paraId="000000D9">
      <w:pPr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      Mitrev L, Echeverria V, Dibato J, Veerman SRT, </w:t>
      </w:r>
      <w:r w:rsidDel="00000000" w:rsidR="00000000" w:rsidRPr="00000000">
        <w:rPr>
          <w:b w:val="1"/>
          <w:bCs w:val="1"/>
          <w:i w:val="1"/>
          <w:iCs w:val="1"/>
          <w:sz w:val="20"/>
          <w:szCs w:val="20"/>
          <w:vertAlign w:val="baseline"/>
          <w:rtl w:val="0"/>
        </w:rPr>
        <w:t xml:space="preserve">Aiyer R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, Ferraro T,  Villareal G, Rahman S, Stone TW, Koola   </w:t>
      </w:r>
    </w:p>
    <w:p w:rsidR="00000000" w:rsidDel="00000000" w:rsidP="00000000" w:rsidRDefault="00000000" w:rsidRPr="00000000" w14:paraId="000000DA">
      <w:pPr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      MM. Memantine for the Treatment of Primary Negative Symptoms in Schizophrenia: A Meta-Analysis of  </w:t>
      </w:r>
    </w:p>
    <w:p w:rsidR="00000000" w:rsidDel="00000000" w:rsidP="00000000" w:rsidRDefault="00000000" w:rsidRPr="00000000" w14:paraId="000000DB">
      <w:pPr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      Randomized Controlled Trials". </w:t>
      </w:r>
      <w:r w:rsidDel="00000000" w:rsidR="00000000" w:rsidRPr="00000000">
        <w:rPr>
          <w:i w:val="1"/>
          <w:iCs w:val="1"/>
          <w:sz w:val="20"/>
          <w:szCs w:val="20"/>
          <w:vertAlign w:val="baseline"/>
          <w:rtl w:val="0"/>
        </w:rPr>
        <w:t xml:space="preserve">Clinical Drug Investigation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. 2025; 45(9):627-642.</w:t>
      </w:r>
    </w:p>
    <w:p w:rsidR="00000000" w:rsidDel="00000000" w:rsidP="00000000" w:rsidRDefault="00000000" w:rsidRPr="00000000" w14:paraId="000000DC">
      <w:pPr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D">
      <w:pPr>
        <w:spacing w:line="240" w:lineRule="auto"/>
        <w:ind w:left="0" w:firstLine="0"/>
        <w:rPr>
          <w:b w:val="1"/>
          <w:bCs w:val="1"/>
          <w:sz w:val="20"/>
          <w:szCs w:val="20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E">
      <w:pPr>
        <w:spacing w:line="240" w:lineRule="auto"/>
        <w:ind w:left="0" w:firstLine="0"/>
        <w:rPr>
          <w:b w:val="1"/>
          <w:bCs w:val="1"/>
          <w:sz w:val="20"/>
          <w:szCs w:val="20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F">
      <w:pPr>
        <w:spacing w:line="240" w:lineRule="auto"/>
        <w:ind w:left="0" w:firstLine="0"/>
        <w:rPr>
          <w:b w:val="1"/>
          <w:bCs w:val="1"/>
          <w:color w:val="000000"/>
          <w:sz w:val="20"/>
          <w:szCs w:val="20"/>
          <w:u w:val="single"/>
          <w:vertAlign w:val="baseline"/>
        </w:rPr>
      </w:pPr>
      <w:r w:rsidDel="00000000" w:rsidR="00000000" w:rsidRPr="00000000">
        <w:rPr>
          <w:b w:val="1"/>
          <w:bCs w:val="1"/>
          <w:color w:val="000000"/>
          <w:sz w:val="20"/>
          <w:szCs w:val="20"/>
          <w:u w:val="single"/>
          <w:vertAlign w:val="baseline"/>
          <w:rtl w:val="0"/>
        </w:rPr>
        <w:t xml:space="preserve">2024</w:t>
      </w:r>
    </w:p>
    <w:p w:rsidR="00000000" w:rsidDel="00000000" w:rsidP="00000000" w:rsidRDefault="00000000" w:rsidRPr="00000000" w14:paraId="000000E0">
      <w:pPr>
        <w:spacing w:line="240" w:lineRule="auto"/>
        <w:ind w:left="0" w:firstLine="0"/>
        <w:rPr>
          <w:b w:val="1"/>
          <w:bCs w:val="1"/>
          <w:sz w:val="20"/>
          <w:szCs w:val="20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firstLine="0"/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firstLine="0"/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 2.   Sanzone EM, Kam O, Sanzone KE, Bai M, Rodecker N, Shad MU, Varghese SP, Barlati S, Kirschner M, </w:t>
      </w:r>
    </w:p>
    <w:p w:rsidR="00000000" w:rsidDel="00000000" w:rsidP="00000000" w:rsidRDefault="00000000" w:rsidRPr="00000000" w14:paraId="000000E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firstLine="0"/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       Kooner P, Velligan DI, </w:t>
      </w:r>
      <w:r w:rsidDel="00000000" w:rsidR="00000000" w:rsidRPr="00000000">
        <w:rPr>
          <w:b w:val="1"/>
          <w:bCs w:val="1"/>
          <w:i w:val="1"/>
          <w:iCs w:val="1"/>
          <w:sz w:val="20"/>
          <w:szCs w:val="20"/>
          <w:vertAlign w:val="baseline"/>
          <w:rtl w:val="0"/>
        </w:rPr>
        <w:t xml:space="preserve">Aiyer R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, Waskiewicz N, Castle DJ, Cowan RL, Koola MM. Mobile Delivery Program   </w:t>
      </w:r>
    </w:p>
    <w:p w:rsidR="00000000" w:rsidDel="00000000" w:rsidP="00000000" w:rsidRDefault="00000000" w:rsidRPr="00000000" w14:paraId="000000E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firstLine="0"/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       To Prevent Relapse and Improve Functioning in Patients with Psychiatric Diseases. </w:t>
      </w:r>
      <w:r w:rsidDel="00000000" w:rsidR="00000000" w:rsidRPr="00000000">
        <w:rPr>
          <w:i w:val="1"/>
          <w:iCs w:val="1"/>
          <w:sz w:val="20"/>
          <w:szCs w:val="20"/>
          <w:vertAlign w:val="baseline"/>
          <w:rtl w:val="0"/>
        </w:rPr>
        <w:t xml:space="preserve">J Psychiatr Pract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. 2024;  </w:t>
      </w:r>
    </w:p>
    <w:p w:rsidR="00000000" w:rsidDel="00000000" w:rsidP="00000000" w:rsidRDefault="00000000" w:rsidRPr="00000000" w14:paraId="000000E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firstLine="0"/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       30(5); 364-373.</w:t>
      </w:r>
    </w:p>
    <w:p w:rsidR="00000000" w:rsidDel="00000000" w:rsidP="00000000" w:rsidRDefault="00000000" w:rsidRPr="00000000" w14:paraId="000000E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firstLine="0"/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firstLine="0"/>
        <w:rPr>
          <w:color w:val="000000"/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3.    </w:t>
      </w:r>
      <w:r w:rsidDel="00000000" w:rsidR="00000000" w:rsidRPr="00000000">
        <w:rPr>
          <w:color w:val="000000"/>
          <w:sz w:val="20"/>
          <w:szCs w:val="20"/>
          <w:vertAlign w:val="baseline"/>
          <w:rtl w:val="0"/>
        </w:rPr>
        <w:t xml:space="preserve">Ehsanian R, Fernandez S, Cooper A, Cushman DM, Conger A, Burnham T, Fogarty AE, </w:t>
      </w:r>
      <w:r w:rsidDel="00000000" w:rsidR="00000000" w:rsidRPr="00000000">
        <w:rPr>
          <w:b w:val="1"/>
          <w:bCs w:val="1"/>
          <w:i w:val="1"/>
          <w:iCs w:val="1"/>
          <w:color w:val="000000"/>
          <w:sz w:val="20"/>
          <w:szCs w:val="20"/>
          <w:vertAlign w:val="baseline"/>
          <w:rtl w:val="0"/>
        </w:rPr>
        <w:t xml:space="preserve">Aiyer R</w:t>
      </w:r>
      <w:r w:rsidDel="00000000" w:rsidR="00000000" w:rsidRPr="00000000">
        <w:rPr>
          <w:color w:val="000000"/>
          <w:sz w:val="20"/>
          <w:szCs w:val="20"/>
          <w:vertAlign w:val="baseline"/>
          <w:rtl w:val="0"/>
        </w:rPr>
        <w:t xml:space="preserve">, Smolinski K,   </w:t>
      </w:r>
    </w:p>
    <w:p w:rsidR="00000000" w:rsidDel="00000000" w:rsidP="00000000" w:rsidRDefault="00000000" w:rsidRPr="00000000" w14:paraId="000000E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firstLine="0"/>
        <w:rPr>
          <w:color w:val="000000"/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       </w:t>
      </w:r>
      <w:r w:rsidDel="00000000" w:rsidR="00000000" w:rsidRPr="00000000">
        <w:rPr>
          <w:color w:val="000000"/>
          <w:sz w:val="20"/>
          <w:szCs w:val="20"/>
          <w:vertAlign w:val="baseline"/>
          <w:rtl w:val="0"/>
        </w:rPr>
        <w:t xml:space="preserve">McCormick ZL. Genicular nerve radiofrequency ablation practice patterns: A survey study of the International    </w:t>
      </w:r>
    </w:p>
    <w:p w:rsidR="00000000" w:rsidDel="00000000" w:rsidP="00000000" w:rsidRDefault="00000000" w:rsidRPr="00000000" w14:paraId="000000E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firstLine="0"/>
        <w:rPr>
          <w:color w:val="000000"/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       </w:t>
      </w:r>
      <w:r w:rsidDel="00000000" w:rsidR="00000000" w:rsidRPr="00000000">
        <w:rPr>
          <w:color w:val="000000"/>
          <w:sz w:val="20"/>
          <w:szCs w:val="20"/>
          <w:vertAlign w:val="baseline"/>
          <w:rtl w:val="0"/>
        </w:rPr>
        <w:t xml:space="preserve">Pain and Spine Interventional Society. </w:t>
      </w:r>
      <w:r w:rsidDel="00000000" w:rsidR="00000000" w:rsidRPr="00000000">
        <w:rPr>
          <w:i w:val="1"/>
          <w:iCs w:val="1"/>
          <w:color w:val="000000"/>
          <w:sz w:val="20"/>
          <w:szCs w:val="20"/>
          <w:vertAlign w:val="baseline"/>
          <w:rtl w:val="0"/>
        </w:rPr>
        <w:t xml:space="preserve">Interventional Pain Medicine</w:t>
      </w:r>
      <w:r w:rsidDel="00000000" w:rsidR="00000000" w:rsidRPr="00000000">
        <w:rPr>
          <w:color w:val="000000"/>
          <w:sz w:val="20"/>
          <w:szCs w:val="20"/>
          <w:vertAlign w:val="baseline"/>
          <w:rtl w:val="0"/>
        </w:rPr>
        <w:t xml:space="preserve">. 2024; 3(3): 100432</w:t>
      </w:r>
    </w:p>
    <w:p w:rsidR="00000000" w:rsidDel="00000000" w:rsidP="00000000" w:rsidRDefault="00000000" w:rsidRPr="00000000" w14:paraId="000000E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60" w:firstLine="0"/>
        <w:rPr>
          <w:color w:val="00000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firstLine="0"/>
        <w:rPr>
          <w:color w:val="000000"/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4.    </w:t>
      </w:r>
      <w:r w:rsidDel="00000000" w:rsidR="00000000" w:rsidRPr="00000000">
        <w:rPr>
          <w:color w:val="000000"/>
          <w:sz w:val="20"/>
          <w:szCs w:val="20"/>
          <w:vertAlign w:val="baseline"/>
          <w:rtl w:val="0"/>
        </w:rPr>
        <w:t xml:space="preserve">Patel N, Fayed M, Maroun W, Miad H, Adlaka K, Schultz Lonnie, </w:t>
      </w:r>
      <w:r w:rsidDel="00000000" w:rsidR="00000000" w:rsidRPr="00000000">
        <w:rPr>
          <w:b w:val="1"/>
          <w:bCs w:val="1"/>
          <w:i w:val="1"/>
          <w:iCs w:val="1"/>
          <w:color w:val="000000"/>
          <w:sz w:val="20"/>
          <w:szCs w:val="20"/>
          <w:vertAlign w:val="baseline"/>
          <w:rtl w:val="0"/>
        </w:rPr>
        <w:t xml:space="preserve">Aiyer R</w:t>
      </w:r>
      <w:r w:rsidDel="00000000" w:rsidR="00000000" w:rsidRPr="00000000">
        <w:rPr>
          <w:b w:val="1"/>
          <w:bCs w:val="1"/>
          <w:color w:val="000000"/>
          <w:sz w:val="20"/>
          <w:szCs w:val="20"/>
          <w:vertAlign w:val="baseline"/>
          <w:rtl w:val="0"/>
        </w:rPr>
        <w:t xml:space="preserve">,</w:t>
      </w:r>
      <w:r w:rsidDel="00000000" w:rsidR="00000000" w:rsidRPr="00000000">
        <w:rPr>
          <w:color w:val="000000"/>
          <w:sz w:val="20"/>
          <w:szCs w:val="20"/>
          <w:vertAlign w:val="baseline"/>
          <w:rtl w:val="0"/>
        </w:rPr>
        <w:t xml:space="preserve"> Forrest P, Michell JD. Effectiveness  </w:t>
      </w:r>
    </w:p>
    <w:p w:rsidR="00000000" w:rsidDel="00000000" w:rsidP="00000000" w:rsidRDefault="00000000" w:rsidRPr="00000000" w14:paraId="000000E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firstLine="0"/>
        <w:rPr>
          <w:color w:val="000000"/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       </w:t>
      </w:r>
      <w:r w:rsidDel="00000000" w:rsidR="00000000" w:rsidRPr="00000000">
        <w:rPr>
          <w:color w:val="000000"/>
          <w:sz w:val="20"/>
          <w:szCs w:val="20"/>
          <w:vertAlign w:val="baseline"/>
          <w:rtl w:val="0"/>
        </w:rPr>
        <w:t xml:space="preserve">of Erector Spinae Plane Block as Perioperative Analgesia in Midline Sternotomies: A Systematic Review and </w:t>
      </w:r>
    </w:p>
    <w:p w:rsidR="00000000" w:rsidDel="00000000" w:rsidP="00000000" w:rsidRDefault="00000000" w:rsidRPr="00000000" w14:paraId="000000E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firstLine="0"/>
        <w:rPr>
          <w:color w:val="000000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       </w:t>
      </w:r>
      <w:r w:rsidDel="00000000" w:rsidR="00000000" w:rsidRPr="00000000">
        <w:rPr>
          <w:color w:val="000000"/>
          <w:sz w:val="20"/>
          <w:szCs w:val="20"/>
          <w:vertAlign w:val="baseline"/>
          <w:rtl w:val="0"/>
        </w:rPr>
        <w:t xml:space="preserve">Meta-Analysis of Randomized Controlled Trials. </w:t>
      </w:r>
      <w:r w:rsidDel="00000000" w:rsidR="00000000" w:rsidRPr="00000000">
        <w:rPr>
          <w:i w:val="1"/>
          <w:iCs w:val="1"/>
          <w:color w:val="000000"/>
          <w:sz w:val="20"/>
          <w:szCs w:val="20"/>
          <w:vertAlign w:val="baseline"/>
          <w:rtl w:val="0"/>
        </w:rPr>
        <w:t xml:space="preserve">Annals of Cardiac Anaesthesia.</w:t>
      </w:r>
      <w:r w:rsidDel="00000000" w:rsidR="00000000" w:rsidRPr="00000000">
        <w:rPr>
          <w:color w:val="000000"/>
          <w:sz w:val="20"/>
          <w:szCs w:val="20"/>
          <w:vertAlign w:val="baseline"/>
          <w:rtl w:val="0"/>
        </w:rPr>
        <w:t xml:space="preserve"> 2024; 27(3): 193-201.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60" w:firstLine="0"/>
        <w:rPr>
          <w:color w:val="00000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firstLine="0"/>
        <w:rPr>
          <w:color w:val="000000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5.    </w:t>
      </w:r>
      <w:r w:rsidDel="00000000" w:rsidR="00000000" w:rsidRPr="00000000">
        <w:rPr>
          <w:color w:val="000000"/>
          <w:sz w:val="20"/>
          <w:szCs w:val="20"/>
          <w:vertAlign w:val="baseline"/>
          <w:rtl w:val="0"/>
        </w:rPr>
        <w:t xml:space="preserve"> Patel N, Nowak K, Vaidyanathan A, Milad H, Adlaka K, Rubino C, Nerusu L, Taco Vasquez E, Rahavard B,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0">
      <w:pPr>
        <w:spacing w:line="240" w:lineRule="auto"/>
        <w:ind w:left="359" w:firstLine="0"/>
        <w:rPr>
          <w:color w:val="222222"/>
          <w:sz w:val="20"/>
          <w:szCs w:val="20"/>
          <w:vertAlign w:val="baseline"/>
        </w:rPr>
      </w:pPr>
      <w:r w:rsidDel="00000000" w:rsidR="00000000" w:rsidRPr="00000000">
        <w:rPr>
          <w:color w:val="000000"/>
          <w:sz w:val="20"/>
          <w:szCs w:val="20"/>
          <w:vertAlign w:val="baseline"/>
          <w:rtl w:val="0"/>
        </w:rPr>
        <w:t xml:space="preserve"> Fayed M, Burmeister C, Forrest PB, Money S, Dwivedi S, Zador L, Haddad R, Khaja D, Sibai N,</w:t>
      </w:r>
      <w:r w:rsidDel="00000000" w:rsidR="00000000" w:rsidRPr="00000000">
        <w:rPr>
          <w:b w:val="1"/>
          <w:bCs w:val="1"/>
          <w:i w:val="1"/>
          <w:iCs w:val="1"/>
          <w:color w:val="000000"/>
          <w:sz w:val="20"/>
          <w:szCs w:val="20"/>
          <w:vertAlign w:val="baseline"/>
          <w:rtl w:val="0"/>
        </w:rPr>
        <w:t xml:space="preserve"> Aiyer R.  </w:t>
      </w:r>
      <w:r w:rsidDel="00000000" w:rsidR="00000000" w:rsidRPr="00000000">
        <w:rPr>
          <w:color w:val="222222"/>
          <w:sz w:val="20"/>
          <w:szCs w:val="20"/>
          <w:vertAlign w:val="baseline"/>
          <w:rtl w:val="0"/>
        </w:rPr>
        <w:t xml:space="preserve">The </w:t>
      </w:r>
    </w:p>
    <w:p w:rsidR="00000000" w:rsidDel="00000000" w:rsidP="00000000" w:rsidRDefault="00000000" w:rsidRPr="00000000" w14:paraId="000000F1">
      <w:pPr>
        <w:spacing w:line="240" w:lineRule="auto"/>
        <w:ind w:left="0" w:firstLine="0"/>
        <w:rPr>
          <w:color w:val="222222"/>
          <w:sz w:val="20"/>
          <w:szCs w:val="20"/>
          <w:vertAlign w:val="baseline"/>
        </w:rPr>
      </w:pPr>
      <w:r w:rsidDel="00000000" w:rsidR="00000000" w:rsidRPr="00000000">
        <w:rPr>
          <w:color w:val="222222"/>
          <w:sz w:val="20"/>
          <w:szCs w:val="20"/>
          <w:vertAlign w:val="baseline"/>
          <w:rtl w:val="0"/>
        </w:rPr>
        <w:t xml:space="preserve">        Effect of Sedation on Diagnostic Lumbar Medial Branch Blocks for Facetogenic Low Back Pain: An </w:t>
      </w:r>
    </w:p>
    <w:p w:rsidR="00000000" w:rsidDel="00000000" w:rsidP="00000000" w:rsidRDefault="00000000" w:rsidRPr="00000000" w14:paraId="000000F2">
      <w:pPr>
        <w:spacing w:line="240" w:lineRule="auto"/>
        <w:ind w:left="0" w:firstLine="0"/>
        <w:rPr>
          <w:rFonts w:ascii="Quattrocento Sans" w:cs="Quattrocento Sans" w:eastAsia="Quattrocento Sans" w:hAnsi="Quattrocento Sans"/>
          <w:color w:val="5b616b"/>
          <w:highlight w:val="white"/>
        </w:rPr>
      </w:pPr>
      <w:r w:rsidDel="00000000" w:rsidR="00000000" w:rsidRPr="00000000">
        <w:rPr>
          <w:color w:val="222222"/>
          <w:sz w:val="20"/>
          <w:szCs w:val="20"/>
          <w:vertAlign w:val="baseline"/>
          <w:rtl w:val="0"/>
        </w:rPr>
        <w:t xml:space="preserve">        Observational Study. </w:t>
      </w:r>
      <w:r w:rsidDel="00000000" w:rsidR="00000000" w:rsidRPr="00000000">
        <w:rPr>
          <w:i w:val="1"/>
          <w:iCs w:val="1"/>
          <w:color w:val="222222"/>
          <w:sz w:val="20"/>
          <w:szCs w:val="20"/>
          <w:vertAlign w:val="baseline"/>
          <w:rtl w:val="0"/>
        </w:rPr>
        <w:t xml:space="preserve">Pain Physician. 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2024; 27(4): E407-E418.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3">
      <w:pPr>
        <w:spacing w:line="240" w:lineRule="auto"/>
        <w:ind w:left="0" w:firstLine="0"/>
        <w:rPr>
          <w:rFonts w:ascii="Quattrocento Sans" w:cs="Quattrocento Sans" w:eastAsia="Quattrocento Sans" w:hAnsi="Quattrocento Sans"/>
          <w:color w:val="5b616b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firstLine="0"/>
        <w:rPr>
          <w:color w:val="222222"/>
        </w:rPr>
      </w:pPr>
      <w:r w:rsidDel="00000000" w:rsidR="00000000" w:rsidRPr="00000000">
        <w:rPr>
          <w:color w:val="222222"/>
          <w:sz w:val="20"/>
          <w:szCs w:val="20"/>
          <w:vertAlign w:val="baseline"/>
          <w:rtl w:val="0"/>
        </w:rPr>
        <w:t xml:space="preserve">6.     Hagedorn JM, George T,</w:t>
      </w:r>
      <w:r w:rsidDel="00000000" w:rsidR="00000000" w:rsidRPr="00000000">
        <w:rPr>
          <w:b w:val="1"/>
          <w:bCs w:val="1"/>
          <w:i w:val="1"/>
          <w:iCs w:val="1"/>
          <w:color w:val="222222"/>
          <w:sz w:val="20"/>
          <w:szCs w:val="20"/>
          <w:vertAlign w:val="baseline"/>
          <w:rtl w:val="0"/>
        </w:rPr>
        <w:t xml:space="preserve"> Aiyer R</w:t>
      </w:r>
      <w:r w:rsidDel="00000000" w:rsidR="00000000" w:rsidRPr="00000000">
        <w:rPr>
          <w:b w:val="1"/>
          <w:bCs w:val="1"/>
          <w:color w:val="222222"/>
          <w:sz w:val="20"/>
          <w:szCs w:val="20"/>
          <w:vertAlign w:val="baseline"/>
          <w:rtl w:val="0"/>
        </w:rPr>
        <w:t xml:space="preserve">, </w:t>
      </w:r>
      <w:r w:rsidDel="00000000" w:rsidR="00000000" w:rsidRPr="00000000">
        <w:rPr>
          <w:color w:val="222222"/>
          <w:sz w:val="20"/>
          <w:szCs w:val="20"/>
          <w:vertAlign w:val="baseline"/>
          <w:rtl w:val="0"/>
        </w:rPr>
        <w:t xml:space="preserve">Schmidt K, Halmka J, D’Souza R. Artificial Intelligence and Pain Medicine: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5">
      <w:pPr>
        <w:spacing w:line="240" w:lineRule="auto"/>
        <w:ind w:left="0" w:firstLine="0"/>
        <w:rPr>
          <w:color w:val="222222"/>
          <w:sz w:val="20"/>
          <w:szCs w:val="20"/>
          <w:vertAlign w:val="baseline"/>
        </w:rPr>
      </w:pPr>
      <w:r w:rsidDel="00000000" w:rsidR="00000000" w:rsidRPr="00000000">
        <w:rPr>
          <w:color w:val="222222"/>
          <w:sz w:val="20"/>
          <w:szCs w:val="20"/>
          <w:vertAlign w:val="baseline"/>
          <w:rtl w:val="0"/>
        </w:rPr>
        <w:t xml:space="preserve">        An Introduction.</w:t>
      </w:r>
      <w:r w:rsidDel="00000000" w:rsidR="00000000" w:rsidRPr="00000000">
        <w:rPr>
          <w:i w:val="1"/>
          <w:iCs w:val="1"/>
          <w:color w:val="222222"/>
          <w:sz w:val="20"/>
          <w:szCs w:val="20"/>
          <w:vertAlign w:val="baseline"/>
          <w:rtl w:val="0"/>
        </w:rPr>
        <w:t xml:space="preserve"> Journal of Pain Research. </w:t>
      </w:r>
      <w:r w:rsidDel="00000000" w:rsidR="00000000" w:rsidRPr="00000000">
        <w:rPr>
          <w:color w:val="222222"/>
          <w:sz w:val="20"/>
          <w:szCs w:val="20"/>
          <w:vertAlign w:val="baseline"/>
          <w:rtl w:val="0"/>
        </w:rPr>
        <w:t xml:space="preserve">2024; 2(17): 508-519.</w:t>
      </w:r>
    </w:p>
    <w:p w:rsidR="00000000" w:rsidDel="00000000" w:rsidP="00000000" w:rsidRDefault="00000000" w:rsidRPr="00000000" w14:paraId="000000F6">
      <w:pPr>
        <w:spacing w:line="240" w:lineRule="auto"/>
        <w:ind w:left="0" w:firstLine="0"/>
        <w:rPr>
          <w:color w:val="222222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7">
      <w:pPr>
        <w:spacing w:line="240" w:lineRule="auto"/>
        <w:ind w:left="0" w:firstLine="0"/>
        <w:rPr>
          <w:color w:val="222222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8">
      <w:pPr>
        <w:spacing w:line="240" w:lineRule="auto"/>
        <w:ind w:left="0" w:firstLine="0"/>
        <w:rPr>
          <w:color w:val="222222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9">
      <w:pPr>
        <w:spacing w:line="240" w:lineRule="auto"/>
        <w:ind w:left="0" w:firstLine="0"/>
        <w:rPr>
          <w:b w:val="1"/>
          <w:bCs w:val="1"/>
          <w:color w:val="000000"/>
          <w:sz w:val="20"/>
          <w:szCs w:val="20"/>
          <w:u w:val="single"/>
          <w:vertAlign w:val="baseline"/>
        </w:rPr>
      </w:pPr>
      <w:r w:rsidDel="00000000" w:rsidR="00000000" w:rsidRPr="00000000">
        <w:rPr>
          <w:b w:val="1"/>
          <w:bCs w:val="1"/>
          <w:color w:val="000000"/>
          <w:sz w:val="20"/>
          <w:szCs w:val="20"/>
          <w:u w:val="single"/>
          <w:vertAlign w:val="baseline"/>
          <w:rtl w:val="0"/>
        </w:rPr>
        <w:t xml:space="preserve">2023</w:t>
      </w:r>
    </w:p>
    <w:p w:rsidR="00000000" w:rsidDel="00000000" w:rsidP="00000000" w:rsidRDefault="00000000" w:rsidRPr="00000000" w14:paraId="000000FA">
      <w:pPr>
        <w:spacing w:line="240" w:lineRule="auto"/>
        <w:ind w:left="0" w:firstLine="0"/>
        <w:rPr>
          <w:color w:val="222222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B">
      <w:pPr>
        <w:spacing w:line="240" w:lineRule="auto"/>
        <w:ind w:left="0" w:firstLine="0"/>
        <w:rPr>
          <w:i w:val="1"/>
          <w:iCs w:val="1"/>
          <w:color w:val="222222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firstLine="0"/>
        <w:rPr>
          <w:color w:val="000000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7.    </w:t>
      </w:r>
      <w:r w:rsidDel="00000000" w:rsidR="00000000" w:rsidRPr="00000000">
        <w:rPr>
          <w:color w:val="000000"/>
          <w:sz w:val="20"/>
          <w:szCs w:val="20"/>
          <w:vertAlign w:val="baseline"/>
          <w:rtl w:val="0"/>
        </w:rPr>
        <w:t xml:space="preserve">Hagedorn JM, Bendel MA, Hoelzer BC,</w:t>
      </w:r>
      <w:r w:rsidDel="00000000" w:rsidR="00000000" w:rsidRPr="00000000">
        <w:rPr>
          <w:i w:val="1"/>
          <w:iCs w:val="1"/>
          <w:color w:val="000000"/>
          <w:sz w:val="20"/>
          <w:szCs w:val="20"/>
          <w:vertAlign w:val="baseline"/>
          <w:rtl w:val="0"/>
        </w:rPr>
        <w:t xml:space="preserve"> </w:t>
      </w:r>
      <w:r w:rsidDel="00000000" w:rsidR="00000000" w:rsidRPr="00000000">
        <w:rPr>
          <w:b w:val="1"/>
          <w:bCs w:val="1"/>
          <w:i w:val="1"/>
          <w:iCs w:val="1"/>
          <w:color w:val="000000"/>
          <w:sz w:val="20"/>
          <w:szCs w:val="20"/>
          <w:vertAlign w:val="baseline"/>
          <w:rtl w:val="0"/>
        </w:rPr>
        <w:t xml:space="preserve">Aiyer R</w:t>
      </w:r>
      <w:r w:rsidDel="00000000" w:rsidR="00000000" w:rsidRPr="00000000">
        <w:rPr>
          <w:b w:val="1"/>
          <w:bCs w:val="1"/>
          <w:color w:val="000000"/>
          <w:sz w:val="20"/>
          <w:szCs w:val="20"/>
          <w:vertAlign w:val="baseline"/>
          <w:rtl w:val="0"/>
        </w:rPr>
        <w:t xml:space="preserve">, </w:t>
      </w:r>
      <w:r w:rsidDel="00000000" w:rsidR="00000000" w:rsidRPr="00000000">
        <w:rPr>
          <w:color w:val="000000"/>
          <w:sz w:val="20"/>
          <w:szCs w:val="20"/>
          <w:vertAlign w:val="baseline"/>
          <w:rtl w:val="0"/>
        </w:rPr>
        <w:t xml:space="preserve">Caraway D</w:t>
      </w:r>
      <w:r w:rsidDel="00000000" w:rsidR="00000000" w:rsidRPr="00000000">
        <w:rPr>
          <w:i w:val="1"/>
          <w:iCs w:val="1"/>
          <w:color w:val="000000"/>
          <w:sz w:val="20"/>
          <w:szCs w:val="20"/>
          <w:vertAlign w:val="baseline"/>
          <w:rtl w:val="0"/>
        </w:rPr>
        <w:t xml:space="preserve">. </w:t>
      </w:r>
      <w:r w:rsidDel="00000000" w:rsidR="00000000" w:rsidRPr="00000000">
        <w:rPr>
          <w:color w:val="000000"/>
          <w:sz w:val="20"/>
          <w:szCs w:val="20"/>
          <w:vertAlign w:val="baseline"/>
          <w:rtl w:val="0"/>
        </w:rPr>
        <w:t xml:space="preserve">Preoperative hemoglobin A1c and perioperative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60" w:firstLine="0"/>
        <w:rPr>
          <w:color w:val="000000"/>
          <w:sz w:val="20"/>
          <w:szCs w:val="20"/>
          <w:vertAlign w:val="baseline"/>
        </w:rPr>
      </w:pPr>
      <w:r w:rsidDel="00000000" w:rsidR="00000000" w:rsidRPr="00000000">
        <w:rPr>
          <w:color w:val="000000"/>
          <w:sz w:val="20"/>
          <w:szCs w:val="20"/>
          <w:vertAlign w:val="baseline"/>
          <w:rtl w:val="0"/>
        </w:rPr>
        <w:t xml:space="preserve">blood glucose in patients with diabetes mellitus undergoing spinal cord stimulation surgery: a literature review  </w:t>
      </w:r>
    </w:p>
    <w:p w:rsidR="00000000" w:rsidDel="00000000" w:rsidP="00000000" w:rsidRDefault="00000000" w:rsidRPr="00000000" w14:paraId="000000FE">
      <w:pPr>
        <w:spacing w:line="240" w:lineRule="auto"/>
        <w:ind w:left="0" w:firstLine="0"/>
        <w:rPr>
          <w:color w:val="000000"/>
          <w:sz w:val="20"/>
          <w:szCs w:val="20"/>
          <w:vertAlign w:val="baseline"/>
        </w:rPr>
      </w:pPr>
      <w:r w:rsidDel="00000000" w:rsidR="00000000" w:rsidRPr="00000000">
        <w:rPr>
          <w:color w:val="000000"/>
          <w:sz w:val="20"/>
          <w:szCs w:val="20"/>
          <w:vertAlign w:val="baseline"/>
          <w:rtl w:val="0"/>
        </w:rPr>
        <w:t xml:space="preserve">       of surgical site infection risk. </w:t>
      </w:r>
      <w:r w:rsidDel="00000000" w:rsidR="00000000" w:rsidRPr="00000000">
        <w:rPr>
          <w:i w:val="1"/>
          <w:iCs w:val="1"/>
          <w:color w:val="000000"/>
          <w:sz w:val="20"/>
          <w:szCs w:val="20"/>
          <w:vertAlign w:val="baseline"/>
          <w:rtl w:val="0"/>
        </w:rPr>
        <w:t xml:space="preserve">Pain Practice. </w:t>
      </w:r>
      <w:r w:rsidDel="00000000" w:rsidR="00000000" w:rsidRPr="00000000">
        <w:rPr>
          <w:color w:val="000000"/>
          <w:sz w:val="20"/>
          <w:szCs w:val="20"/>
          <w:vertAlign w:val="baseline"/>
          <w:rtl w:val="0"/>
        </w:rPr>
        <w:t xml:space="preserve">2023; 23(1): 83-93. </w:t>
      </w:r>
    </w:p>
    <w:p w:rsidR="00000000" w:rsidDel="00000000" w:rsidP="00000000" w:rsidRDefault="00000000" w:rsidRPr="00000000" w14:paraId="000000FF">
      <w:pPr>
        <w:spacing w:line="240" w:lineRule="auto"/>
        <w:ind w:left="0" w:firstLine="0"/>
        <w:rPr>
          <w:i w:val="1"/>
          <w:iCs w:val="1"/>
          <w:color w:val="222222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firstLine="0"/>
        <w:rPr>
          <w:color w:val="000000"/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8.     </w:t>
      </w:r>
      <w:r w:rsidDel="00000000" w:rsidR="00000000" w:rsidRPr="00000000">
        <w:rPr>
          <w:color w:val="000000"/>
          <w:sz w:val="20"/>
          <w:szCs w:val="20"/>
          <w:vertAlign w:val="baseline"/>
          <w:rtl w:val="0"/>
        </w:rPr>
        <w:t xml:space="preserve">Olechowski C, Mischel N, </w:t>
      </w:r>
      <w:r w:rsidDel="00000000" w:rsidR="00000000" w:rsidRPr="00000000">
        <w:rPr>
          <w:b w:val="1"/>
          <w:bCs w:val="1"/>
          <w:i w:val="1"/>
          <w:iCs w:val="1"/>
          <w:color w:val="000000"/>
          <w:sz w:val="20"/>
          <w:szCs w:val="20"/>
          <w:vertAlign w:val="baseline"/>
          <w:rtl w:val="0"/>
        </w:rPr>
        <w:t xml:space="preserve">Aiyer R</w:t>
      </w:r>
      <w:r w:rsidDel="00000000" w:rsidR="00000000" w:rsidRPr="00000000">
        <w:rPr>
          <w:b w:val="1"/>
          <w:bCs w:val="1"/>
          <w:color w:val="000000"/>
          <w:sz w:val="20"/>
          <w:szCs w:val="20"/>
          <w:vertAlign w:val="baseline"/>
          <w:rtl w:val="0"/>
        </w:rPr>
        <w:t xml:space="preserve">.</w:t>
      </w:r>
      <w:r w:rsidDel="00000000" w:rsidR="00000000" w:rsidRPr="00000000">
        <w:rPr>
          <w:color w:val="000000"/>
          <w:sz w:val="20"/>
          <w:szCs w:val="20"/>
          <w:vertAlign w:val="baseline"/>
          <w:rtl w:val="0"/>
        </w:rPr>
        <w:t xml:space="preserve"> </w:t>
      </w:r>
      <w:r w:rsidDel="00000000" w:rsidR="00000000" w:rsidRPr="00000000">
        <w:rPr>
          <w:i w:val="1"/>
          <w:iCs w:val="1"/>
          <w:color w:val="000000"/>
          <w:sz w:val="20"/>
          <w:szCs w:val="20"/>
          <w:vertAlign w:val="baseline"/>
          <w:rtl w:val="0"/>
        </w:rPr>
        <w:t xml:space="preserve"> </w:t>
      </w:r>
      <w:r w:rsidDel="00000000" w:rsidR="00000000" w:rsidRPr="00000000">
        <w:rPr>
          <w:color w:val="000000"/>
          <w:sz w:val="20"/>
          <w:szCs w:val="20"/>
          <w:vertAlign w:val="baseline"/>
          <w:rtl w:val="0"/>
        </w:rPr>
        <w:t xml:space="preserve">Transcranial Magnetic Stimulation (TMS) for chronic low back pain. Non-   </w:t>
      </w:r>
    </w:p>
    <w:p w:rsidR="00000000" w:rsidDel="00000000" w:rsidP="00000000" w:rsidRDefault="00000000" w:rsidRPr="00000000" w14:paraId="000001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firstLine="0"/>
        <w:rPr>
          <w:color w:val="000000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        </w:t>
      </w:r>
      <w:r w:rsidDel="00000000" w:rsidR="00000000" w:rsidRPr="00000000">
        <w:rPr>
          <w:color w:val="000000"/>
          <w:sz w:val="20"/>
          <w:szCs w:val="20"/>
          <w:vertAlign w:val="baseline"/>
          <w:rtl w:val="0"/>
        </w:rPr>
        <w:t xml:space="preserve">spinal neuromodulation for Chronic Low Back Pain.</w:t>
      </w:r>
      <w:r w:rsidDel="00000000" w:rsidR="00000000" w:rsidRPr="00000000">
        <w:rPr>
          <w:i w:val="1"/>
          <w:iCs w:val="1"/>
          <w:color w:val="000000"/>
          <w:sz w:val="20"/>
          <w:szCs w:val="20"/>
          <w:vertAlign w:val="baseline"/>
          <w:rtl w:val="0"/>
        </w:rPr>
        <w:t xml:space="preserve"> Front Pain Res (Lausanne).</w:t>
      </w:r>
      <w:r w:rsidDel="00000000" w:rsidR="00000000" w:rsidRPr="00000000">
        <w:rPr>
          <w:color w:val="000000"/>
          <w:sz w:val="20"/>
          <w:szCs w:val="20"/>
          <w:vertAlign w:val="baseline"/>
          <w:rtl w:val="0"/>
        </w:rPr>
        <w:t xml:space="preserve"> 2023;5;(4):1092158.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2">
      <w:pPr>
        <w:spacing w:line="240" w:lineRule="auto"/>
        <w:ind w:left="0" w:firstLine="0"/>
        <w:rPr>
          <w:b w:val="1"/>
          <w:bCs w:val="1"/>
          <w:sz w:val="20"/>
          <w:szCs w:val="20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3">
      <w:pPr>
        <w:spacing w:line="240" w:lineRule="auto"/>
        <w:ind w:left="0" w:firstLine="0"/>
        <w:rPr>
          <w:b w:val="1"/>
          <w:bCs w:val="1"/>
          <w:sz w:val="20"/>
          <w:szCs w:val="20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4">
      <w:pPr>
        <w:spacing w:line="240" w:lineRule="auto"/>
        <w:ind w:left="0" w:firstLine="0"/>
        <w:rPr>
          <w:color w:val="000000"/>
          <w:sz w:val="20"/>
          <w:szCs w:val="20"/>
          <w:vertAlign w:val="baseline"/>
        </w:rPr>
      </w:pPr>
      <w:r w:rsidDel="00000000" w:rsidR="00000000" w:rsidRPr="00000000">
        <w:rPr>
          <w:b w:val="1"/>
          <w:bCs w:val="1"/>
          <w:sz w:val="20"/>
          <w:szCs w:val="20"/>
          <w:u w:val="single"/>
          <w:vertAlign w:val="baseline"/>
          <w:rtl w:val="0"/>
        </w:rPr>
        <w:t xml:space="preserve">2022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5">
      <w:pPr>
        <w:spacing w:line="240" w:lineRule="auto"/>
        <w:ind w:left="0" w:hanging="2"/>
        <w:rPr>
          <w:b w:val="1"/>
          <w:bCs w:val="1"/>
          <w:sz w:val="20"/>
          <w:szCs w:val="20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6">
      <w:pPr>
        <w:spacing w:line="240" w:lineRule="auto"/>
        <w:ind w:left="0" w:hanging="2"/>
        <w:rPr>
          <w:b w:val="1"/>
          <w:bCs w:val="1"/>
          <w:sz w:val="20"/>
          <w:szCs w:val="20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7">
      <w:pPr>
        <w:spacing w:line="240" w:lineRule="auto"/>
        <w:ind w:left="0" w:hanging="1"/>
        <w:rPr>
          <w:i w:val="1"/>
          <w:iCs w:val="1"/>
          <w:color w:val="000000"/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9</w:t>
      </w:r>
      <w:r w:rsidDel="00000000" w:rsidR="00000000" w:rsidRPr="00000000">
        <w:rPr>
          <w:color w:val="000000"/>
          <w:sz w:val="20"/>
          <w:szCs w:val="20"/>
          <w:vertAlign w:val="baseline"/>
          <w:rtl w:val="0"/>
        </w:rPr>
        <w:t xml:space="preserve">. Sayed D, Grider J, Strand N, Hagedorn JM, Falowski S, Lam CM, Tieppo Francio V, Beall DP, Tomycz ND,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8">
      <w:pPr>
        <w:spacing w:line="240" w:lineRule="auto"/>
        <w:ind w:left="0" w:firstLine="0"/>
        <w:rPr>
          <w:i w:val="1"/>
          <w:iCs w:val="1"/>
          <w:color w:val="000000"/>
          <w:sz w:val="20"/>
          <w:szCs w:val="20"/>
          <w:vertAlign w:val="baseline"/>
        </w:rPr>
      </w:pPr>
      <w:r w:rsidDel="00000000" w:rsidR="00000000" w:rsidRPr="00000000">
        <w:rPr>
          <w:color w:val="000000"/>
          <w:sz w:val="20"/>
          <w:szCs w:val="20"/>
          <w:vertAlign w:val="baseline"/>
          <w:rtl w:val="0"/>
        </w:rPr>
        <w:t xml:space="preserve">    Davanzo JR, </w:t>
      </w:r>
      <w:r w:rsidDel="00000000" w:rsidR="00000000" w:rsidRPr="00000000">
        <w:rPr>
          <w:b w:val="1"/>
          <w:bCs w:val="1"/>
          <w:color w:val="000000"/>
          <w:sz w:val="20"/>
          <w:szCs w:val="20"/>
          <w:vertAlign w:val="baseline"/>
          <w:rtl w:val="0"/>
        </w:rPr>
        <w:t xml:space="preserve">Aiyer R</w:t>
      </w:r>
      <w:r w:rsidDel="00000000" w:rsidR="00000000" w:rsidRPr="00000000">
        <w:rPr>
          <w:color w:val="000000"/>
          <w:sz w:val="20"/>
          <w:szCs w:val="20"/>
          <w:vertAlign w:val="baseline"/>
          <w:rtl w:val="0"/>
        </w:rPr>
        <w:t xml:space="preserve">, Lee DW, Kalia H, Sheen S, Malinowski MN, Verdolin M, Vodapally S, Carayannopoulos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9">
      <w:pPr>
        <w:spacing w:line="240" w:lineRule="auto"/>
        <w:ind w:left="0" w:firstLine="0"/>
        <w:rPr>
          <w:i w:val="1"/>
          <w:iCs w:val="1"/>
          <w:color w:val="000000"/>
          <w:sz w:val="20"/>
          <w:szCs w:val="20"/>
          <w:vertAlign w:val="baseline"/>
        </w:rPr>
      </w:pPr>
      <w:r w:rsidDel="00000000" w:rsidR="00000000" w:rsidRPr="00000000">
        <w:rPr>
          <w:color w:val="000000"/>
          <w:sz w:val="20"/>
          <w:szCs w:val="20"/>
          <w:vertAlign w:val="baseline"/>
          <w:rtl w:val="0"/>
        </w:rPr>
        <w:t xml:space="preserve">    A, Jain S, Azeem N, Tolba R, Chang Chien GC, Ghosh P, Mazzola AJ, Amirdelfan K, Chakravarthy K, Petersen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A">
      <w:pPr>
        <w:spacing w:line="240" w:lineRule="auto"/>
        <w:ind w:left="0" w:firstLine="0"/>
        <w:rPr>
          <w:i w:val="1"/>
          <w:iCs w:val="1"/>
          <w:color w:val="000000"/>
          <w:sz w:val="20"/>
          <w:szCs w:val="20"/>
          <w:vertAlign w:val="baseline"/>
        </w:rPr>
      </w:pPr>
      <w:r w:rsidDel="00000000" w:rsidR="00000000" w:rsidRPr="00000000">
        <w:rPr>
          <w:color w:val="000000"/>
          <w:sz w:val="20"/>
          <w:szCs w:val="20"/>
          <w:vertAlign w:val="baseline"/>
          <w:rtl w:val="0"/>
        </w:rPr>
        <w:t xml:space="preserve">    E, Schatman ME, Deer T. The American Society of Pain and Neuroscience (ASPN) Evidence-Based Clinical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B">
      <w:pPr>
        <w:spacing w:line="240" w:lineRule="auto"/>
        <w:ind w:left="0" w:firstLine="0"/>
        <w:rPr>
          <w:i w:val="1"/>
          <w:iCs w:val="1"/>
          <w:color w:val="000000"/>
          <w:sz w:val="20"/>
          <w:szCs w:val="20"/>
          <w:vertAlign w:val="baseline"/>
        </w:rPr>
      </w:pPr>
      <w:r w:rsidDel="00000000" w:rsidR="00000000" w:rsidRPr="00000000">
        <w:rPr>
          <w:color w:val="000000"/>
          <w:sz w:val="20"/>
          <w:szCs w:val="20"/>
          <w:vertAlign w:val="baseline"/>
          <w:rtl w:val="0"/>
        </w:rPr>
        <w:t xml:space="preserve">    Guideline of Interventional Treatments for Low Back Pain. </w:t>
      </w:r>
      <w:r w:rsidDel="00000000" w:rsidR="00000000" w:rsidRPr="00000000">
        <w:rPr>
          <w:i w:val="1"/>
          <w:iCs w:val="1"/>
          <w:color w:val="000000"/>
          <w:sz w:val="20"/>
          <w:szCs w:val="20"/>
          <w:vertAlign w:val="baseline"/>
          <w:rtl w:val="0"/>
        </w:rPr>
        <w:t xml:space="preserve">Journal of Pain Research.</w:t>
      </w:r>
      <w:r w:rsidDel="00000000" w:rsidR="00000000" w:rsidRPr="00000000">
        <w:rPr>
          <w:color w:val="000000"/>
          <w:sz w:val="20"/>
          <w:szCs w:val="20"/>
          <w:vertAlign w:val="baseline"/>
          <w:rtl w:val="0"/>
        </w:rPr>
        <w:t xml:space="preserve"> 2022; 6 (15):3729-3832.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C">
      <w:pPr>
        <w:spacing w:line="240" w:lineRule="auto"/>
        <w:ind w:left="0" w:firstLine="0"/>
        <w:rPr>
          <w:i w:val="1"/>
          <w:iCs w:val="1"/>
          <w:color w:val="00000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D">
      <w:pPr>
        <w:spacing w:line="240" w:lineRule="auto"/>
        <w:ind w:left="0" w:hanging="1"/>
        <w:rPr>
          <w:i w:val="1"/>
          <w:iCs w:val="1"/>
          <w:color w:val="000000"/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10</w:t>
      </w:r>
      <w:r w:rsidDel="00000000" w:rsidR="00000000" w:rsidRPr="00000000">
        <w:rPr>
          <w:i w:val="1"/>
          <w:iCs w:val="1"/>
          <w:color w:val="000000"/>
          <w:sz w:val="20"/>
          <w:szCs w:val="20"/>
          <w:vertAlign w:val="baseline"/>
          <w:rtl w:val="0"/>
        </w:rPr>
        <w:t xml:space="preserve">.  </w:t>
      </w:r>
      <w:r w:rsidDel="00000000" w:rsidR="00000000" w:rsidRPr="00000000">
        <w:rPr>
          <w:color w:val="000000"/>
          <w:sz w:val="20"/>
          <w:szCs w:val="20"/>
          <w:vertAlign w:val="baseline"/>
          <w:rtl w:val="0"/>
        </w:rPr>
        <w:t xml:space="preserve">Patel N, Jacobs D, John J, Nerusu L, Tandron M, Sibai N, Forrest P, Schwalb J, </w:t>
      </w:r>
      <w:r w:rsidDel="00000000" w:rsidR="00000000" w:rsidRPr="00000000">
        <w:rPr>
          <w:b w:val="1"/>
          <w:bCs w:val="1"/>
          <w:i w:val="1"/>
          <w:iCs w:val="1"/>
          <w:color w:val="000000"/>
          <w:sz w:val="20"/>
          <w:szCs w:val="20"/>
          <w:vertAlign w:val="baseline"/>
          <w:rtl w:val="0"/>
        </w:rPr>
        <w:t xml:space="preserve">Aiyer R</w:t>
      </w:r>
      <w:r w:rsidDel="00000000" w:rsidR="00000000" w:rsidRPr="00000000">
        <w:rPr>
          <w:b w:val="1"/>
          <w:bCs w:val="1"/>
          <w:color w:val="000000"/>
          <w:sz w:val="20"/>
          <w:szCs w:val="20"/>
          <w:vertAlign w:val="baseline"/>
          <w:rtl w:val="0"/>
        </w:rPr>
        <w:t xml:space="preserve">. </w:t>
      </w:r>
      <w:r w:rsidDel="00000000" w:rsidR="00000000" w:rsidRPr="00000000">
        <w:rPr>
          <w:color w:val="000000"/>
          <w:sz w:val="20"/>
          <w:szCs w:val="20"/>
          <w:vertAlign w:val="baseline"/>
          <w:rtl w:val="0"/>
        </w:rPr>
        <w:t xml:space="preserve">Kyphoplasty versus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E">
      <w:pPr>
        <w:spacing w:line="240" w:lineRule="auto"/>
        <w:ind w:left="0" w:firstLine="0"/>
        <w:rPr>
          <w:i w:val="1"/>
          <w:iCs w:val="1"/>
          <w:color w:val="000000"/>
          <w:sz w:val="20"/>
          <w:szCs w:val="20"/>
          <w:vertAlign w:val="baseline"/>
        </w:rPr>
      </w:pPr>
      <w:r w:rsidDel="00000000" w:rsidR="00000000" w:rsidRPr="00000000">
        <w:rPr>
          <w:color w:val="000000"/>
          <w:sz w:val="20"/>
          <w:szCs w:val="20"/>
          <w:vertAlign w:val="baseline"/>
          <w:rtl w:val="0"/>
        </w:rPr>
        <w:t xml:space="preserve">     Vertebroplasty: A Systematic Review of Height Restoration in Osteoporotic Vertebral Compression Fractures.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F">
      <w:pPr>
        <w:spacing w:line="240" w:lineRule="auto"/>
        <w:ind w:left="0" w:firstLine="0"/>
        <w:rPr>
          <w:i w:val="1"/>
          <w:iCs w:val="1"/>
          <w:color w:val="000000"/>
          <w:sz w:val="20"/>
          <w:szCs w:val="20"/>
          <w:vertAlign w:val="baseline"/>
        </w:rPr>
      </w:pPr>
      <w:r w:rsidDel="00000000" w:rsidR="00000000" w:rsidRPr="00000000">
        <w:rPr>
          <w:color w:val="000000"/>
          <w:sz w:val="20"/>
          <w:szCs w:val="20"/>
          <w:vertAlign w:val="baseline"/>
          <w:rtl w:val="0"/>
        </w:rPr>
        <w:t xml:space="preserve">     </w:t>
      </w:r>
      <w:r w:rsidDel="00000000" w:rsidR="00000000" w:rsidRPr="00000000">
        <w:rPr>
          <w:i w:val="1"/>
          <w:iCs w:val="1"/>
          <w:color w:val="000000"/>
          <w:sz w:val="20"/>
          <w:szCs w:val="20"/>
          <w:vertAlign w:val="baseline"/>
          <w:rtl w:val="0"/>
        </w:rPr>
        <w:t xml:space="preserve">Journal of Pain Research. </w:t>
      </w:r>
      <w:r w:rsidDel="00000000" w:rsidR="00000000" w:rsidRPr="00000000">
        <w:rPr>
          <w:color w:val="000000"/>
          <w:sz w:val="20"/>
          <w:szCs w:val="20"/>
          <w:vertAlign w:val="baseline"/>
          <w:rtl w:val="0"/>
        </w:rPr>
        <w:t xml:space="preserve">2022; 15:1233-1245.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0">
      <w:pPr>
        <w:spacing w:line="240" w:lineRule="auto"/>
        <w:ind w:left="0" w:firstLine="0"/>
        <w:rPr>
          <w:i w:val="1"/>
          <w:iCs w:val="1"/>
          <w:color w:val="00000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firstLine="0"/>
        <w:rPr>
          <w:color w:val="000000"/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11</w:t>
      </w:r>
      <w:r w:rsidDel="00000000" w:rsidR="00000000" w:rsidRPr="00000000">
        <w:rPr>
          <w:i w:val="1"/>
          <w:iCs w:val="1"/>
          <w:color w:val="000000"/>
          <w:sz w:val="20"/>
          <w:szCs w:val="20"/>
          <w:vertAlign w:val="baseline"/>
          <w:rtl w:val="0"/>
        </w:rPr>
        <w:t xml:space="preserve">. </w:t>
      </w:r>
      <w:r w:rsidDel="00000000" w:rsidR="00000000" w:rsidRPr="00000000">
        <w:rPr>
          <w:b w:val="1"/>
          <w:bCs w:val="1"/>
          <w:i w:val="1"/>
          <w:iCs w:val="1"/>
          <w:color w:val="000000"/>
          <w:sz w:val="20"/>
          <w:szCs w:val="20"/>
          <w:vertAlign w:val="baseline"/>
          <w:rtl w:val="0"/>
        </w:rPr>
        <w:t xml:space="preserve">Aiyer R,</w:t>
      </w:r>
      <w:r w:rsidDel="00000000" w:rsidR="00000000" w:rsidRPr="00000000">
        <w:rPr>
          <w:color w:val="000000"/>
          <w:sz w:val="20"/>
          <w:szCs w:val="20"/>
          <w:vertAlign w:val="baseline"/>
          <w:rtl w:val="0"/>
        </w:rPr>
        <w:t xml:space="preserve"> Noori S, Schirripa F, Schirripa M, Aboud T, Jain S, Pahuta M, Elowitz E, Mehta N, Datta S. A </w:t>
      </w:r>
    </w:p>
    <w:p w:rsidR="00000000" w:rsidDel="00000000" w:rsidP="00000000" w:rsidRDefault="00000000" w:rsidRPr="00000000" w14:paraId="000001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firstLine="0"/>
        <w:rPr>
          <w:color w:val="000000"/>
          <w:sz w:val="20"/>
          <w:szCs w:val="20"/>
          <w:vertAlign w:val="baseline"/>
        </w:rPr>
      </w:pPr>
      <w:r w:rsidDel="00000000" w:rsidR="00000000" w:rsidRPr="00000000">
        <w:rPr>
          <w:color w:val="000000"/>
          <w:sz w:val="20"/>
          <w:szCs w:val="20"/>
          <w:vertAlign w:val="baseline"/>
          <w:rtl w:val="0"/>
        </w:rPr>
        <w:t xml:space="preserve">      systematic review of full endoscopic versus micro-endoscopic or open discectomy for lumbar disc    </w:t>
      </w:r>
    </w:p>
    <w:p w:rsidR="00000000" w:rsidDel="00000000" w:rsidP="00000000" w:rsidRDefault="00000000" w:rsidRPr="00000000" w14:paraId="000001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firstLine="0"/>
        <w:rPr>
          <w:color w:val="000000"/>
          <w:sz w:val="20"/>
          <w:szCs w:val="20"/>
          <w:vertAlign w:val="baseline"/>
        </w:rPr>
      </w:pPr>
      <w:r w:rsidDel="00000000" w:rsidR="00000000" w:rsidRPr="00000000">
        <w:rPr>
          <w:color w:val="000000"/>
          <w:sz w:val="20"/>
          <w:szCs w:val="20"/>
          <w:vertAlign w:val="baseline"/>
          <w:rtl w:val="0"/>
        </w:rPr>
        <w:t xml:space="preserve">      herniation. </w:t>
      </w:r>
      <w:r w:rsidDel="00000000" w:rsidR="00000000" w:rsidRPr="00000000">
        <w:rPr>
          <w:i w:val="1"/>
          <w:iCs w:val="1"/>
          <w:color w:val="000000"/>
          <w:sz w:val="20"/>
          <w:szCs w:val="20"/>
          <w:vertAlign w:val="baseline"/>
          <w:rtl w:val="0"/>
        </w:rPr>
        <w:t xml:space="preserve">Pain Management. </w:t>
      </w:r>
      <w:r w:rsidDel="00000000" w:rsidR="00000000" w:rsidRPr="00000000">
        <w:rPr>
          <w:color w:val="000000"/>
          <w:sz w:val="20"/>
          <w:szCs w:val="20"/>
          <w:vertAlign w:val="baseline"/>
          <w:rtl w:val="0"/>
        </w:rPr>
        <w:t xml:space="preserve">2022; 12(1): 87-104.</w:t>
      </w:r>
    </w:p>
    <w:p w:rsidR="00000000" w:rsidDel="00000000" w:rsidP="00000000" w:rsidRDefault="00000000" w:rsidRPr="00000000" w14:paraId="000001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60" w:firstLine="0"/>
        <w:rPr>
          <w:color w:val="00000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5">
      <w:pPr>
        <w:spacing w:line="240" w:lineRule="auto"/>
        <w:ind w:firstLine="0"/>
        <w:rPr/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12.  Joshi J, Roytman M, </w:t>
      </w:r>
      <w:r w:rsidDel="00000000" w:rsidR="00000000" w:rsidRPr="00000000">
        <w:rPr>
          <w:b w:val="1"/>
          <w:bCs w:val="1"/>
          <w:i w:val="1"/>
          <w:iCs w:val="1"/>
          <w:sz w:val="20"/>
          <w:szCs w:val="20"/>
          <w:vertAlign w:val="baseline"/>
          <w:rtl w:val="0"/>
        </w:rPr>
        <w:t xml:space="preserve">Aiyer R</w:t>
      </w:r>
      <w:r w:rsidDel="00000000" w:rsidR="00000000" w:rsidRPr="00000000">
        <w:rPr>
          <w:b w:val="1"/>
          <w:bCs w:val="1"/>
          <w:sz w:val="20"/>
          <w:szCs w:val="20"/>
          <w:vertAlign w:val="baseline"/>
          <w:rtl w:val="0"/>
        </w:rPr>
        <w:t xml:space="preserve">,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 Mauer E, Chazen JL. MR characterization and implications for interlaminar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6">
      <w:pPr>
        <w:spacing w:line="240" w:lineRule="auto"/>
        <w:ind w:firstLine="0"/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       epidural injection therapy. </w:t>
      </w:r>
      <w:r w:rsidDel="00000000" w:rsidR="00000000" w:rsidRPr="00000000">
        <w:rPr>
          <w:i w:val="1"/>
          <w:iCs w:val="1"/>
          <w:sz w:val="20"/>
          <w:szCs w:val="20"/>
          <w:vertAlign w:val="baseline"/>
          <w:rtl w:val="0"/>
        </w:rPr>
        <w:t xml:space="preserve">Regional Anesthesia &amp; PainMedicine. 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2022; 47(8): 459-463.</w:t>
      </w:r>
    </w:p>
    <w:p w:rsidR="00000000" w:rsidDel="00000000" w:rsidP="00000000" w:rsidRDefault="00000000" w:rsidRPr="00000000" w14:paraId="00000117">
      <w:pPr>
        <w:spacing w:line="240" w:lineRule="auto"/>
        <w:ind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firstLine="0"/>
        <w:rPr>
          <w:i w:val="1"/>
          <w:iCs w:val="1"/>
          <w:color w:val="000000"/>
          <w:sz w:val="20"/>
          <w:szCs w:val="20"/>
          <w:vertAlign w:val="baseline"/>
        </w:rPr>
      </w:pPr>
      <w:r w:rsidDel="00000000" w:rsidR="00000000" w:rsidRPr="00000000">
        <w:rPr>
          <w:color w:val="000000"/>
          <w:sz w:val="20"/>
          <w:szCs w:val="20"/>
          <w:vertAlign w:val="baseline"/>
          <w:rtl w:val="0"/>
        </w:rPr>
        <w:t xml:space="preserve">1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3</w:t>
      </w:r>
      <w:r w:rsidDel="00000000" w:rsidR="00000000" w:rsidRPr="00000000">
        <w:rPr>
          <w:color w:val="000000"/>
          <w:sz w:val="20"/>
          <w:szCs w:val="20"/>
          <w:vertAlign w:val="baseline"/>
          <w:rtl w:val="0"/>
        </w:rPr>
        <w:t xml:space="preserve">.  Patel N, John J, Pakeerappa P, </w:t>
      </w:r>
      <w:r w:rsidDel="00000000" w:rsidR="00000000" w:rsidRPr="00000000">
        <w:rPr>
          <w:b w:val="1"/>
          <w:bCs w:val="1"/>
          <w:i w:val="1"/>
          <w:iCs w:val="1"/>
          <w:color w:val="000000"/>
          <w:sz w:val="20"/>
          <w:szCs w:val="20"/>
          <w:vertAlign w:val="baseline"/>
          <w:rtl w:val="0"/>
        </w:rPr>
        <w:t xml:space="preserve">Aiyer R</w:t>
      </w:r>
      <w:r w:rsidDel="00000000" w:rsidR="00000000" w:rsidRPr="00000000">
        <w:rPr>
          <w:b w:val="1"/>
          <w:bCs w:val="1"/>
          <w:color w:val="000000"/>
          <w:sz w:val="20"/>
          <w:szCs w:val="20"/>
          <w:vertAlign w:val="baseline"/>
          <w:rtl w:val="0"/>
        </w:rPr>
        <w:t xml:space="preserve">, </w:t>
      </w:r>
      <w:r w:rsidDel="00000000" w:rsidR="00000000" w:rsidRPr="00000000">
        <w:rPr>
          <w:color w:val="000000"/>
          <w:sz w:val="20"/>
          <w:szCs w:val="20"/>
          <w:vertAlign w:val="baseline"/>
          <w:rtl w:val="0"/>
        </w:rPr>
        <w:t xml:space="preserve">Zador L. Slipping Rib Syndrome: Case Report of an Iatrogenic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60" w:firstLine="0"/>
        <w:rPr>
          <w:i w:val="1"/>
          <w:iCs w:val="1"/>
          <w:color w:val="000000"/>
          <w:sz w:val="20"/>
          <w:szCs w:val="20"/>
          <w:vertAlign w:val="baseline"/>
        </w:rPr>
      </w:pPr>
      <w:r w:rsidDel="00000000" w:rsidR="00000000" w:rsidRPr="00000000">
        <w:rPr>
          <w:color w:val="000000"/>
          <w:sz w:val="20"/>
          <w:szCs w:val="20"/>
          <w:vertAlign w:val="baseline"/>
          <w:rtl w:val="0"/>
        </w:rPr>
        <w:t xml:space="preserve">Result Following Video Assisted Thoracic Surgery and Chest Tube Placement.</w:t>
      </w:r>
      <w:r w:rsidDel="00000000" w:rsidR="00000000" w:rsidRPr="00000000">
        <w:rPr>
          <w:i w:val="1"/>
          <w:iCs w:val="1"/>
          <w:color w:val="000000"/>
          <w:sz w:val="20"/>
          <w:szCs w:val="20"/>
          <w:vertAlign w:val="baseline"/>
          <w:rtl w:val="0"/>
        </w:rPr>
        <w:t xml:space="preserve"> Pain Manag.</w:t>
      </w:r>
    </w:p>
    <w:p w:rsidR="00000000" w:rsidDel="00000000" w:rsidP="00000000" w:rsidRDefault="00000000" w:rsidRPr="00000000" w14:paraId="0000011A">
      <w:pPr>
        <w:spacing w:line="240" w:lineRule="auto"/>
        <w:ind w:left="0" w:hanging="1"/>
        <w:rPr>
          <w:i w:val="1"/>
          <w:iCs w:val="1"/>
          <w:sz w:val="20"/>
          <w:szCs w:val="20"/>
          <w:vertAlign w:val="baseline"/>
        </w:rPr>
      </w:pPr>
      <w:r w:rsidDel="00000000" w:rsidR="00000000" w:rsidRPr="00000000">
        <w:rPr>
          <w:b w:val="1"/>
          <w:bCs w:val="1"/>
          <w:i w:val="1"/>
          <w:iCs w:val="1"/>
          <w:sz w:val="20"/>
          <w:szCs w:val="20"/>
          <w:vertAlign w:val="baseline"/>
          <w:rtl w:val="0"/>
        </w:rPr>
        <w:t xml:space="preserve">       </w:t>
      </w:r>
      <w:r w:rsidDel="00000000" w:rsidR="00000000" w:rsidRPr="00000000">
        <w:rPr>
          <w:i w:val="1"/>
          <w:iCs w:val="1"/>
          <w:sz w:val="20"/>
          <w:szCs w:val="20"/>
          <w:vertAlign w:val="baseline"/>
          <w:rtl w:val="0"/>
        </w:rPr>
        <w:t xml:space="preserve">2021;(5):555-559.</w:t>
      </w:r>
    </w:p>
    <w:p w:rsidR="00000000" w:rsidDel="00000000" w:rsidP="00000000" w:rsidRDefault="00000000" w:rsidRPr="00000000" w14:paraId="0000011B">
      <w:pPr>
        <w:spacing w:line="240" w:lineRule="auto"/>
        <w:ind w:left="0" w:hanging="1"/>
        <w:rPr>
          <w:b w:val="1"/>
          <w:bCs w:val="1"/>
          <w:i w:val="1"/>
          <w:iCs w:val="1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firstLine="0"/>
        <w:rPr>
          <w:color w:val="000000"/>
          <w:sz w:val="20"/>
          <w:szCs w:val="20"/>
          <w:vertAlign w:val="baseline"/>
        </w:rPr>
      </w:pPr>
      <w:r w:rsidDel="00000000" w:rsidR="00000000" w:rsidRPr="00000000">
        <w:rPr>
          <w:color w:val="000000"/>
          <w:sz w:val="20"/>
          <w:szCs w:val="20"/>
          <w:vertAlign w:val="baseline"/>
          <w:rtl w:val="0"/>
        </w:rPr>
        <w:t xml:space="preserve">1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4</w:t>
      </w:r>
      <w:r w:rsidDel="00000000" w:rsidR="00000000" w:rsidRPr="00000000">
        <w:rPr>
          <w:color w:val="000000"/>
          <w:sz w:val="20"/>
          <w:szCs w:val="20"/>
          <w:vertAlign w:val="baseline"/>
          <w:rtl w:val="0"/>
        </w:rPr>
        <w:t xml:space="preserve">. </w:t>
      </w:r>
      <w:r w:rsidDel="00000000" w:rsidR="00000000" w:rsidRPr="00000000">
        <w:rPr>
          <w:b w:val="1"/>
          <w:bCs w:val="1"/>
          <w:i w:val="1"/>
          <w:iCs w:val="1"/>
          <w:color w:val="000000"/>
          <w:sz w:val="20"/>
          <w:szCs w:val="20"/>
          <w:vertAlign w:val="baseline"/>
          <w:rtl w:val="0"/>
        </w:rPr>
        <w:t xml:space="preserve"> Aiyer R,</w:t>
      </w:r>
      <w:r w:rsidDel="00000000" w:rsidR="00000000" w:rsidRPr="00000000">
        <w:rPr>
          <w:color w:val="000000"/>
          <w:sz w:val="20"/>
          <w:szCs w:val="20"/>
          <w:vertAlign w:val="baseline"/>
          <w:rtl w:val="0"/>
        </w:rPr>
        <w:t xml:space="preserve"> Noori S, Schirripa F, Schirripa M, Aboud T, Jain S, Gungor S, Puttanniah V, Gulati A, Hunter  </w:t>
      </w:r>
    </w:p>
    <w:p w:rsidR="00000000" w:rsidDel="00000000" w:rsidP="00000000" w:rsidRDefault="00000000" w:rsidRPr="00000000" w14:paraId="0000011D">
      <w:pPr>
        <w:spacing w:line="240" w:lineRule="auto"/>
        <w:ind w:left="0" w:firstLine="0"/>
        <w:rPr>
          <w:i w:val="1"/>
          <w:iCs w:val="1"/>
          <w:sz w:val="20"/>
          <w:szCs w:val="20"/>
          <w:vertAlign w:val="baseline"/>
        </w:rPr>
      </w:pPr>
      <w:r w:rsidDel="00000000" w:rsidR="00000000" w:rsidRPr="00000000">
        <w:rPr>
          <w:b w:val="1"/>
          <w:bCs w:val="1"/>
          <w:i w:val="1"/>
          <w:iCs w:val="1"/>
          <w:sz w:val="20"/>
          <w:szCs w:val="20"/>
          <w:vertAlign w:val="baseline"/>
          <w:rtl w:val="0"/>
        </w:rPr>
        <w:t xml:space="preserve">       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CW. Platelet Rich Plasma for the Treatment of Knee Osteoarthritis Pain: A Systematic Review. </w:t>
      </w:r>
      <w:r w:rsidDel="00000000" w:rsidR="00000000" w:rsidRPr="00000000">
        <w:rPr>
          <w:i w:val="1"/>
          <w:iCs w:val="1"/>
          <w:sz w:val="20"/>
          <w:szCs w:val="20"/>
          <w:vertAlign w:val="baseline"/>
          <w:rtl w:val="0"/>
        </w:rPr>
        <w:t xml:space="preserve">Pain          </w:t>
      </w:r>
    </w:p>
    <w:p w:rsidR="00000000" w:rsidDel="00000000" w:rsidP="00000000" w:rsidRDefault="00000000" w:rsidRPr="00000000" w14:paraId="0000011E">
      <w:pPr>
        <w:spacing w:line="240" w:lineRule="auto"/>
        <w:ind w:left="0" w:firstLine="0"/>
        <w:rPr>
          <w:sz w:val="20"/>
          <w:szCs w:val="20"/>
          <w:vertAlign w:val="baseline"/>
        </w:rPr>
      </w:pPr>
      <w:r w:rsidDel="00000000" w:rsidR="00000000" w:rsidRPr="00000000">
        <w:rPr>
          <w:i w:val="1"/>
          <w:iCs w:val="1"/>
          <w:sz w:val="20"/>
          <w:szCs w:val="20"/>
          <w:vertAlign w:val="baseline"/>
          <w:rtl w:val="0"/>
        </w:rPr>
        <w:t xml:space="preserve">       Manag.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  2021; 11(4): 419-431. </w:t>
      </w:r>
    </w:p>
    <w:p w:rsidR="00000000" w:rsidDel="00000000" w:rsidP="00000000" w:rsidRDefault="00000000" w:rsidRPr="00000000" w14:paraId="0000011F">
      <w:pPr>
        <w:spacing w:line="240" w:lineRule="auto"/>
        <w:ind w:left="0" w:hanging="2"/>
        <w:rPr>
          <w:color w:val="000000"/>
          <w:sz w:val="20"/>
          <w:szCs w:val="20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0">
      <w:pPr>
        <w:spacing w:line="240" w:lineRule="auto"/>
        <w:ind w:left="0" w:hanging="2"/>
        <w:rPr>
          <w:color w:val="000000"/>
          <w:sz w:val="20"/>
          <w:szCs w:val="20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1">
      <w:pPr>
        <w:spacing w:line="240" w:lineRule="auto"/>
        <w:ind w:left="0" w:hanging="2"/>
        <w:rPr>
          <w:b w:val="1"/>
          <w:bCs w:val="1"/>
          <w:color w:val="000000"/>
          <w:sz w:val="20"/>
          <w:szCs w:val="20"/>
          <w:u w:val="single"/>
          <w:vertAlign w:val="baseline"/>
        </w:rPr>
      </w:pPr>
      <w:r w:rsidDel="00000000" w:rsidR="00000000" w:rsidRPr="00000000">
        <w:rPr>
          <w:b w:val="1"/>
          <w:bCs w:val="1"/>
          <w:color w:val="000000"/>
          <w:sz w:val="20"/>
          <w:szCs w:val="20"/>
          <w:u w:val="single"/>
          <w:vertAlign w:val="baseline"/>
          <w:rtl w:val="0"/>
        </w:rPr>
        <w:t xml:space="preserve">2020</w:t>
      </w:r>
    </w:p>
    <w:p w:rsidR="00000000" w:rsidDel="00000000" w:rsidP="00000000" w:rsidRDefault="00000000" w:rsidRPr="00000000" w14:paraId="00000122">
      <w:pPr>
        <w:spacing w:line="240" w:lineRule="auto"/>
        <w:ind w:left="0" w:firstLine="0"/>
        <w:rPr>
          <w:color w:val="00000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3">
      <w:pPr>
        <w:spacing w:line="240" w:lineRule="auto"/>
        <w:ind w:left="0" w:firstLine="0"/>
        <w:rPr>
          <w:color w:val="00000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firstLine="0"/>
        <w:rPr>
          <w:color w:val="000000"/>
          <w:sz w:val="20"/>
          <w:szCs w:val="20"/>
          <w:u w:val="single"/>
          <w:vertAlign w:val="baseline"/>
        </w:rPr>
      </w:pPr>
      <w:r w:rsidDel="00000000" w:rsidR="00000000" w:rsidRPr="00000000">
        <w:rPr>
          <w:color w:val="000000"/>
          <w:sz w:val="20"/>
          <w:szCs w:val="20"/>
          <w:vertAlign w:val="baseline"/>
          <w:rtl w:val="0"/>
        </w:rPr>
        <w:t xml:space="preserve">1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5</w:t>
      </w:r>
      <w:r w:rsidDel="00000000" w:rsidR="00000000" w:rsidRPr="00000000">
        <w:rPr>
          <w:color w:val="000000"/>
          <w:sz w:val="20"/>
          <w:szCs w:val="20"/>
          <w:vertAlign w:val="baseline"/>
          <w:rtl w:val="0"/>
        </w:rPr>
        <w:t xml:space="preserve">.  Haffey PR, Bansal N, Kaye E, Ottestad E, </w:t>
      </w:r>
      <w:r w:rsidDel="00000000" w:rsidR="00000000" w:rsidRPr="00000000">
        <w:rPr>
          <w:b w:val="1"/>
          <w:bCs w:val="1"/>
          <w:i w:val="1"/>
          <w:iCs w:val="1"/>
          <w:color w:val="000000"/>
          <w:sz w:val="20"/>
          <w:szCs w:val="20"/>
          <w:vertAlign w:val="baseline"/>
          <w:rtl w:val="0"/>
        </w:rPr>
        <w:t xml:space="preserve">Aiyer R</w:t>
      </w:r>
      <w:r w:rsidDel="00000000" w:rsidR="00000000" w:rsidRPr="00000000">
        <w:rPr>
          <w:color w:val="000000"/>
          <w:sz w:val="20"/>
          <w:szCs w:val="20"/>
          <w:vertAlign w:val="baseline"/>
          <w:rtl w:val="0"/>
        </w:rPr>
        <w:t xml:space="preserve">, Noori S, Gulati A. The Regenerative Potential of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60" w:firstLine="0"/>
        <w:rPr>
          <w:color w:val="000000"/>
          <w:sz w:val="20"/>
          <w:szCs w:val="20"/>
          <w:u w:val="single"/>
          <w:vertAlign w:val="baseline"/>
        </w:rPr>
      </w:pPr>
      <w:r w:rsidDel="00000000" w:rsidR="00000000" w:rsidRPr="00000000">
        <w:rPr>
          <w:color w:val="000000"/>
          <w:sz w:val="20"/>
          <w:szCs w:val="20"/>
          <w:vertAlign w:val="baseline"/>
          <w:rtl w:val="0"/>
        </w:rPr>
        <w:t xml:space="preserve">Therapeutic Ultrasound on Neural Tissue: A Pragmatic Review. </w:t>
      </w:r>
      <w:r w:rsidDel="00000000" w:rsidR="00000000" w:rsidRPr="00000000">
        <w:rPr>
          <w:i w:val="1"/>
          <w:iCs w:val="1"/>
          <w:color w:val="000000"/>
          <w:sz w:val="20"/>
          <w:szCs w:val="20"/>
          <w:vertAlign w:val="baseline"/>
          <w:rtl w:val="0"/>
        </w:rPr>
        <w:t xml:space="preserve">Pain Med.</w:t>
      </w:r>
      <w:r w:rsidDel="00000000" w:rsidR="00000000" w:rsidRPr="00000000">
        <w:rPr>
          <w:b w:val="1"/>
          <w:bCs w:val="1"/>
          <w:i w:val="1"/>
          <w:iCs w:val="1"/>
          <w:color w:val="000000"/>
          <w:sz w:val="20"/>
          <w:szCs w:val="20"/>
          <w:vertAlign w:val="baseline"/>
          <w:rtl w:val="0"/>
        </w:rPr>
        <w:t xml:space="preserve"> </w:t>
      </w:r>
      <w:r w:rsidDel="00000000" w:rsidR="00000000" w:rsidRPr="00000000">
        <w:rPr>
          <w:color w:val="000000"/>
          <w:sz w:val="20"/>
          <w:szCs w:val="20"/>
          <w:vertAlign w:val="baseline"/>
          <w:rtl w:val="0"/>
        </w:rPr>
        <w:t xml:space="preserve">2020; 21(7): 1494-1506.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60" w:firstLine="0"/>
        <w:rPr>
          <w:color w:val="000000"/>
          <w:sz w:val="20"/>
          <w:szCs w:val="20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firstLine="0"/>
        <w:rPr>
          <w:color w:val="000000"/>
          <w:sz w:val="20"/>
          <w:szCs w:val="20"/>
          <w:vertAlign w:val="baseline"/>
        </w:rPr>
      </w:pPr>
      <w:r w:rsidDel="00000000" w:rsidR="00000000" w:rsidRPr="00000000">
        <w:rPr>
          <w:color w:val="000000"/>
          <w:sz w:val="20"/>
          <w:szCs w:val="20"/>
          <w:vertAlign w:val="baseline"/>
          <w:rtl w:val="0"/>
        </w:rPr>
        <w:t xml:space="preserve">1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6</w:t>
      </w:r>
      <w:r w:rsidDel="00000000" w:rsidR="00000000" w:rsidRPr="00000000">
        <w:rPr>
          <w:color w:val="000000"/>
          <w:sz w:val="20"/>
          <w:szCs w:val="20"/>
          <w:vertAlign w:val="baseline"/>
          <w:rtl w:val="0"/>
        </w:rPr>
        <w:t xml:space="preserve">.   Money S, Gharib M, </w:t>
      </w:r>
      <w:r w:rsidDel="00000000" w:rsidR="00000000" w:rsidRPr="00000000">
        <w:rPr>
          <w:b w:val="1"/>
          <w:bCs w:val="1"/>
          <w:i w:val="1"/>
          <w:iCs w:val="1"/>
          <w:color w:val="000000"/>
          <w:sz w:val="20"/>
          <w:szCs w:val="20"/>
          <w:vertAlign w:val="baseline"/>
          <w:rtl w:val="0"/>
        </w:rPr>
        <w:t xml:space="preserve">Aiyer R</w:t>
      </w:r>
      <w:r w:rsidDel="00000000" w:rsidR="00000000" w:rsidRPr="00000000">
        <w:rPr>
          <w:b w:val="1"/>
          <w:bCs w:val="1"/>
          <w:color w:val="000000"/>
          <w:sz w:val="20"/>
          <w:szCs w:val="20"/>
          <w:vertAlign w:val="baseline"/>
          <w:rtl w:val="0"/>
        </w:rPr>
        <w:t xml:space="preserve">. </w:t>
      </w:r>
      <w:r w:rsidDel="00000000" w:rsidR="00000000" w:rsidRPr="00000000">
        <w:rPr>
          <w:color w:val="000000"/>
          <w:sz w:val="20"/>
          <w:szCs w:val="20"/>
          <w:vertAlign w:val="baseline"/>
          <w:rtl w:val="0"/>
        </w:rPr>
        <w:t xml:space="preserve"> Post-Herpetic Neuralgia: Recent Advancements.</w:t>
      </w:r>
      <w:r w:rsidDel="00000000" w:rsidR="00000000" w:rsidRPr="00000000">
        <w:rPr>
          <w:i w:val="1"/>
          <w:iCs w:val="1"/>
          <w:color w:val="000000"/>
          <w:sz w:val="20"/>
          <w:szCs w:val="20"/>
          <w:vertAlign w:val="baseline"/>
          <w:rtl w:val="0"/>
        </w:rPr>
        <w:t xml:space="preserve"> Current Emergency and </w:t>
      </w:r>
      <w:r w:rsidDel="00000000" w:rsidR="00000000" w:rsidRPr="00000000">
        <w:rPr>
          <w:color w:val="000000"/>
          <w:sz w:val="20"/>
          <w:szCs w:val="20"/>
          <w:vertAlign w:val="baseline"/>
          <w:rtl w:val="0"/>
        </w:rPr>
        <w:t xml:space="preserve">  </w:t>
      </w:r>
      <w:r w:rsidDel="00000000" w:rsidR="00000000" w:rsidRPr="00000000">
        <w:rPr>
          <w:i w:val="1"/>
          <w:iCs w:val="1"/>
          <w:color w:val="000000"/>
          <w:sz w:val="20"/>
          <w:szCs w:val="20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8">
      <w:pPr>
        <w:spacing w:line="240" w:lineRule="auto"/>
        <w:ind w:left="0" w:firstLine="0"/>
        <w:rPr>
          <w:color w:val="000000"/>
          <w:sz w:val="20"/>
          <w:szCs w:val="20"/>
          <w:vertAlign w:val="baseline"/>
        </w:rPr>
      </w:pPr>
      <w:r w:rsidDel="00000000" w:rsidR="00000000" w:rsidRPr="00000000">
        <w:rPr>
          <w:i w:val="1"/>
          <w:iCs w:val="1"/>
          <w:color w:val="000000"/>
          <w:sz w:val="20"/>
          <w:szCs w:val="20"/>
          <w:vertAlign w:val="baseline"/>
          <w:rtl w:val="0"/>
        </w:rPr>
        <w:t xml:space="preserve">        Hospital Medicine Reports</w:t>
      </w:r>
      <w:r w:rsidDel="00000000" w:rsidR="00000000" w:rsidRPr="00000000">
        <w:rPr>
          <w:color w:val="000000"/>
          <w:sz w:val="20"/>
          <w:szCs w:val="20"/>
          <w:vertAlign w:val="baseline"/>
          <w:rtl w:val="0"/>
        </w:rPr>
        <w:t xml:space="preserve">. 2020; 8: 45-49. </w:t>
      </w:r>
    </w:p>
    <w:p w:rsidR="00000000" w:rsidDel="00000000" w:rsidP="00000000" w:rsidRDefault="00000000" w:rsidRPr="00000000" w14:paraId="00000129">
      <w:pPr>
        <w:spacing w:line="240" w:lineRule="auto"/>
        <w:ind w:left="0" w:firstLine="0"/>
        <w:rPr>
          <w:color w:val="000000"/>
          <w:sz w:val="20"/>
          <w:szCs w:val="20"/>
          <w:vertAlign w:val="baseline"/>
        </w:rPr>
      </w:pPr>
      <w:r w:rsidDel="00000000" w:rsidR="00000000" w:rsidRPr="00000000">
        <w:rPr>
          <w:color w:val="000000"/>
          <w:sz w:val="20"/>
          <w:szCs w:val="20"/>
          <w:vertAlign w:val="baseline"/>
          <w:rtl w:val="0"/>
        </w:rPr>
        <w:t xml:space="preserve">                                                                                                                                                </w:t>
      </w:r>
    </w:p>
    <w:p w:rsidR="00000000" w:rsidDel="00000000" w:rsidP="00000000" w:rsidRDefault="00000000" w:rsidRPr="00000000" w14:paraId="000001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firstLine="0"/>
        <w:rPr>
          <w:color w:val="000000"/>
          <w:sz w:val="20"/>
          <w:szCs w:val="20"/>
          <w:vertAlign w:val="baseline"/>
        </w:rPr>
      </w:pPr>
      <w:r w:rsidDel="00000000" w:rsidR="00000000" w:rsidRPr="00000000">
        <w:rPr>
          <w:color w:val="000000"/>
          <w:sz w:val="20"/>
          <w:szCs w:val="20"/>
          <w:vertAlign w:val="baseline"/>
          <w:rtl w:val="0"/>
        </w:rPr>
        <w:t xml:space="preserve">1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7</w:t>
      </w:r>
      <w:r w:rsidDel="00000000" w:rsidR="00000000" w:rsidRPr="00000000">
        <w:rPr>
          <w:color w:val="000000"/>
          <w:sz w:val="20"/>
          <w:szCs w:val="20"/>
          <w:vertAlign w:val="baseline"/>
          <w:rtl w:val="0"/>
        </w:rPr>
        <w:t xml:space="preserve">.   Deer TR, Grider JS, Lamer TJ, Pope JE, Falowski S, Hunter CW, Provenzano D, Slavin KV, Russo M,          </w:t>
      </w:r>
    </w:p>
    <w:p w:rsidR="00000000" w:rsidDel="00000000" w:rsidP="00000000" w:rsidRDefault="00000000" w:rsidRPr="00000000" w14:paraId="000001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firstLine="0"/>
        <w:rPr>
          <w:color w:val="000000"/>
          <w:sz w:val="20"/>
          <w:szCs w:val="20"/>
          <w:vertAlign w:val="baseline"/>
        </w:rPr>
      </w:pPr>
      <w:r w:rsidDel="00000000" w:rsidR="00000000" w:rsidRPr="00000000">
        <w:rPr>
          <w:color w:val="000000"/>
          <w:sz w:val="20"/>
          <w:szCs w:val="20"/>
          <w:vertAlign w:val="baseline"/>
          <w:rtl w:val="0"/>
        </w:rPr>
        <w:t xml:space="preserve">        Carayannopoulos A, Shah JM, Harned ME, Hagedorn JM, Bolash RB, Arle JE, Kapural L, Amirdelfan K,       </w:t>
      </w:r>
    </w:p>
    <w:p w:rsidR="00000000" w:rsidDel="00000000" w:rsidP="00000000" w:rsidRDefault="00000000" w:rsidRPr="00000000" w14:paraId="000001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60" w:firstLine="0"/>
        <w:rPr>
          <w:color w:val="000000"/>
          <w:sz w:val="20"/>
          <w:szCs w:val="20"/>
          <w:vertAlign w:val="baseline"/>
        </w:rPr>
      </w:pPr>
      <w:r w:rsidDel="00000000" w:rsidR="00000000" w:rsidRPr="00000000">
        <w:rPr>
          <w:color w:val="000000"/>
          <w:sz w:val="20"/>
          <w:szCs w:val="20"/>
          <w:vertAlign w:val="baseline"/>
          <w:rtl w:val="0"/>
        </w:rPr>
        <w:t xml:space="preserve"> Jain S, Liem L, Carlson JD. Malinowski MN, Bendel M, Yang A, </w:t>
      </w:r>
      <w:r w:rsidDel="00000000" w:rsidR="00000000" w:rsidRPr="00000000">
        <w:rPr>
          <w:b w:val="1"/>
          <w:bCs w:val="1"/>
          <w:i w:val="1"/>
          <w:iCs w:val="1"/>
          <w:color w:val="000000"/>
          <w:sz w:val="20"/>
          <w:szCs w:val="20"/>
          <w:vertAlign w:val="baseline"/>
          <w:rtl w:val="0"/>
        </w:rPr>
        <w:t xml:space="preserve">Aiyer R, </w:t>
      </w:r>
      <w:r w:rsidDel="00000000" w:rsidR="00000000" w:rsidRPr="00000000">
        <w:rPr>
          <w:color w:val="000000"/>
          <w:sz w:val="20"/>
          <w:szCs w:val="20"/>
          <w:vertAlign w:val="baseline"/>
          <w:rtl w:val="0"/>
        </w:rPr>
        <w:t xml:space="preserve">Valimahomed A, Anthony A,  </w:t>
      </w:r>
    </w:p>
    <w:p w:rsidR="00000000" w:rsidDel="00000000" w:rsidP="00000000" w:rsidRDefault="00000000" w:rsidRPr="00000000" w14:paraId="000001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60" w:firstLine="0"/>
        <w:rPr>
          <w:color w:val="000000"/>
          <w:sz w:val="20"/>
          <w:szCs w:val="20"/>
          <w:vertAlign w:val="baseline"/>
        </w:rPr>
      </w:pPr>
      <w:r w:rsidDel="00000000" w:rsidR="00000000" w:rsidRPr="00000000">
        <w:rPr>
          <w:color w:val="000000"/>
          <w:sz w:val="20"/>
          <w:szCs w:val="20"/>
          <w:vertAlign w:val="baseline"/>
          <w:rtl w:val="0"/>
        </w:rPr>
        <w:t xml:space="preserve"> Craig J,Fishman MA, Al-Kaisy AA, Christelis N, Levy RM, Mekhail N. A Systematic Literature Review of  </w:t>
      </w:r>
    </w:p>
    <w:p w:rsidR="00000000" w:rsidDel="00000000" w:rsidP="00000000" w:rsidRDefault="00000000" w:rsidRPr="00000000" w14:paraId="0000012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60" w:firstLine="0"/>
        <w:rPr>
          <w:color w:val="000000"/>
          <w:sz w:val="20"/>
          <w:szCs w:val="20"/>
          <w:vertAlign w:val="baseline"/>
        </w:rPr>
      </w:pPr>
      <w:r w:rsidDel="00000000" w:rsidR="00000000" w:rsidRPr="00000000">
        <w:rPr>
          <w:color w:val="000000"/>
          <w:sz w:val="20"/>
          <w:szCs w:val="20"/>
          <w:vertAlign w:val="baseline"/>
          <w:rtl w:val="0"/>
        </w:rPr>
        <w:t xml:space="preserve"> Spine Neuromodulation Therapies for the Treatment of Pain. </w:t>
      </w:r>
      <w:r w:rsidDel="00000000" w:rsidR="00000000" w:rsidRPr="00000000">
        <w:rPr>
          <w:i w:val="1"/>
          <w:iCs w:val="1"/>
          <w:color w:val="000000"/>
          <w:sz w:val="20"/>
          <w:szCs w:val="20"/>
          <w:vertAlign w:val="baseline"/>
          <w:rtl w:val="0"/>
        </w:rPr>
        <w:t xml:space="preserve">Pain Med</w:t>
      </w:r>
      <w:r w:rsidDel="00000000" w:rsidR="00000000" w:rsidRPr="00000000">
        <w:rPr>
          <w:color w:val="000000"/>
          <w:sz w:val="20"/>
          <w:szCs w:val="20"/>
          <w:vertAlign w:val="baseline"/>
          <w:rtl w:val="0"/>
        </w:rPr>
        <w:t xml:space="preserve">. 2020; 21(7): 1421-1432. </w:t>
      </w:r>
    </w:p>
    <w:p w:rsidR="00000000" w:rsidDel="00000000" w:rsidP="00000000" w:rsidRDefault="00000000" w:rsidRPr="00000000" w14:paraId="0000012F">
      <w:pPr>
        <w:spacing w:line="240" w:lineRule="auto"/>
        <w:ind w:left="0" w:hanging="2"/>
        <w:rPr>
          <w:color w:val="000000"/>
          <w:sz w:val="20"/>
          <w:szCs w:val="20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firstLine="0"/>
        <w:rPr>
          <w:color w:val="000000"/>
          <w:sz w:val="20"/>
          <w:szCs w:val="20"/>
          <w:vertAlign w:val="baseline"/>
        </w:rPr>
      </w:pPr>
      <w:r w:rsidDel="00000000" w:rsidR="00000000" w:rsidRPr="00000000">
        <w:rPr>
          <w:color w:val="000000"/>
          <w:sz w:val="20"/>
          <w:szCs w:val="20"/>
          <w:vertAlign w:val="baseline"/>
          <w:rtl w:val="0"/>
        </w:rPr>
        <w:t xml:space="preserve">1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8</w:t>
      </w:r>
      <w:r w:rsidDel="00000000" w:rsidR="00000000" w:rsidRPr="00000000">
        <w:rPr>
          <w:color w:val="000000"/>
          <w:sz w:val="20"/>
          <w:szCs w:val="20"/>
          <w:vertAlign w:val="baseline"/>
          <w:rtl w:val="0"/>
        </w:rPr>
        <w:t xml:space="preserve">.   Deer TR, Esposito MF, McRoberts WP, Grider JS, Sayed D, Verrills P, Lamer TJ, Hunter CW, Slavin KV,   </w:t>
      </w:r>
    </w:p>
    <w:p w:rsidR="00000000" w:rsidDel="00000000" w:rsidP="00000000" w:rsidRDefault="00000000" w:rsidRPr="00000000" w14:paraId="0000013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60" w:firstLine="0"/>
        <w:rPr>
          <w:color w:val="000000"/>
          <w:sz w:val="20"/>
          <w:szCs w:val="20"/>
          <w:vertAlign w:val="baseline"/>
        </w:rPr>
      </w:pPr>
      <w:r w:rsidDel="00000000" w:rsidR="00000000" w:rsidRPr="00000000">
        <w:rPr>
          <w:color w:val="000000"/>
          <w:sz w:val="20"/>
          <w:szCs w:val="20"/>
          <w:vertAlign w:val="baseline"/>
          <w:rtl w:val="0"/>
        </w:rPr>
        <w:t xml:space="preserve"> Shah JM, Hagedorn JM, Simopoulos T, Gonzalez DA, Amirdelfan K, Jain S, Yang A, </w:t>
      </w:r>
      <w:r w:rsidDel="00000000" w:rsidR="00000000" w:rsidRPr="00000000">
        <w:rPr>
          <w:b w:val="1"/>
          <w:bCs w:val="1"/>
          <w:i w:val="1"/>
          <w:iCs w:val="1"/>
          <w:color w:val="000000"/>
          <w:sz w:val="20"/>
          <w:szCs w:val="20"/>
          <w:vertAlign w:val="baseline"/>
          <w:rtl w:val="0"/>
        </w:rPr>
        <w:t xml:space="preserve">Aiyer R</w:t>
      </w:r>
      <w:r w:rsidDel="00000000" w:rsidR="00000000" w:rsidRPr="00000000">
        <w:rPr>
          <w:b w:val="1"/>
          <w:bCs w:val="1"/>
          <w:color w:val="000000"/>
          <w:sz w:val="20"/>
          <w:szCs w:val="20"/>
          <w:vertAlign w:val="baseline"/>
          <w:rtl w:val="0"/>
        </w:rPr>
        <w:t xml:space="preserve">, </w:t>
      </w:r>
      <w:r w:rsidDel="00000000" w:rsidR="00000000" w:rsidRPr="00000000">
        <w:rPr>
          <w:color w:val="000000"/>
          <w:sz w:val="20"/>
          <w:szCs w:val="20"/>
          <w:vertAlign w:val="baseline"/>
          <w:rtl w:val="0"/>
        </w:rPr>
        <w:t xml:space="preserve">Azeem N,  </w:t>
      </w:r>
    </w:p>
    <w:p w:rsidR="00000000" w:rsidDel="00000000" w:rsidP="00000000" w:rsidRDefault="00000000" w:rsidRPr="00000000" w14:paraId="0000013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60" w:firstLine="0"/>
        <w:rPr>
          <w:color w:val="000000"/>
          <w:sz w:val="20"/>
          <w:szCs w:val="20"/>
          <w:vertAlign w:val="baseline"/>
        </w:rPr>
      </w:pPr>
      <w:r w:rsidDel="00000000" w:rsidR="00000000" w:rsidRPr="00000000">
        <w:rPr>
          <w:color w:val="000000"/>
          <w:sz w:val="20"/>
          <w:szCs w:val="20"/>
          <w:vertAlign w:val="baseline"/>
          <w:rtl w:val="0"/>
        </w:rPr>
        <w:t xml:space="preserve"> Levy RM, Mekhail N. A Systematic Literature Review of Peripheral Nerve Stimulation    </w:t>
      </w:r>
    </w:p>
    <w:p w:rsidR="00000000" w:rsidDel="00000000" w:rsidP="00000000" w:rsidRDefault="00000000" w:rsidRPr="00000000" w14:paraId="0000013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60" w:firstLine="0"/>
        <w:rPr>
          <w:color w:val="000000"/>
          <w:sz w:val="20"/>
          <w:szCs w:val="20"/>
          <w:vertAlign w:val="baseline"/>
        </w:rPr>
      </w:pPr>
      <w:r w:rsidDel="00000000" w:rsidR="00000000" w:rsidRPr="00000000">
        <w:rPr>
          <w:color w:val="000000"/>
          <w:sz w:val="20"/>
          <w:szCs w:val="20"/>
          <w:vertAlign w:val="baseline"/>
          <w:rtl w:val="0"/>
        </w:rPr>
        <w:t xml:space="preserve"> Therapies for the Treatment of Pain. </w:t>
      </w:r>
      <w:r w:rsidDel="00000000" w:rsidR="00000000" w:rsidRPr="00000000">
        <w:rPr>
          <w:i w:val="1"/>
          <w:iCs w:val="1"/>
          <w:color w:val="000000"/>
          <w:sz w:val="20"/>
          <w:szCs w:val="20"/>
          <w:vertAlign w:val="baseline"/>
          <w:rtl w:val="0"/>
        </w:rPr>
        <w:t xml:space="preserve">Pain Med. </w:t>
      </w:r>
      <w:r w:rsidDel="00000000" w:rsidR="00000000" w:rsidRPr="00000000">
        <w:rPr>
          <w:color w:val="000000"/>
          <w:sz w:val="20"/>
          <w:szCs w:val="20"/>
          <w:vertAlign w:val="baseline"/>
          <w:rtl w:val="0"/>
        </w:rPr>
        <w:t xml:space="preserve">2020; 21(8): 1590-1603. </w:t>
      </w:r>
    </w:p>
    <w:p w:rsidR="00000000" w:rsidDel="00000000" w:rsidP="00000000" w:rsidRDefault="00000000" w:rsidRPr="00000000" w14:paraId="00000134">
      <w:pPr>
        <w:spacing w:line="240" w:lineRule="auto"/>
        <w:ind w:left="0" w:hanging="2"/>
        <w:rPr>
          <w:color w:val="00000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firstLine="0"/>
        <w:rPr>
          <w:color w:val="000000"/>
          <w:sz w:val="20"/>
          <w:szCs w:val="20"/>
          <w:vertAlign w:val="baseline"/>
        </w:rPr>
      </w:pPr>
      <w:r w:rsidDel="00000000" w:rsidR="00000000" w:rsidRPr="00000000">
        <w:rPr>
          <w:color w:val="000000"/>
          <w:sz w:val="20"/>
          <w:szCs w:val="20"/>
          <w:vertAlign w:val="baseline"/>
          <w:rtl w:val="0"/>
        </w:rPr>
        <w:t xml:space="preserve">1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9</w:t>
      </w:r>
      <w:r w:rsidDel="00000000" w:rsidR="00000000" w:rsidRPr="00000000">
        <w:rPr>
          <w:color w:val="000000"/>
          <w:sz w:val="20"/>
          <w:szCs w:val="20"/>
          <w:vertAlign w:val="baseline"/>
          <w:rtl w:val="0"/>
        </w:rPr>
        <w:t xml:space="preserve">.    Deer TR, Hunter CW, Mehta P, Sayed D, Grider JS, Lamer TJ, Pope JE, Falowski S, Provenzano DA, </w:t>
      </w:r>
    </w:p>
    <w:p w:rsidR="00000000" w:rsidDel="00000000" w:rsidP="00000000" w:rsidRDefault="00000000" w:rsidRPr="00000000" w14:paraId="0000013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firstLine="0"/>
        <w:rPr>
          <w:color w:val="000000"/>
          <w:sz w:val="20"/>
          <w:szCs w:val="20"/>
          <w:vertAlign w:val="baseline"/>
        </w:rPr>
      </w:pPr>
      <w:r w:rsidDel="00000000" w:rsidR="00000000" w:rsidRPr="00000000">
        <w:rPr>
          <w:color w:val="000000"/>
          <w:sz w:val="20"/>
          <w:szCs w:val="20"/>
          <w:vertAlign w:val="baseline"/>
          <w:rtl w:val="0"/>
        </w:rPr>
        <w:t xml:space="preserve">         Esposito MF, Slavin KV, Baranidharan G, Russo M, Jassal NS, Mogilner AY, Kapural L, Verrills P,        </w:t>
      </w:r>
    </w:p>
    <w:p w:rsidR="00000000" w:rsidDel="00000000" w:rsidP="00000000" w:rsidRDefault="00000000" w:rsidRPr="00000000" w14:paraId="0000013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firstLine="0"/>
        <w:rPr>
          <w:color w:val="000000"/>
          <w:sz w:val="20"/>
          <w:szCs w:val="20"/>
          <w:vertAlign w:val="baseline"/>
        </w:rPr>
      </w:pPr>
      <w:r w:rsidDel="00000000" w:rsidR="00000000" w:rsidRPr="00000000">
        <w:rPr>
          <w:color w:val="000000"/>
          <w:sz w:val="20"/>
          <w:szCs w:val="20"/>
          <w:vertAlign w:val="baseline"/>
          <w:rtl w:val="0"/>
        </w:rPr>
        <w:t xml:space="preserve">         Amirdelfan K, McRoberts W, Harned ME, Chapman KB, Liem L, Carlson JD, Yang A, </w:t>
      </w:r>
      <w:r w:rsidDel="00000000" w:rsidR="00000000" w:rsidRPr="00000000">
        <w:rPr>
          <w:b w:val="1"/>
          <w:bCs w:val="1"/>
          <w:i w:val="1"/>
          <w:iCs w:val="1"/>
          <w:color w:val="000000"/>
          <w:sz w:val="20"/>
          <w:szCs w:val="20"/>
          <w:vertAlign w:val="baseline"/>
          <w:rtl w:val="0"/>
        </w:rPr>
        <w:t xml:space="preserve">Aiyer R</w:t>
      </w:r>
      <w:r w:rsidDel="00000000" w:rsidR="00000000" w:rsidRPr="00000000">
        <w:rPr>
          <w:b w:val="1"/>
          <w:bCs w:val="1"/>
          <w:color w:val="000000"/>
          <w:sz w:val="20"/>
          <w:szCs w:val="20"/>
          <w:vertAlign w:val="baseline"/>
          <w:rtl w:val="0"/>
        </w:rPr>
        <w:t xml:space="preserve">, </w:t>
      </w:r>
      <w:r w:rsidDel="00000000" w:rsidR="00000000" w:rsidRPr="00000000">
        <w:rPr>
          <w:color w:val="000000"/>
          <w:sz w:val="20"/>
          <w:szCs w:val="20"/>
          <w:vertAlign w:val="baseline"/>
          <w:rtl w:val="0"/>
        </w:rPr>
        <w:t xml:space="preserve">Antony A,  </w:t>
      </w:r>
    </w:p>
    <w:p w:rsidR="00000000" w:rsidDel="00000000" w:rsidP="00000000" w:rsidRDefault="00000000" w:rsidRPr="00000000" w14:paraId="0000013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firstLine="0"/>
        <w:rPr>
          <w:color w:val="000000"/>
          <w:sz w:val="20"/>
          <w:szCs w:val="20"/>
          <w:vertAlign w:val="baseline"/>
        </w:rPr>
      </w:pPr>
      <w:r w:rsidDel="00000000" w:rsidR="00000000" w:rsidRPr="00000000">
        <w:rPr>
          <w:color w:val="000000"/>
          <w:sz w:val="20"/>
          <w:szCs w:val="20"/>
          <w:vertAlign w:val="baseline"/>
          <w:rtl w:val="0"/>
        </w:rPr>
        <w:t xml:space="preserve">         Fishman MA, Al-Kaisy AA, Christelis N, Levy RM, Mekhail N. A Systematic Literature Review of Dorsal </w:t>
      </w:r>
    </w:p>
    <w:p w:rsidR="00000000" w:rsidDel="00000000" w:rsidP="00000000" w:rsidRDefault="00000000" w:rsidRPr="00000000" w14:paraId="0000013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firstLine="0"/>
        <w:rPr>
          <w:color w:val="000000"/>
          <w:sz w:val="20"/>
          <w:szCs w:val="20"/>
          <w:vertAlign w:val="baseline"/>
        </w:rPr>
      </w:pPr>
      <w:r w:rsidDel="00000000" w:rsidR="00000000" w:rsidRPr="00000000">
        <w:rPr>
          <w:color w:val="000000"/>
          <w:sz w:val="20"/>
          <w:szCs w:val="20"/>
          <w:vertAlign w:val="baseline"/>
          <w:rtl w:val="0"/>
        </w:rPr>
        <w:t xml:space="preserve">         Root Ganglion Neurostimulation for the Treatment of Pain. </w:t>
      </w:r>
      <w:r w:rsidDel="00000000" w:rsidR="00000000" w:rsidRPr="00000000">
        <w:rPr>
          <w:i w:val="1"/>
          <w:iCs w:val="1"/>
          <w:color w:val="000000"/>
          <w:sz w:val="20"/>
          <w:szCs w:val="20"/>
          <w:vertAlign w:val="baseline"/>
          <w:rtl w:val="0"/>
        </w:rPr>
        <w:t xml:space="preserve">Pain Med.</w:t>
      </w:r>
      <w:r w:rsidDel="00000000" w:rsidR="00000000" w:rsidRPr="00000000">
        <w:rPr>
          <w:color w:val="000000"/>
          <w:sz w:val="20"/>
          <w:szCs w:val="20"/>
          <w:vertAlign w:val="baseline"/>
          <w:rtl w:val="0"/>
        </w:rPr>
        <w:t xml:space="preserve"> 2020; 21(8): 1581-1589. </w:t>
      </w:r>
    </w:p>
    <w:p w:rsidR="00000000" w:rsidDel="00000000" w:rsidP="00000000" w:rsidRDefault="00000000" w:rsidRPr="00000000" w14:paraId="0000013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720" w:firstLine="0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B">
      <w:pPr>
        <w:spacing w:line="240" w:lineRule="auto"/>
        <w:ind w:left="0" w:hanging="1"/>
        <w:rPr/>
      </w:pPr>
      <w:r w:rsidDel="00000000" w:rsidR="00000000" w:rsidRPr="00000000">
        <w:rPr>
          <w:color w:val="222222"/>
          <w:sz w:val="20"/>
          <w:szCs w:val="20"/>
          <w:highlight w:val="white"/>
          <w:vertAlign w:val="baseline"/>
          <w:rtl w:val="0"/>
        </w:rPr>
        <w:t xml:space="preserve">20.    </w:t>
      </w:r>
      <w:r w:rsidDel="00000000" w:rsidR="00000000" w:rsidRPr="00000000">
        <w:rPr>
          <w:b w:val="1"/>
          <w:bCs w:val="1"/>
          <w:i w:val="1"/>
          <w:iCs w:val="1"/>
          <w:color w:val="222222"/>
          <w:sz w:val="20"/>
          <w:szCs w:val="20"/>
          <w:highlight w:val="white"/>
          <w:vertAlign w:val="baseline"/>
          <w:rtl w:val="0"/>
        </w:rPr>
        <w:t xml:space="preserve">Aiyer R</w:t>
      </w:r>
      <w:r w:rsidDel="00000000" w:rsidR="00000000" w:rsidRPr="00000000">
        <w:rPr>
          <w:i w:val="1"/>
          <w:iCs w:val="1"/>
          <w:color w:val="222222"/>
          <w:sz w:val="20"/>
          <w:szCs w:val="20"/>
          <w:highlight w:val="white"/>
          <w:vertAlign w:val="baseline"/>
          <w:rtl w:val="0"/>
        </w:rPr>
        <w:t xml:space="preserve">,</w:t>
      </w:r>
      <w:r w:rsidDel="00000000" w:rsidR="00000000" w:rsidRPr="00000000">
        <w:rPr>
          <w:color w:val="222222"/>
          <w:sz w:val="20"/>
          <w:szCs w:val="20"/>
          <w:highlight w:val="white"/>
          <w:vertAlign w:val="baseline"/>
          <w:rtl w:val="0"/>
        </w:rPr>
        <w:t xml:space="preserve"> Noori SA, Chang K, Jung B, Rasheed A, Bansal N, Ottestad E, Gulati A. Therapeutic Ultrasound</w:t>
      </w:r>
      <w:r w:rsidDel="00000000" w:rsidR="00000000" w:rsidRPr="00000000">
        <w:rPr>
          <w:i w:val="1"/>
          <w:iCs w:val="1"/>
          <w:color w:val="222222"/>
          <w:sz w:val="20"/>
          <w:szCs w:val="20"/>
          <w:highlight w:val="white"/>
          <w:vertAlign w:val="baseline"/>
          <w:rtl w:val="0"/>
        </w:rPr>
        <w:t xml:space="preserve"> </w:t>
      </w:r>
      <w:r w:rsidDel="00000000" w:rsidR="00000000" w:rsidRPr="00000000">
        <w:rPr>
          <w:color w:val="222222"/>
          <w:sz w:val="20"/>
          <w:szCs w:val="20"/>
          <w:highlight w:val="white"/>
          <w:vertAlign w:val="baseline"/>
          <w:rtl w:val="0"/>
        </w:rPr>
        <w:t xml:space="preserve">for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C">
      <w:pPr>
        <w:spacing w:line="240" w:lineRule="auto"/>
        <w:ind w:left="0" w:firstLine="0"/>
        <w:rPr/>
      </w:pPr>
      <w:r w:rsidDel="00000000" w:rsidR="00000000" w:rsidRPr="00000000">
        <w:rPr>
          <w:color w:val="222222"/>
          <w:sz w:val="20"/>
          <w:szCs w:val="20"/>
          <w:highlight w:val="white"/>
          <w:vertAlign w:val="baseline"/>
          <w:rtl w:val="0"/>
        </w:rPr>
        <w:t xml:space="preserve">         Chronic Pain Management in Joints: A Systematic Review. </w:t>
      </w:r>
      <w:r w:rsidDel="00000000" w:rsidR="00000000" w:rsidRPr="00000000">
        <w:rPr>
          <w:i w:val="1"/>
          <w:iCs w:val="1"/>
          <w:color w:val="222222"/>
          <w:sz w:val="20"/>
          <w:szCs w:val="20"/>
          <w:highlight w:val="white"/>
          <w:vertAlign w:val="baseline"/>
          <w:rtl w:val="0"/>
        </w:rPr>
        <w:t xml:space="preserve">Pain Med.</w:t>
      </w:r>
      <w:r w:rsidDel="00000000" w:rsidR="00000000" w:rsidRPr="00000000">
        <w:rPr>
          <w:color w:val="222222"/>
          <w:sz w:val="20"/>
          <w:szCs w:val="20"/>
          <w:highlight w:val="white"/>
          <w:vertAlign w:val="baseline"/>
          <w:rtl w:val="0"/>
        </w:rPr>
        <w:t xml:space="preserve"> </w:t>
      </w:r>
      <w:r w:rsidDel="00000000" w:rsidR="00000000" w:rsidRPr="00000000">
        <w:rPr>
          <w:color w:val="222222"/>
          <w:sz w:val="20"/>
          <w:szCs w:val="20"/>
          <w:vertAlign w:val="baseline"/>
          <w:rtl w:val="0"/>
        </w:rPr>
        <w:t xml:space="preserve">2020; 21(7): 1437-1448.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D">
      <w:pPr>
        <w:spacing w:line="240" w:lineRule="auto"/>
        <w:ind w:left="0" w:firstLine="0"/>
        <w:rPr>
          <w:color w:val="222222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firstLine="0"/>
        <w:rPr>
          <w:color w:val="000000"/>
          <w:sz w:val="20"/>
          <w:szCs w:val="20"/>
          <w:vertAlign w:val="baseline"/>
        </w:rPr>
      </w:pPr>
      <w:r w:rsidDel="00000000" w:rsidR="00000000" w:rsidRPr="00000000">
        <w:rPr>
          <w:color w:val="222222"/>
          <w:sz w:val="20"/>
          <w:szCs w:val="20"/>
          <w:highlight w:val="white"/>
          <w:vertAlign w:val="baseline"/>
          <w:rtl w:val="0"/>
        </w:rPr>
        <w:t xml:space="preserve">21.   Noori SA, Rasheed A</w:t>
      </w:r>
      <w:r w:rsidDel="00000000" w:rsidR="00000000" w:rsidRPr="00000000">
        <w:rPr>
          <w:b w:val="1"/>
          <w:bCs w:val="1"/>
          <w:i w:val="1"/>
          <w:iCs w:val="1"/>
          <w:color w:val="222222"/>
          <w:sz w:val="20"/>
          <w:szCs w:val="20"/>
          <w:highlight w:val="white"/>
          <w:vertAlign w:val="baseline"/>
          <w:rtl w:val="0"/>
        </w:rPr>
        <w:t xml:space="preserve">, Aiyer R,</w:t>
      </w:r>
      <w:r w:rsidDel="00000000" w:rsidR="00000000" w:rsidRPr="00000000">
        <w:rPr>
          <w:color w:val="222222"/>
          <w:sz w:val="20"/>
          <w:szCs w:val="20"/>
          <w:highlight w:val="white"/>
          <w:vertAlign w:val="baseline"/>
          <w:rtl w:val="0"/>
        </w:rPr>
        <w:t xml:space="preserve"> Chang K, Jung B, Bansal N, Ottestad E, Gulati A Therapeutic Ultrasound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F">
      <w:pPr>
        <w:spacing w:line="240" w:lineRule="auto"/>
        <w:ind w:left="0" w:firstLine="0"/>
        <w:rPr>
          <w:color w:val="000000"/>
          <w:sz w:val="20"/>
          <w:szCs w:val="20"/>
          <w:vertAlign w:val="baseline"/>
        </w:rPr>
      </w:pPr>
      <w:r w:rsidDel="00000000" w:rsidR="00000000" w:rsidRPr="00000000">
        <w:rPr>
          <w:color w:val="222222"/>
          <w:sz w:val="20"/>
          <w:szCs w:val="20"/>
          <w:highlight w:val="white"/>
          <w:vertAlign w:val="baseline"/>
          <w:rtl w:val="0"/>
        </w:rPr>
        <w:t xml:space="preserve">        for Management of Chronic Low Back Pain and Neck Pain: A Systematic Review. </w:t>
      </w:r>
      <w:r w:rsidDel="00000000" w:rsidR="00000000" w:rsidRPr="00000000">
        <w:rPr>
          <w:i w:val="1"/>
          <w:iCs w:val="1"/>
          <w:color w:val="222222"/>
          <w:sz w:val="20"/>
          <w:szCs w:val="20"/>
          <w:highlight w:val="white"/>
          <w:vertAlign w:val="baseline"/>
          <w:rtl w:val="0"/>
        </w:rPr>
        <w:t xml:space="preserve">Pain Med</w:t>
      </w:r>
      <w:r w:rsidDel="00000000" w:rsidR="00000000" w:rsidRPr="00000000">
        <w:rPr>
          <w:color w:val="222222"/>
          <w:sz w:val="20"/>
          <w:szCs w:val="20"/>
          <w:highlight w:val="white"/>
          <w:vertAlign w:val="baseline"/>
          <w:rtl w:val="0"/>
        </w:rPr>
        <w:t xml:space="preserve">. </w:t>
      </w:r>
      <w:r w:rsidDel="00000000" w:rsidR="00000000" w:rsidRPr="00000000">
        <w:rPr>
          <w:color w:val="000000"/>
          <w:sz w:val="20"/>
          <w:szCs w:val="20"/>
          <w:vertAlign w:val="baseline"/>
          <w:rtl w:val="0"/>
        </w:rPr>
        <w:t xml:space="preserve">2020; (7):1482-  </w:t>
      </w:r>
    </w:p>
    <w:p w:rsidR="00000000" w:rsidDel="00000000" w:rsidP="00000000" w:rsidRDefault="00000000" w:rsidRPr="00000000" w14:paraId="00000140">
      <w:pPr>
        <w:spacing w:line="240" w:lineRule="auto"/>
        <w:ind w:left="0" w:firstLine="0"/>
        <w:rPr>
          <w:color w:val="000000"/>
          <w:sz w:val="20"/>
          <w:szCs w:val="20"/>
          <w:vertAlign w:val="baseline"/>
        </w:rPr>
      </w:pPr>
      <w:r w:rsidDel="00000000" w:rsidR="00000000" w:rsidRPr="00000000">
        <w:rPr>
          <w:color w:val="000000"/>
          <w:sz w:val="20"/>
          <w:szCs w:val="20"/>
          <w:vertAlign w:val="baseline"/>
          <w:rtl w:val="0"/>
        </w:rPr>
        <w:t xml:space="preserve">        1493.</w:t>
      </w:r>
    </w:p>
    <w:p w:rsidR="00000000" w:rsidDel="00000000" w:rsidP="00000000" w:rsidRDefault="00000000" w:rsidRPr="00000000" w14:paraId="00000141">
      <w:pPr>
        <w:spacing w:line="240" w:lineRule="auto"/>
        <w:ind w:left="0" w:firstLine="0"/>
        <w:rPr>
          <w:color w:val="000000"/>
          <w:sz w:val="20"/>
          <w:szCs w:val="20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2">
      <w:pPr>
        <w:spacing w:line="240" w:lineRule="auto"/>
        <w:ind w:left="0" w:firstLine="0"/>
        <w:rPr>
          <w:color w:val="000000"/>
          <w:sz w:val="20"/>
          <w:szCs w:val="20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3">
      <w:pPr>
        <w:spacing w:line="240" w:lineRule="auto"/>
        <w:ind w:left="0" w:firstLine="0"/>
        <w:rPr>
          <w:color w:val="000000"/>
          <w:sz w:val="20"/>
          <w:szCs w:val="20"/>
          <w:vertAlign w:val="baseline"/>
        </w:rPr>
      </w:pPr>
      <w:r w:rsidDel="00000000" w:rsidR="00000000" w:rsidRPr="00000000">
        <w:rPr>
          <w:b w:val="1"/>
          <w:bCs w:val="1"/>
          <w:color w:val="000000"/>
          <w:sz w:val="20"/>
          <w:szCs w:val="20"/>
          <w:u w:val="single"/>
          <w:vertAlign w:val="baseline"/>
          <w:rtl w:val="0"/>
        </w:rPr>
        <w:t xml:space="preserve">2019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4">
      <w:pPr>
        <w:spacing w:line="240" w:lineRule="auto"/>
        <w:ind w:left="0" w:hanging="2"/>
        <w:rPr>
          <w:color w:val="000000"/>
          <w:sz w:val="20"/>
          <w:szCs w:val="20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firstLine="0"/>
        <w:rPr>
          <w:color w:val="000000"/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22.</w:t>
      </w:r>
      <w:r w:rsidDel="00000000" w:rsidR="00000000" w:rsidRPr="00000000">
        <w:rPr>
          <w:color w:val="000000"/>
          <w:sz w:val="20"/>
          <w:szCs w:val="20"/>
          <w:vertAlign w:val="baseline"/>
          <w:rtl w:val="0"/>
        </w:rPr>
        <w:t xml:space="preserve">    Gungor S, Fields K, </w:t>
      </w:r>
      <w:r w:rsidDel="00000000" w:rsidR="00000000" w:rsidRPr="00000000">
        <w:rPr>
          <w:b w:val="1"/>
          <w:bCs w:val="1"/>
          <w:i w:val="1"/>
          <w:iCs w:val="1"/>
          <w:color w:val="000000"/>
          <w:sz w:val="20"/>
          <w:szCs w:val="20"/>
          <w:vertAlign w:val="baseline"/>
          <w:rtl w:val="0"/>
        </w:rPr>
        <w:t xml:space="preserve">Aiyer R</w:t>
      </w:r>
      <w:r w:rsidDel="00000000" w:rsidR="00000000" w:rsidRPr="00000000">
        <w:rPr>
          <w:color w:val="000000"/>
          <w:sz w:val="20"/>
          <w:szCs w:val="20"/>
          <w:vertAlign w:val="baseline"/>
          <w:rtl w:val="0"/>
        </w:rPr>
        <w:t xml:space="preserve">, Gonzalez E, Su E. Incidence and risk factors for the development of    </w:t>
      </w:r>
    </w:p>
    <w:p w:rsidR="00000000" w:rsidDel="00000000" w:rsidP="00000000" w:rsidRDefault="00000000" w:rsidRPr="00000000" w14:paraId="00000146">
      <w:pPr>
        <w:spacing w:line="240" w:lineRule="auto"/>
        <w:ind w:left="0" w:firstLine="0"/>
        <w:rPr>
          <w:i w:val="1"/>
          <w:iCs w:val="1"/>
          <w:color w:val="000000"/>
          <w:sz w:val="20"/>
          <w:szCs w:val="20"/>
          <w:vertAlign w:val="baseline"/>
        </w:rPr>
      </w:pPr>
      <w:r w:rsidDel="00000000" w:rsidR="00000000" w:rsidRPr="00000000">
        <w:rPr>
          <w:color w:val="000000"/>
          <w:sz w:val="20"/>
          <w:szCs w:val="20"/>
          <w:vertAlign w:val="baseline"/>
          <w:rtl w:val="0"/>
        </w:rPr>
        <w:t xml:space="preserve">          persistent post-surgical pain following total knee arthroplasty: A retrospective cohort study. </w:t>
      </w:r>
      <w:r w:rsidDel="00000000" w:rsidR="00000000" w:rsidRPr="00000000">
        <w:rPr>
          <w:i w:val="1"/>
          <w:iCs w:val="1"/>
          <w:color w:val="000000"/>
          <w:sz w:val="20"/>
          <w:szCs w:val="20"/>
          <w:vertAlign w:val="baseline"/>
          <w:rtl w:val="0"/>
        </w:rPr>
        <w:t xml:space="preserve">Medicine.  </w:t>
      </w:r>
    </w:p>
    <w:p w:rsidR="00000000" w:rsidDel="00000000" w:rsidP="00000000" w:rsidRDefault="00000000" w:rsidRPr="00000000" w14:paraId="00000147">
      <w:pPr>
        <w:spacing w:line="240" w:lineRule="auto"/>
        <w:ind w:left="0" w:firstLine="0"/>
        <w:rPr>
          <w:color w:val="000000"/>
          <w:sz w:val="20"/>
          <w:szCs w:val="20"/>
          <w:vertAlign w:val="baseline"/>
        </w:rPr>
      </w:pPr>
      <w:r w:rsidDel="00000000" w:rsidR="00000000" w:rsidRPr="00000000">
        <w:rPr>
          <w:i w:val="1"/>
          <w:iCs w:val="1"/>
          <w:color w:val="000000"/>
          <w:sz w:val="20"/>
          <w:szCs w:val="20"/>
          <w:vertAlign w:val="baseline"/>
          <w:rtl w:val="0"/>
        </w:rPr>
        <w:t xml:space="preserve">          </w:t>
      </w:r>
      <w:r w:rsidDel="00000000" w:rsidR="00000000" w:rsidRPr="00000000">
        <w:rPr>
          <w:color w:val="000000"/>
          <w:sz w:val="20"/>
          <w:szCs w:val="20"/>
          <w:vertAlign w:val="baseline"/>
          <w:rtl w:val="0"/>
        </w:rPr>
        <w:t xml:space="preserve">2019; 98 (28): e16450.</w:t>
      </w:r>
    </w:p>
    <w:p w:rsidR="00000000" w:rsidDel="00000000" w:rsidP="00000000" w:rsidRDefault="00000000" w:rsidRPr="00000000" w14:paraId="00000148">
      <w:pPr>
        <w:spacing w:line="240" w:lineRule="auto"/>
        <w:ind w:left="0" w:firstLine="0"/>
        <w:rPr>
          <w:color w:val="00000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firstLine="0"/>
        <w:rPr>
          <w:color w:val="000000"/>
          <w:sz w:val="20"/>
          <w:szCs w:val="20"/>
          <w:vertAlign w:val="baseline"/>
        </w:rPr>
      </w:pPr>
      <w:bookmarkStart w:colFirst="0" w:colLast="0" w:name="_497gvnifcxup" w:id="1"/>
      <w:bookmarkEnd w:id="1"/>
      <w:r w:rsidDel="00000000" w:rsidR="00000000" w:rsidRPr="00000000">
        <w:rPr>
          <w:color w:val="000000"/>
          <w:sz w:val="20"/>
          <w:szCs w:val="20"/>
          <w:vertAlign w:val="baseline"/>
          <w:rtl w:val="0"/>
        </w:rPr>
        <w:t xml:space="preserve">2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3</w:t>
      </w:r>
      <w:r w:rsidDel="00000000" w:rsidR="00000000" w:rsidRPr="00000000">
        <w:rPr>
          <w:color w:val="000000"/>
          <w:sz w:val="20"/>
          <w:szCs w:val="20"/>
          <w:vertAlign w:val="baseline"/>
          <w:rtl w:val="0"/>
        </w:rPr>
        <w:t xml:space="preserve">.    Noori S, </w:t>
      </w:r>
      <w:r w:rsidDel="00000000" w:rsidR="00000000" w:rsidRPr="00000000">
        <w:rPr>
          <w:b w:val="1"/>
          <w:bCs w:val="1"/>
          <w:i w:val="1"/>
          <w:iCs w:val="1"/>
          <w:color w:val="000000"/>
          <w:sz w:val="20"/>
          <w:szCs w:val="20"/>
          <w:vertAlign w:val="baseline"/>
          <w:rtl w:val="0"/>
        </w:rPr>
        <w:t xml:space="preserve">Aiyer R</w:t>
      </w:r>
      <w:r w:rsidDel="00000000" w:rsidR="00000000" w:rsidRPr="00000000">
        <w:rPr>
          <w:b w:val="1"/>
          <w:bCs w:val="1"/>
          <w:color w:val="000000"/>
          <w:sz w:val="20"/>
          <w:szCs w:val="20"/>
          <w:vertAlign w:val="baseline"/>
          <w:rtl w:val="0"/>
        </w:rPr>
        <w:t xml:space="preserve">, </w:t>
      </w:r>
      <w:r w:rsidDel="00000000" w:rsidR="00000000" w:rsidRPr="00000000">
        <w:rPr>
          <w:color w:val="000000"/>
          <w:sz w:val="20"/>
          <w:szCs w:val="20"/>
          <w:vertAlign w:val="baseline"/>
          <w:rtl w:val="0"/>
        </w:rPr>
        <w:t xml:space="preserve">Yu J, Mehta N, Gulati A. Nonopioid versus opioid agents for chronic neuropathic pain,  </w:t>
      </w:r>
    </w:p>
    <w:p w:rsidR="00000000" w:rsidDel="00000000" w:rsidP="00000000" w:rsidRDefault="00000000" w:rsidRPr="00000000" w14:paraId="0000014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firstLine="0"/>
        <w:rPr>
          <w:color w:val="222222"/>
          <w:sz w:val="20"/>
          <w:szCs w:val="20"/>
          <w:vertAlign w:val="baseline"/>
        </w:rPr>
      </w:pPr>
      <w:r w:rsidDel="00000000" w:rsidR="00000000" w:rsidRPr="00000000">
        <w:rPr>
          <w:color w:val="000000"/>
          <w:sz w:val="20"/>
          <w:szCs w:val="20"/>
          <w:vertAlign w:val="baseline"/>
          <w:rtl w:val="0"/>
        </w:rPr>
        <w:t xml:space="preserve">         rheumatoid arthritis pain, cancer pain and low back pain. </w:t>
      </w:r>
      <w:r w:rsidDel="00000000" w:rsidR="00000000" w:rsidRPr="00000000">
        <w:rPr>
          <w:i w:val="1"/>
          <w:iCs w:val="1"/>
          <w:color w:val="000000"/>
          <w:sz w:val="20"/>
          <w:szCs w:val="20"/>
          <w:vertAlign w:val="baseline"/>
          <w:rtl w:val="0"/>
        </w:rPr>
        <w:t xml:space="preserve">Pain Manag. </w:t>
      </w:r>
      <w:r w:rsidDel="00000000" w:rsidR="00000000" w:rsidRPr="00000000">
        <w:rPr>
          <w:color w:val="000000"/>
          <w:sz w:val="20"/>
          <w:szCs w:val="20"/>
          <w:vertAlign w:val="baseline"/>
          <w:rtl w:val="0"/>
        </w:rPr>
        <w:t xml:space="preserve">2019; </w:t>
      </w:r>
      <w:r w:rsidDel="00000000" w:rsidR="00000000" w:rsidRPr="00000000">
        <w:rPr>
          <w:color w:val="222222"/>
          <w:sz w:val="20"/>
          <w:szCs w:val="20"/>
          <w:highlight w:val="white"/>
          <w:vertAlign w:val="baseline"/>
          <w:rtl w:val="0"/>
        </w:rPr>
        <w:t xml:space="preserve">9(2): 205-216.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firstLine="0"/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firstLine="0"/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firstLine="0"/>
        <w:rPr>
          <w:color w:val="000000"/>
          <w:sz w:val="20"/>
          <w:szCs w:val="20"/>
          <w:vertAlign w:val="baseline"/>
        </w:rPr>
      </w:pPr>
      <w:r w:rsidDel="00000000" w:rsidR="00000000" w:rsidRPr="00000000">
        <w:rPr>
          <w:b w:val="1"/>
          <w:bCs w:val="1"/>
          <w:color w:val="000000"/>
          <w:sz w:val="20"/>
          <w:szCs w:val="20"/>
          <w:u w:val="single"/>
          <w:vertAlign w:val="baseline"/>
          <w:rtl w:val="0"/>
        </w:rPr>
        <w:t xml:space="preserve">2018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firstLine="0"/>
        <w:rPr>
          <w:color w:val="00000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firstLine="0"/>
        <w:rPr>
          <w:color w:val="00000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firstLine="0"/>
        <w:rPr>
          <w:color w:val="000000"/>
          <w:sz w:val="20"/>
          <w:szCs w:val="20"/>
          <w:vertAlign w:val="baseline"/>
        </w:rPr>
      </w:pPr>
      <w:r w:rsidDel="00000000" w:rsidR="00000000" w:rsidRPr="00000000">
        <w:rPr>
          <w:color w:val="000000"/>
          <w:sz w:val="20"/>
          <w:szCs w:val="20"/>
          <w:vertAlign w:val="baseline"/>
          <w:rtl w:val="0"/>
        </w:rPr>
        <w:t xml:space="preserve">2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4</w:t>
      </w:r>
      <w:r w:rsidDel="00000000" w:rsidR="00000000" w:rsidRPr="00000000">
        <w:rPr>
          <w:color w:val="000000"/>
          <w:sz w:val="20"/>
          <w:szCs w:val="20"/>
          <w:vertAlign w:val="baseline"/>
          <w:rtl w:val="0"/>
        </w:rPr>
        <w:t xml:space="preserve">.   Gungor S, </w:t>
      </w:r>
      <w:r w:rsidDel="00000000" w:rsidR="00000000" w:rsidRPr="00000000">
        <w:rPr>
          <w:b w:val="1"/>
          <w:bCs w:val="1"/>
          <w:i w:val="1"/>
          <w:iCs w:val="1"/>
          <w:color w:val="000000"/>
          <w:sz w:val="20"/>
          <w:szCs w:val="20"/>
          <w:vertAlign w:val="baseline"/>
          <w:rtl w:val="0"/>
        </w:rPr>
        <w:t xml:space="preserve">Aiyer R.</w:t>
      </w:r>
      <w:r w:rsidDel="00000000" w:rsidR="00000000" w:rsidRPr="00000000">
        <w:rPr>
          <w:color w:val="222222"/>
          <w:sz w:val="20"/>
          <w:szCs w:val="20"/>
          <w:highlight w:val="white"/>
          <w:vertAlign w:val="baseline"/>
          <w:rtl w:val="0"/>
        </w:rPr>
        <w:t xml:space="preserve"> Extrapyramidal Signs occurring after sympathetic block for Complex Regional Pain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1">
      <w:pPr>
        <w:spacing w:line="240" w:lineRule="auto"/>
        <w:ind w:left="0" w:firstLine="0"/>
        <w:rPr>
          <w:color w:val="000000"/>
          <w:sz w:val="20"/>
          <w:szCs w:val="20"/>
          <w:vertAlign w:val="baseline"/>
        </w:rPr>
      </w:pPr>
      <w:r w:rsidDel="00000000" w:rsidR="00000000" w:rsidRPr="00000000">
        <w:rPr>
          <w:color w:val="222222"/>
          <w:sz w:val="20"/>
          <w:szCs w:val="20"/>
          <w:highlight w:val="white"/>
          <w:vertAlign w:val="baseline"/>
          <w:rtl w:val="0"/>
        </w:rPr>
        <w:t xml:space="preserve">        Syndrome Responding to Diphenhydramine: Two case reports.</w:t>
      </w:r>
      <w:r w:rsidDel="00000000" w:rsidR="00000000" w:rsidRPr="00000000">
        <w:rPr>
          <w:color w:val="000000"/>
          <w:sz w:val="20"/>
          <w:szCs w:val="20"/>
          <w:vertAlign w:val="baseline"/>
          <w:rtl w:val="0"/>
        </w:rPr>
        <w:t xml:space="preserve"> </w:t>
      </w:r>
      <w:r w:rsidDel="00000000" w:rsidR="00000000" w:rsidRPr="00000000">
        <w:rPr>
          <w:i w:val="1"/>
          <w:iCs w:val="1"/>
          <w:color w:val="000000"/>
          <w:sz w:val="20"/>
          <w:szCs w:val="20"/>
          <w:vertAlign w:val="baseline"/>
          <w:rtl w:val="0"/>
        </w:rPr>
        <w:t xml:space="preserve">Medicine</w:t>
      </w:r>
      <w:r w:rsidDel="00000000" w:rsidR="00000000" w:rsidRPr="00000000">
        <w:rPr>
          <w:color w:val="000000"/>
          <w:sz w:val="20"/>
          <w:szCs w:val="20"/>
          <w:vertAlign w:val="baseline"/>
          <w:rtl w:val="0"/>
        </w:rPr>
        <w:t xml:space="preserve">. 2018; 97(26): e11301.</w:t>
      </w:r>
    </w:p>
    <w:p w:rsidR="00000000" w:rsidDel="00000000" w:rsidP="00000000" w:rsidRDefault="00000000" w:rsidRPr="00000000" w14:paraId="00000152">
      <w:pPr>
        <w:spacing w:line="240" w:lineRule="auto"/>
        <w:ind w:left="0" w:hanging="2"/>
        <w:rPr>
          <w:color w:val="00000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firstLine="0"/>
        <w:rPr>
          <w:color w:val="000000"/>
          <w:sz w:val="20"/>
          <w:szCs w:val="20"/>
          <w:vertAlign w:val="baseline"/>
        </w:rPr>
      </w:pPr>
      <w:r w:rsidDel="00000000" w:rsidR="00000000" w:rsidRPr="00000000">
        <w:rPr>
          <w:color w:val="000000"/>
          <w:sz w:val="20"/>
          <w:szCs w:val="20"/>
          <w:vertAlign w:val="baseline"/>
          <w:rtl w:val="0"/>
        </w:rPr>
        <w:t xml:space="preserve">2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5</w:t>
      </w:r>
      <w:r w:rsidDel="00000000" w:rsidR="00000000" w:rsidRPr="00000000">
        <w:rPr>
          <w:color w:val="000000"/>
          <w:sz w:val="20"/>
          <w:szCs w:val="20"/>
          <w:vertAlign w:val="baseline"/>
          <w:rtl w:val="0"/>
        </w:rPr>
        <w:t xml:space="preserve">.   Gungor S, </w:t>
      </w:r>
      <w:r w:rsidDel="00000000" w:rsidR="00000000" w:rsidRPr="00000000">
        <w:rPr>
          <w:b w:val="1"/>
          <w:bCs w:val="1"/>
          <w:i w:val="1"/>
          <w:iCs w:val="1"/>
          <w:color w:val="000000"/>
          <w:sz w:val="20"/>
          <w:szCs w:val="20"/>
          <w:vertAlign w:val="baseline"/>
          <w:rtl w:val="0"/>
        </w:rPr>
        <w:t xml:space="preserve">Aiyer R, </w:t>
      </w:r>
      <w:r w:rsidDel="00000000" w:rsidR="00000000" w:rsidRPr="00000000">
        <w:rPr>
          <w:color w:val="000000"/>
          <w:sz w:val="20"/>
          <w:szCs w:val="20"/>
          <w:vertAlign w:val="baseline"/>
          <w:rtl w:val="0"/>
        </w:rPr>
        <w:t xml:space="preserve">Baykoca B</w:t>
      </w:r>
      <w:r w:rsidDel="00000000" w:rsidR="00000000" w:rsidRPr="00000000">
        <w:rPr>
          <w:b w:val="1"/>
          <w:bCs w:val="1"/>
          <w:color w:val="000000"/>
          <w:sz w:val="20"/>
          <w:szCs w:val="20"/>
          <w:vertAlign w:val="baseline"/>
          <w:rtl w:val="0"/>
        </w:rPr>
        <w:t xml:space="preserve">.</w:t>
      </w:r>
      <w:r w:rsidDel="00000000" w:rsidR="00000000" w:rsidRPr="00000000">
        <w:rPr>
          <w:color w:val="000000"/>
          <w:sz w:val="20"/>
          <w:szCs w:val="20"/>
          <w:vertAlign w:val="baseline"/>
          <w:rtl w:val="0"/>
        </w:rPr>
        <w:t xml:space="preserve"> Sympathetic blocks for the treatment of complex regional pain syndrome:      </w:t>
      </w:r>
    </w:p>
    <w:p w:rsidR="00000000" w:rsidDel="00000000" w:rsidP="00000000" w:rsidRDefault="00000000" w:rsidRPr="00000000" w14:paraId="00000154">
      <w:pPr>
        <w:spacing w:line="240" w:lineRule="auto"/>
        <w:ind w:left="0" w:firstLine="0"/>
        <w:rPr>
          <w:color w:val="000000"/>
          <w:sz w:val="20"/>
          <w:szCs w:val="20"/>
          <w:vertAlign w:val="baseline"/>
        </w:rPr>
      </w:pPr>
      <w:r w:rsidDel="00000000" w:rsidR="00000000" w:rsidRPr="00000000">
        <w:rPr>
          <w:color w:val="000000"/>
          <w:sz w:val="20"/>
          <w:szCs w:val="20"/>
          <w:vertAlign w:val="baseline"/>
          <w:rtl w:val="0"/>
        </w:rPr>
        <w:t xml:space="preserve">        A case series. </w:t>
      </w:r>
      <w:r w:rsidDel="00000000" w:rsidR="00000000" w:rsidRPr="00000000">
        <w:rPr>
          <w:i w:val="1"/>
          <w:iCs w:val="1"/>
          <w:color w:val="000000"/>
          <w:sz w:val="20"/>
          <w:szCs w:val="20"/>
          <w:vertAlign w:val="baseline"/>
          <w:rtl w:val="0"/>
        </w:rPr>
        <w:t xml:space="preserve">Medicine</w:t>
      </w:r>
      <w:r w:rsidDel="00000000" w:rsidR="00000000" w:rsidRPr="00000000">
        <w:rPr>
          <w:color w:val="000000"/>
          <w:sz w:val="20"/>
          <w:szCs w:val="20"/>
          <w:vertAlign w:val="baseline"/>
          <w:rtl w:val="0"/>
        </w:rPr>
        <w:t xml:space="preserve">. 2018; 97(19): e0705. </w:t>
      </w:r>
    </w:p>
    <w:p w:rsidR="00000000" w:rsidDel="00000000" w:rsidP="00000000" w:rsidRDefault="00000000" w:rsidRPr="00000000" w14:paraId="00000155">
      <w:pPr>
        <w:spacing w:line="240" w:lineRule="auto"/>
        <w:ind w:left="0" w:hanging="2"/>
        <w:rPr>
          <w:color w:val="00000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firstLine="0"/>
        <w:rPr>
          <w:color w:val="000000"/>
          <w:sz w:val="20"/>
          <w:szCs w:val="20"/>
          <w:vertAlign w:val="baseline"/>
        </w:rPr>
      </w:pPr>
      <w:bookmarkStart w:colFirst="0" w:colLast="0" w:name="_aykpsfbkqga" w:id="2"/>
      <w:bookmarkEnd w:id="2"/>
      <w:r w:rsidDel="00000000" w:rsidR="00000000" w:rsidRPr="00000000">
        <w:rPr>
          <w:color w:val="141414"/>
          <w:sz w:val="20"/>
          <w:szCs w:val="20"/>
          <w:vertAlign w:val="baseline"/>
          <w:rtl w:val="0"/>
        </w:rPr>
        <w:t xml:space="preserve">26.</w:t>
      </w:r>
      <w:r w:rsidDel="00000000" w:rsidR="00000000" w:rsidRPr="00000000">
        <w:rPr>
          <w:b w:val="1"/>
          <w:bCs w:val="1"/>
          <w:i w:val="1"/>
          <w:iCs w:val="1"/>
          <w:color w:val="141414"/>
          <w:sz w:val="20"/>
          <w:szCs w:val="20"/>
          <w:vertAlign w:val="baseline"/>
          <w:rtl w:val="0"/>
        </w:rPr>
        <w:t xml:space="preserve">   Aiyer R</w:t>
      </w:r>
      <w:r w:rsidDel="00000000" w:rsidR="00000000" w:rsidRPr="00000000">
        <w:rPr>
          <w:color w:val="141414"/>
          <w:sz w:val="20"/>
          <w:szCs w:val="20"/>
          <w:vertAlign w:val="baseline"/>
          <w:rtl w:val="0"/>
        </w:rPr>
        <w:t xml:space="preserve">, Mehta N, Gungor S, Gulati A. A Systematic Review of </w:t>
      </w:r>
      <w:r w:rsidDel="00000000" w:rsidR="00000000" w:rsidRPr="00000000">
        <w:rPr>
          <w:color w:val="222222"/>
          <w:sz w:val="20"/>
          <w:szCs w:val="20"/>
          <w:vertAlign w:val="baseline"/>
          <w:rtl w:val="0"/>
        </w:rPr>
        <w:t xml:space="preserve">NMDA Receptor Antagonists in the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7">
      <w:pPr>
        <w:spacing w:line="240" w:lineRule="auto"/>
        <w:ind w:left="0" w:firstLine="0"/>
        <w:rPr>
          <w:color w:val="000000"/>
          <w:sz w:val="20"/>
          <w:szCs w:val="20"/>
          <w:vertAlign w:val="baseline"/>
        </w:rPr>
      </w:pPr>
      <w:r w:rsidDel="00000000" w:rsidR="00000000" w:rsidRPr="00000000">
        <w:rPr>
          <w:b w:val="1"/>
          <w:bCs w:val="1"/>
          <w:i w:val="1"/>
          <w:iCs w:val="1"/>
          <w:color w:val="141414"/>
          <w:sz w:val="20"/>
          <w:szCs w:val="20"/>
          <w:vertAlign w:val="baseline"/>
          <w:rtl w:val="0"/>
        </w:rPr>
        <w:t xml:space="preserve">       </w:t>
      </w:r>
      <w:r w:rsidDel="00000000" w:rsidR="00000000" w:rsidRPr="00000000">
        <w:rPr>
          <w:color w:val="222222"/>
          <w:sz w:val="20"/>
          <w:szCs w:val="20"/>
          <w:vertAlign w:val="baseline"/>
          <w:rtl w:val="0"/>
        </w:rPr>
        <w:t xml:space="preserve">Treatment of Neuropathic Pain in Clinical Practice</w:t>
      </w:r>
      <w:r w:rsidDel="00000000" w:rsidR="00000000" w:rsidRPr="00000000">
        <w:rPr>
          <w:i w:val="1"/>
          <w:iCs w:val="1"/>
          <w:color w:val="222222"/>
          <w:sz w:val="20"/>
          <w:szCs w:val="20"/>
          <w:vertAlign w:val="baseline"/>
          <w:rtl w:val="0"/>
        </w:rPr>
        <w:t xml:space="preserve">.</w:t>
      </w:r>
      <w:r w:rsidDel="00000000" w:rsidR="00000000" w:rsidRPr="00000000">
        <w:rPr>
          <w:b w:val="1"/>
          <w:bCs w:val="1"/>
          <w:i w:val="1"/>
          <w:iCs w:val="1"/>
          <w:color w:val="222222"/>
          <w:sz w:val="20"/>
          <w:szCs w:val="20"/>
          <w:vertAlign w:val="baseline"/>
          <w:rtl w:val="0"/>
        </w:rPr>
        <w:t xml:space="preserve"> </w:t>
      </w:r>
      <w:r w:rsidDel="00000000" w:rsidR="00000000" w:rsidRPr="00000000">
        <w:rPr>
          <w:i w:val="1"/>
          <w:iCs w:val="1"/>
          <w:color w:val="222222"/>
          <w:sz w:val="20"/>
          <w:szCs w:val="20"/>
          <w:vertAlign w:val="baseline"/>
          <w:rtl w:val="0"/>
        </w:rPr>
        <w:t xml:space="preserve">Clin J Pain.</w:t>
      </w:r>
      <w:r w:rsidDel="00000000" w:rsidR="00000000" w:rsidRPr="00000000">
        <w:rPr>
          <w:color w:val="222222"/>
          <w:sz w:val="20"/>
          <w:szCs w:val="20"/>
          <w:vertAlign w:val="baseline"/>
          <w:rtl w:val="0"/>
        </w:rPr>
        <w:t xml:space="preserve"> 2018; 34(5): 450-467.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8">
      <w:pPr>
        <w:spacing w:line="240" w:lineRule="auto"/>
        <w:ind w:left="0" w:hanging="2"/>
        <w:rPr>
          <w:color w:val="00000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firstLine="0"/>
        <w:rPr>
          <w:color w:val="000000"/>
          <w:sz w:val="20"/>
          <w:szCs w:val="20"/>
          <w:vertAlign w:val="baseline"/>
        </w:rPr>
      </w:pPr>
      <w:bookmarkStart w:colFirst="0" w:colLast="0" w:name="_air5du118oi9" w:id="3"/>
      <w:bookmarkEnd w:id="3"/>
      <w:r w:rsidDel="00000000" w:rsidR="00000000" w:rsidRPr="00000000">
        <w:rPr>
          <w:color w:val="141414"/>
          <w:sz w:val="20"/>
          <w:szCs w:val="20"/>
          <w:vertAlign w:val="baseline"/>
          <w:rtl w:val="0"/>
        </w:rPr>
        <w:t xml:space="preserve">27.</w:t>
      </w:r>
      <w:r w:rsidDel="00000000" w:rsidR="00000000" w:rsidRPr="00000000">
        <w:rPr>
          <w:i w:val="1"/>
          <w:iCs w:val="1"/>
          <w:color w:val="141414"/>
          <w:sz w:val="20"/>
          <w:szCs w:val="20"/>
          <w:vertAlign w:val="baseline"/>
          <w:rtl w:val="0"/>
        </w:rPr>
        <w:t xml:space="preserve">   </w:t>
      </w:r>
      <w:r w:rsidDel="00000000" w:rsidR="00000000" w:rsidRPr="00000000">
        <w:rPr>
          <w:b w:val="1"/>
          <w:bCs w:val="1"/>
          <w:i w:val="1"/>
          <w:iCs w:val="1"/>
          <w:color w:val="141414"/>
          <w:sz w:val="20"/>
          <w:szCs w:val="20"/>
          <w:vertAlign w:val="baseline"/>
          <w:rtl w:val="0"/>
        </w:rPr>
        <w:t xml:space="preserve">Aiyer R</w:t>
      </w:r>
      <w:r w:rsidDel="00000000" w:rsidR="00000000" w:rsidRPr="00000000">
        <w:rPr>
          <w:color w:val="141414"/>
          <w:sz w:val="20"/>
          <w:szCs w:val="20"/>
          <w:vertAlign w:val="baseline"/>
          <w:rtl w:val="0"/>
        </w:rPr>
        <w:t xml:space="preserve">, Gulati A, Gungor S, Mehta N. A Systematic Review of Buprenorphine in the Treatment of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A">
      <w:pPr>
        <w:spacing w:line="240" w:lineRule="auto"/>
        <w:ind w:left="0" w:firstLine="0"/>
        <w:rPr>
          <w:color w:val="141414"/>
          <w:sz w:val="20"/>
          <w:szCs w:val="20"/>
          <w:vertAlign w:val="baseline"/>
        </w:rPr>
      </w:pPr>
      <w:r w:rsidDel="00000000" w:rsidR="00000000" w:rsidRPr="00000000">
        <w:rPr>
          <w:b w:val="1"/>
          <w:bCs w:val="1"/>
          <w:i w:val="1"/>
          <w:iCs w:val="1"/>
          <w:color w:val="141414"/>
          <w:sz w:val="20"/>
          <w:szCs w:val="20"/>
          <w:vertAlign w:val="baseline"/>
          <w:rtl w:val="0"/>
        </w:rPr>
        <w:t xml:space="preserve">        </w:t>
      </w:r>
      <w:r w:rsidDel="00000000" w:rsidR="00000000" w:rsidRPr="00000000">
        <w:rPr>
          <w:color w:val="141414"/>
          <w:sz w:val="20"/>
          <w:szCs w:val="20"/>
          <w:vertAlign w:val="baseline"/>
          <w:rtl w:val="0"/>
        </w:rPr>
        <w:t xml:space="preserve">Chronic Pain in Clinical Practice. </w:t>
      </w:r>
      <w:r w:rsidDel="00000000" w:rsidR="00000000" w:rsidRPr="00000000">
        <w:rPr>
          <w:i w:val="1"/>
          <w:iCs w:val="1"/>
          <w:color w:val="141414"/>
          <w:sz w:val="20"/>
          <w:szCs w:val="20"/>
          <w:vertAlign w:val="baseline"/>
          <w:rtl w:val="0"/>
        </w:rPr>
        <w:t xml:space="preserve">Anesth Analg</w:t>
      </w:r>
      <w:r w:rsidDel="00000000" w:rsidR="00000000" w:rsidRPr="00000000">
        <w:rPr>
          <w:color w:val="141414"/>
          <w:sz w:val="20"/>
          <w:szCs w:val="20"/>
          <w:vertAlign w:val="baseline"/>
          <w:rtl w:val="0"/>
        </w:rPr>
        <w:t xml:space="preserve">. 2018; 127(2): 529-538.</w:t>
      </w:r>
    </w:p>
    <w:p w:rsidR="00000000" w:rsidDel="00000000" w:rsidP="00000000" w:rsidRDefault="00000000" w:rsidRPr="00000000" w14:paraId="0000015B">
      <w:pPr>
        <w:spacing w:line="240" w:lineRule="auto"/>
        <w:ind w:left="0" w:firstLine="0"/>
        <w:rPr>
          <w:color w:val="141414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firstLine="0"/>
        <w:rPr>
          <w:color w:val="000000"/>
          <w:sz w:val="20"/>
          <w:szCs w:val="20"/>
          <w:vertAlign w:val="baseline"/>
        </w:rPr>
      </w:pPr>
      <w:r w:rsidDel="00000000" w:rsidR="00000000" w:rsidRPr="00000000">
        <w:rPr>
          <w:color w:val="000000"/>
          <w:sz w:val="20"/>
          <w:szCs w:val="20"/>
          <w:vertAlign w:val="baseline"/>
          <w:rtl w:val="0"/>
        </w:rPr>
        <w:t xml:space="preserve">2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8</w:t>
      </w:r>
      <w:r w:rsidDel="00000000" w:rsidR="00000000" w:rsidRPr="00000000">
        <w:rPr>
          <w:color w:val="000000"/>
          <w:sz w:val="20"/>
          <w:szCs w:val="20"/>
          <w:vertAlign w:val="baseline"/>
          <w:rtl w:val="0"/>
        </w:rPr>
        <w:t xml:space="preserve">.   Gungor S, </w:t>
      </w:r>
      <w:r w:rsidDel="00000000" w:rsidR="00000000" w:rsidRPr="00000000">
        <w:rPr>
          <w:b w:val="1"/>
          <w:bCs w:val="1"/>
          <w:i w:val="1"/>
          <w:iCs w:val="1"/>
          <w:color w:val="000000"/>
          <w:sz w:val="20"/>
          <w:szCs w:val="20"/>
          <w:vertAlign w:val="baseline"/>
          <w:rtl w:val="0"/>
        </w:rPr>
        <w:t xml:space="preserve">Aiyer R</w:t>
      </w:r>
      <w:r w:rsidDel="00000000" w:rsidR="00000000" w:rsidRPr="00000000">
        <w:rPr>
          <w:color w:val="000000"/>
          <w:sz w:val="20"/>
          <w:szCs w:val="20"/>
          <w:vertAlign w:val="baseline"/>
          <w:rtl w:val="0"/>
        </w:rPr>
        <w:t xml:space="preserve">, Erkan D. Cervical epidural injection in management of refractory pain and stiffness in </w:t>
      </w:r>
    </w:p>
    <w:p w:rsidR="00000000" w:rsidDel="00000000" w:rsidP="00000000" w:rsidRDefault="00000000" w:rsidRPr="00000000" w14:paraId="0000015D">
      <w:pPr>
        <w:spacing w:line="240" w:lineRule="auto"/>
        <w:ind w:left="0" w:firstLine="0"/>
        <w:rPr>
          <w:color w:val="000000"/>
          <w:sz w:val="20"/>
          <w:szCs w:val="20"/>
          <w:vertAlign w:val="baseline"/>
        </w:rPr>
      </w:pPr>
      <w:r w:rsidDel="00000000" w:rsidR="00000000" w:rsidRPr="00000000">
        <w:rPr>
          <w:color w:val="000000"/>
          <w:sz w:val="20"/>
          <w:szCs w:val="20"/>
          <w:vertAlign w:val="baseline"/>
          <w:rtl w:val="0"/>
        </w:rPr>
        <w:t xml:space="preserve">        spondyloarthropathy: A case report series. </w:t>
      </w:r>
      <w:r w:rsidDel="00000000" w:rsidR="00000000" w:rsidRPr="00000000">
        <w:rPr>
          <w:i w:val="1"/>
          <w:iCs w:val="1"/>
          <w:color w:val="000000"/>
          <w:sz w:val="20"/>
          <w:szCs w:val="20"/>
          <w:vertAlign w:val="baseline"/>
          <w:rtl w:val="0"/>
        </w:rPr>
        <w:t xml:space="preserve">Pain Pract</w:t>
      </w:r>
      <w:r w:rsidDel="00000000" w:rsidR="00000000" w:rsidRPr="00000000">
        <w:rPr>
          <w:color w:val="000000"/>
          <w:sz w:val="20"/>
          <w:szCs w:val="20"/>
          <w:vertAlign w:val="baseline"/>
          <w:rtl w:val="0"/>
        </w:rPr>
        <w:t xml:space="preserve">. 2018; 18(4): 532-538.</w:t>
      </w:r>
    </w:p>
    <w:p w:rsidR="00000000" w:rsidDel="00000000" w:rsidP="00000000" w:rsidRDefault="00000000" w:rsidRPr="00000000" w14:paraId="0000015E">
      <w:pPr>
        <w:spacing w:line="240" w:lineRule="auto"/>
        <w:ind w:left="0" w:firstLine="0"/>
        <w:rPr>
          <w:color w:val="141414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F">
      <w:pPr>
        <w:spacing w:line="240" w:lineRule="auto"/>
        <w:ind w:left="0" w:firstLine="0"/>
        <w:rPr>
          <w:color w:val="141414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0">
      <w:pPr>
        <w:spacing w:line="240" w:lineRule="auto"/>
        <w:ind w:left="0" w:firstLine="0"/>
        <w:rPr>
          <w:color w:val="141414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1">
      <w:pPr>
        <w:spacing w:line="240" w:lineRule="auto"/>
        <w:ind w:left="-2" w:firstLine="0"/>
        <w:rPr>
          <w:color w:val="000000"/>
          <w:sz w:val="20"/>
          <w:szCs w:val="20"/>
          <w:u w:val="single"/>
          <w:vertAlign w:val="baseline"/>
        </w:rPr>
      </w:pPr>
      <w:r w:rsidDel="00000000" w:rsidR="00000000" w:rsidRPr="00000000">
        <w:rPr>
          <w:b w:val="1"/>
          <w:bCs w:val="1"/>
          <w:color w:val="000000"/>
          <w:sz w:val="20"/>
          <w:szCs w:val="20"/>
          <w:u w:val="single"/>
          <w:vertAlign w:val="baseline"/>
          <w:rtl w:val="0"/>
        </w:rPr>
        <w:t xml:space="preserve">2017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2">
      <w:pPr>
        <w:spacing w:line="240" w:lineRule="auto"/>
        <w:ind w:left="0" w:hanging="2"/>
        <w:rPr>
          <w:color w:val="00000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3">
      <w:pPr>
        <w:spacing w:line="240" w:lineRule="auto"/>
        <w:ind w:left="0" w:firstLine="0"/>
        <w:rPr>
          <w:color w:val="00000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firstLine="0"/>
        <w:rPr>
          <w:color w:val="000000"/>
          <w:sz w:val="20"/>
          <w:szCs w:val="20"/>
          <w:vertAlign w:val="baseline"/>
        </w:rPr>
      </w:pPr>
      <w:r w:rsidDel="00000000" w:rsidR="00000000" w:rsidRPr="00000000">
        <w:rPr>
          <w:color w:val="000000"/>
          <w:sz w:val="20"/>
          <w:szCs w:val="20"/>
          <w:vertAlign w:val="baseline"/>
          <w:rtl w:val="0"/>
        </w:rPr>
        <w:t xml:space="preserve">2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9</w:t>
      </w:r>
      <w:r w:rsidDel="00000000" w:rsidR="00000000" w:rsidRPr="00000000">
        <w:rPr>
          <w:color w:val="000000"/>
          <w:sz w:val="20"/>
          <w:szCs w:val="20"/>
          <w:vertAlign w:val="baseline"/>
          <w:rtl w:val="0"/>
        </w:rPr>
        <w:t xml:space="preserve">. </w:t>
      </w:r>
      <w:r w:rsidDel="00000000" w:rsidR="00000000" w:rsidRPr="00000000">
        <w:rPr>
          <w:b w:val="1"/>
          <w:bCs w:val="1"/>
          <w:i w:val="1"/>
          <w:iCs w:val="1"/>
          <w:color w:val="000000"/>
          <w:sz w:val="20"/>
          <w:szCs w:val="20"/>
          <w:vertAlign w:val="baseline"/>
          <w:rtl w:val="0"/>
        </w:rPr>
        <w:t xml:space="preserve">   Aiyer R, </w:t>
      </w:r>
      <w:r w:rsidDel="00000000" w:rsidR="00000000" w:rsidRPr="00000000">
        <w:rPr>
          <w:color w:val="000000"/>
          <w:sz w:val="20"/>
          <w:szCs w:val="20"/>
          <w:vertAlign w:val="baseline"/>
          <w:rtl w:val="0"/>
        </w:rPr>
        <w:t xml:space="preserve">Hwang J, Yu EH. Pyogenic odontoid osteomyelitis with sinus thrombosis. </w:t>
      </w:r>
      <w:r w:rsidDel="00000000" w:rsidR="00000000" w:rsidRPr="00000000">
        <w:rPr>
          <w:i w:val="1"/>
          <w:iCs w:val="1"/>
          <w:color w:val="000000"/>
          <w:sz w:val="20"/>
          <w:szCs w:val="20"/>
          <w:vertAlign w:val="baseline"/>
          <w:rtl w:val="0"/>
        </w:rPr>
        <w:t xml:space="preserve">Case Rep Radiol. </w:t>
      </w:r>
      <w:r w:rsidDel="00000000" w:rsidR="00000000" w:rsidRPr="00000000">
        <w:rPr>
          <w:color w:val="000000"/>
          <w:sz w:val="20"/>
          <w:szCs w:val="20"/>
          <w:highlight w:val="white"/>
          <w:vertAlign w:val="baseline"/>
          <w:rtl w:val="0"/>
        </w:rPr>
        <w:t xml:space="preserve">2017; </w:t>
      </w:r>
      <w:r w:rsidDel="00000000" w:rsidR="00000000" w:rsidRPr="00000000">
        <w:rPr>
          <w:b w:val="1"/>
          <w:bCs w:val="1"/>
          <w:i w:val="1"/>
          <w:iCs w:val="1"/>
          <w:color w:val="000000"/>
          <w:sz w:val="20"/>
          <w:szCs w:val="20"/>
          <w:vertAlign w:val="baseline"/>
          <w:rtl w:val="0"/>
        </w:rPr>
        <w:t xml:space="preserve">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firstLine="0"/>
        <w:rPr>
          <w:color w:val="000000"/>
          <w:sz w:val="20"/>
          <w:szCs w:val="20"/>
          <w:vertAlign w:val="baseline"/>
        </w:rPr>
      </w:pPr>
      <w:r w:rsidDel="00000000" w:rsidR="00000000" w:rsidRPr="00000000">
        <w:rPr>
          <w:b w:val="1"/>
          <w:bCs w:val="1"/>
          <w:i w:val="1"/>
          <w:iCs w:val="1"/>
          <w:color w:val="000000"/>
          <w:sz w:val="20"/>
          <w:szCs w:val="20"/>
          <w:highlight w:val="white"/>
          <w:vertAlign w:val="baseline"/>
          <w:rtl w:val="0"/>
        </w:rPr>
        <w:t xml:space="preserve">         </w:t>
      </w:r>
      <w:r w:rsidDel="00000000" w:rsidR="00000000" w:rsidRPr="00000000">
        <w:rPr>
          <w:color w:val="000000"/>
          <w:sz w:val="20"/>
          <w:szCs w:val="20"/>
          <w:highlight w:val="white"/>
          <w:vertAlign w:val="baseline"/>
          <w:rtl w:val="0"/>
        </w:rPr>
        <w:t xml:space="preserve">2017:2507645.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firstLine="0"/>
        <w:rPr>
          <w:color w:val="00000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7">
      <w:pPr>
        <w:spacing w:line="240" w:lineRule="auto"/>
        <w:ind w:left="0" w:firstLine="0"/>
        <w:rPr>
          <w:color w:val="000000"/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30</w:t>
      </w:r>
      <w:r w:rsidDel="00000000" w:rsidR="00000000" w:rsidRPr="00000000">
        <w:rPr>
          <w:color w:val="000000"/>
          <w:sz w:val="20"/>
          <w:szCs w:val="20"/>
          <w:vertAlign w:val="baseline"/>
          <w:rtl w:val="0"/>
        </w:rPr>
        <w:t xml:space="preserve">.   Gungor S, </w:t>
      </w:r>
      <w:r w:rsidDel="00000000" w:rsidR="00000000" w:rsidRPr="00000000">
        <w:rPr>
          <w:b w:val="1"/>
          <w:bCs w:val="1"/>
          <w:i w:val="1"/>
          <w:iCs w:val="1"/>
          <w:color w:val="000000"/>
          <w:sz w:val="20"/>
          <w:szCs w:val="20"/>
          <w:vertAlign w:val="baseline"/>
          <w:rtl w:val="0"/>
        </w:rPr>
        <w:t xml:space="preserve">Aiyer R</w:t>
      </w:r>
      <w:r w:rsidDel="00000000" w:rsidR="00000000" w:rsidRPr="00000000">
        <w:rPr>
          <w:b w:val="1"/>
          <w:bCs w:val="1"/>
          <w:color w:val="000000"/>
          <w:sz w:val="20"/>
          <w:szCs w:val="20"/>
          <w:vertAlign w:val="baseline"/>
          <w:rtl w:val="0"/>
        </w:rPr>
        <w:t xml:space="preserve">. </w:t>
      </w:r>
      <w:r w:rsidDel="00000000" w:rsidR="00000000" w:rsidRPr="00000000">
        <w:rPr>
          <w:color w:val="000000"/>
          <w:sz w:val="20"/>
          <w:szCs w:val="20"/>
          <w:vertAlign w:val="baseline"/>
          <w:rtl w:val="0"/>
        </w:rPr>
        <w:t xml:space="preserve">A Case of Spinal Cord Stimulator Recharging Interruption in Wound Healing. </w:t>
      </w:r>
    </w:p>
    <w:p w:rsidR="00000000" w:rsidDel="00000000" w:rsidP="00000000" w:rsidRDefault="00000000" w:rsidRPr="00000000" w14:paraId="00000168">
      <w:pPr>
        <w:spacing w:line="240" w:lineRule="auto"/>
        <w:ind w:left="0" w:firstLine="0"/>
        <w:rPr>
          <w:color w:val="000000"/>
          <w:sz w:val="20"/>
          <w:szCs w:val="20"/>
          <w:vertAlign w:val="baseline"/>
        </w:rPr>
      </w:pPr>
      <w:r w:rsidDel="00000000" w:rsidR="00000000" w:rsidRPr="00000000">
        <w:rPr>
          <w:color w:val="000000"/>
          <w:sz w:val="20"/>
          <w:szCs w:val="20"/>
          <w:vertAlign w:val="baseline"/>
          <w:rtl w:val="0"/>
        </w:rPr>
        <w:t xml:space="preserve">        </w:t>
      </w:r>
      <w:r w:rsidDel="00000000" w:rsidR="00000000" w:rsidRPr="00000000">
        <w:rPr>
          <w:i w:val="1"/>
          <w:iCs w:val="1"/>
          <w:color w:val="000000"/>
          <w:sz w:val="20"/>
          <w:szCs w:val="20"/>
          <w:vertAlign w:val="baseline"/>
          <w:rtl w:val="0"/>
        </w:rPr>
        <w:t xml:space="preserve">Neuromodulation</w:t>
      </w:r>
      <w:r w:rsidDel="00000000" w:rsidR="00000000" w:rsidRPr="00000000">
        <w:rPr>
          <w:color w:val="000000"/>
          <w:sz w:val="20"/>
          <w:szCs w:val="20"/>
          <w:vertAlign w:val="baseline"/>
          <w:rtl w:val="0"/>
        </w:rPr>
        <w:t xml:space="preserve">. 2017; 20(7): 675-677.</w:t>
      </w:r>
    </w:p>
    <w:p w:rsidR="00000000" w:rsidDel="00000000" w:rsidP="00000000" w:rsidRDefault="00000000" w:rsidRPr="00000000" w14:paraId="00000169">
      <w:pPr>
        <w:spacing w:line="240" w:lineRule="auto"/>
        <w:ind w:left="0" w:hanging="2"/>
        <w:rPr>
          <w:color w:val="00000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firstLine="0"/>
        <w:rPr>
          <w:color w:val="000000"/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31</w:t>
      </w:r>
      <w:r w:rsidDel="00000000" w:rsidR="00000000" w:rsidRPr="00000000">
        <w:rPr>
          <w:color w:val="000000"/>
          <w:sz w:val="20"/>
          <w:szCs w:val="20"/>
          <w:vertAlign w:val="baseline"/>
          <w:rtl w:val="0"/>
        </w:rPr>
        <w:t xml:space="preserve">.  Gungor S, </w:t>
      </w:r>
      <w:r w:rsidDel="00000000" w:rsidR="00000000" w:rsidRPr="00000000">
        <w:rPr>
          <w:b w:val="1"/>
          <w:bCs w:val="1"/>
          <w:i w:val="1"/>
          <w:iCs w:val="1"/>
          <w:color w:val="000000"/>
          <w:sz w:val="20"/>
          <w:szCs w:val="20"/>
          <w:vertAlign w:val="baseline"/>
          <w:rtl w:val="0"/>
        </w:rPr>
        <w:t xml:space="preserve">Aiyer R</w:t>
      </w:r>
      <w:r w:rsidDel="00000000" w:rsidR="00000000" w:rsidRPr="00000000">
        <w:rPr>
          <w:b w:val="1"/>
          <w:bCs w:val="1"/>
          <w:color w:val="000000"/>
          <w:sz w:val="20"/>
          <w:szCs w:val="20"/>
          <w:vertAlign w:val="baseline"/>
          <w:rtl w:val="0"/>
        </w:rPr>
        <w:t xml:space="preserve">. </w:t>
      </w:r>
      <w:r w:rsidDel="00000000" w:rsidR="00000000" w:rsidRPr="00000000">
        <w:rPr>
          <w:color w:val="000000"/>
          <w:sz w:val="20"/>
          <w:szCs w:val="20"/>
          <w:vertAlign w:val="baseline"/>
          <w:rtl w:val="0"/>
        </w:rPr>
        <w:t xml:space="preserve">Postoperative visual loss following cervical spinal cord stimulator removal: A case </w:t>
      </w:r>
    </w:p>
    <w:p w:rsidR="00000000" w:rsidDel="00000000" w:rsidP="00000000" w:rsidRDefault="00000000" w:rsidRPr="00000000" w14:paraId="0000016B">
      <w:pPr>
        <w:spacing w:line="240" w:lineRule="auto"/>
        <w:ind w:left="0" w:firstLine="0"/>
        <w:rPr>
          <w:color w:val="000000"/>
          <w:sz w:val="20"/>
          <w:szCs w:val="20"/>
          <w:vertAlign w:val="baseline"/>
        </w:rPr>
      </w:pPr>
      <w:r w:rsidDel="00000000" w:rsidR="00000000" w:rsidRPr="00000000">
        <w:rPr>
          <w:color w:val="000000"/>
          <w:sz w:val="20"/>
          <w:szCs w:val="20"/>
          <w:vertAlign w:val="baseline"/>
          <w:rtl w:val="0"/>
        </w:rPr>
        <w:t xml:space="preserve">       report of conversion disorder. </w:t>
      </w:r>
      <w:r w:rsidDel="00000000" w:rsidR="00000000" w:rsidRPr="00000000">
        <w:rPr>
          <w:i w:val="1"/>
          <w:iCs w:val="1"/>
          <w:color w:val="000000"/>
          <w:sz w:val="20"/>
          <w:szCs w:val="20"/>
          <w:vertAlign w:val="baseline"/>
          <w:rtl w:val="0"/>
        </w:rPr>
        <w:t xml:space="preserve">Pain Manag.</w:t>
      </w:r>
      <w:r w:rsidDel="00000000" w:rsidR="00000000" w:rsidRPr="00000000">
        <w:rPr>
          <w:color w:val="000000"/>
          <w:sz w:val="20"/>
          <w:szCs w:val="20"/>
          <w:vertAlign w:val="baseline"/>
          <w:rtl w:val="0"/>
        </w:rPr>
        <w:t xml:space="preserve"> 2017; 7(5): 377-381.</w:t>
      </w:r>
    </w:p>
    <w:p w:rsidR="00000000" w:rsidDel="00000000" w:rsidP="00000000" w:rsidRDefault="00000000" w:rsidRPr="00000000" w14:paraId="0000016C">
      <w:pPr>
        <w:spacing w:line="240" w:lineRule="auto"/>
        <w:ind w:left="0" w:firstLine="0"/>
        <w:rPr>
          <w:color w:val="00000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firstLine="0"/>
        <w:rPr>
          <w:color w:val="000000"/>
          <w:sz w:val="20"/>
          <w:szCs w:val="20"/>
          <w:vertAlign w:val="baseline"/>
        </w:rPr>
      </w:pPr>
      <w:r w:rsidDel="00000000" w:rsidR="00000000" w:rsidRPr="00000000">
        <w:rPr>
          <w:color w:val="000000"/>
          <w:sz w:val="20"/>
          <w:szCs w:val="20"/>
          <w:vertAlign w:val="baseline"/>
          <w:rtl w:val="0"/>
        </w:rPr>
        <w:t xml:space="preserve">3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2</w:t>
      </w:r>
      <w:r w:rsidDel="00000000" w:rsidR="00000000" w:rsidRPr="00000000">
        <w:rPr>
          <w:color w:val="000000"/>
          <w:sz w:val="20"/>
          <w:szCs w:val="20"/>
          <w:vertAlign w:val="baseline"/>
          <w:rtl w:val="0"/>
        </w:rPr>
        <w:t xml:space="preserve">.  Gungor, S, </w:t>
      </w:r>
      <w:r w:rsidDel="00000000" w:rsidR="00000000" w:rsidRPr="00000000">
        <w:rPr>
          <w:b w:val="1"/>
          <w:bCs w:val="1"/>
          <w:i w:val="1"/>
          <w:iCs w:val="1"/>
          <w:color w:val="000000"/>
          <w:sz w:val="20"/>
          <w:szCs w:val="20"/>
          <w:vertAlign w:val="baseline"/>
          <w:rtl w:val="0"/>
        </w:rPr>
        <w:t xml:space="preserve">Aiyer R</w:t>
      </w:r>
      <w:r w:rsidDel="00000000" w:rsidR="00000000" w:rsidRPr="00000000">
        <w:rPr>
          <w:color w:val="000000"/>
          <w:sz w:val="20"/>
          <w:szCs w:val="20"/>
          <w:vertAlign w:val="baseline"/>
          <w:rtl w:val="0"/>
        </w:rPr>
        <w:t xml:space="preserve">. Epidural Hematoma Development Contralateral to Dura after Lumbar Transforaminal                       </w:t>
      </w:r>
    </w:p>
    <w:p w:rsidR="00000000" w:rsidDel="00000000" w:rsidP="00000000" w:rsidRDefault="00000000" w:rsidRPr="00000000" w14:paraId="0000016E">
      <w:pPr>
        <w:spacing w:line="240" w:lineRule="auto"/>
        <w:ind w:left="0" w:firstLine="0"/>
        <w:rPr>
          <w:color w:val="000000"/>
          <w:sz w:val="20"/>
          <w:szCs w:val="20"/>
          <w:vertAlign w:val="baseline"/>
        </w:rPr>
      </w:pPr>
      <w:r w:rsidDel="00000000" w:rsidR="00000000" w:rsidRPr="00000000">
        <w:rPr>
          <w:color w:val="000000"/>
          <w:sz w:val="20"/>
          <w:szCs w:val="20"/>
          <w:vertAlign w:val="baseline"/>
          <w:rtl w:val="0"/>
        </w:rPr>
        <w:t xml:space="preserve">       Epidural Steroid Injection</w:t>
      </w:r>
      <w:r w:rsidDel="00000000" w:rsidR="00000000" w:rsidRPr="00000000">
        <w:rPr>
          <w:i w:val="1"/>
          <w:iCs w:val="1"/>
          <w:color w:val="000000"/>
          <w:sz w:val="20"/>
          <w:szCs w:val="20"/>
          <w:vertAlign w:val="baseline"/>
          <w:rtl w:val="0"/>
        </w:rPr>
        <w:t xml:space="preserve">. Pain Manag</w:t>
      </w:r>
      <w:r w:rsidDel="00000000" w:rsidR="00000000" w:rsidRPr="00000000">
        <w:rPr>
          <w:color w:val="000000"/>
          <w:sz w:val="20"/>
          <w:szCs w:val="20"/>
          <w:vertAlign w:val="baseline"/>
          <w:rtl w:val="0"/>
        </w:rPr>
        <w:t xml:space="preserve">. 2017; 7(5): 367-375. </w:t>
      </w:r>
    </w:p>
    <w:p w:rsidR="00000000" w:rsidDel="00000000" w:rsidP="00000000" w:rsidRDefault="00000000" w:rsidRPr="00000000" w14:paraId="0000016F">
      <w:pPr>
        <w:spacing w:line="240" w:lineRule="auto"/>
        <w:ind w:left="0" w:firstLine="0"/>
        <w:rPr>
          <w:color w:val="00000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0">
      <w:pPr>
        <w:spacing w:line="240" w:lineRule="auto"/>
        <w:ind w:left="0" w:firstLine="0"/>
        <w:rPr>
          <w:color w:val="000000"/>
          <w:sz w:val="20"/>
          <w:szCs w:val="20"/>
          <w:vertAlign w:val="baseline"/>
        </w:rPr>
      </w:pPr>
      <w:r w:rsidDel="00000000" w:rsidR="00000000" w:rsidRPr="00000000">
        <w:rPr>
          <w:color w:val="000000"/>
          <w:sz w:val="20"/>
          <w:szCs w:val="20"/>
          <w:vertAlign w:val="baseline"/>
          <w:rtl w:val="0"/>
        </w:rPr>
        <w:t xml:space="preserve">3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3</w:t>
      </w:r>
      <w:r w:rsidDel="00000000" w:rsidR="00000000" w:rsidRPr="00000000">
        <w:rPr>
          <w:color w:val="000000"/>
          <w:sz w:val="20"/>
          <w:szCs w:val="20"/>
          <w:vertAlign w:val="baseline"/>
          <w:rtl w:val="0"/>
        </w:rPr>
        <w:t xml:space="preserve">.</w:t>
      </w:r>
      <w:r w:rsidDel="00000000" w:rsidR="00000000" w:rsidRPr="00000000">
        <w:rPr>
          <w:b w:val="1"/>
          <w:bCs w:val="1"/>
          <w:i w:val="1"/>
          <w:iCs w:val="1"/>
          <w:color w:val="000000"/>
          <w:sz w:val="20"/>
          <w:szCs w:val="20"/>
          <w:vertAlign w:val="baseline"/>
          <w:rtl w:val="0"/>
        </w:rPr>
        <w:t xml:space="preserve">   Aiyer R</w:t>
      </w:r>
      <w:r w:rsidDel="00000000" w:rsidR="00000000" w:rsidRPr="00000000">
        <w:rPr>
          <w:b w:val="1"/>
          <w:bCs w:val="1"/>
          <w:color w:val="000000"/>
          <w:sz w:val="20"/>
          <w:szCs w:val="20"/>
          <w:vertAlign w:val="baseline"/>
          <w:rtl w:val="0"/>
        </w:rPr>
        <w:t xml:space="preserve">, </w:t>
      </w:r>
      <w:r w:rsidDel="00000000" w:rsidR="00000000" w:rsidRPr="00000000">
        <w:rPr>
          <w:color w:val="000000"/>
          <w:sz w:val="20"/>
          <w:szCs w:val="20"/>
          <w:vertAlign w:val="baseline"/>
          <w:rtl w:val="0"/>
        </w:rPr>
        <w:t xml:space="preserve">Jain V, Bhatia A, Mekinulov B, Gungor S. Rare Presentation of intrathecal morphine withdrawal </w:t>
      </w:r>
    </w:p>
    <w:p w:rsidR="00000000" w:rsidDel="00000000" w:rsidP="00000000" w:rsidRDefault="00000000" w:rsidRPr="00000000" w14:paraId="00000171">
      <w:pPr>
        <w:spacing w:line="240" w:lineRule="auto"/>
        <w:ind w:left="0" w:firstLine="0"/>
        <w:rPr>
          <w:color w:val="000000"/>
          <w:sz w:val="20"/>
          <w:szCs w:val="20"/>
          <w:vertAlign w:val="baseline"/>
        </w:rPr>
      </w:pPr>
      <w:r w:rsidDel="00000000" w:rsidR="00000000" w:rsidRPr="00000000">
        <w:rPr>
          <w:b w:val="1"/>
          <w:bCs w:val="1"/>
          <w:i w:val="1"/>
          <w:iCs w:val="1"/>
          <w:color w:val="000000"/>
          <w:sz w:val="20"/>
          <w:szCs w:val="20"/>
          <w:vertAlign w:val="baseline"/>
          <w:rtl w:val="0"/>
        </w:rPr>
        <w:t xml:space="preserve">        </w:t>
      </w:r>
      <w:r w:rsidDel="00000000" w:rsidR="00000000" w:rsidRPr="00000000">
        <w:rPr>
          <w:color w:val="000000"/>
          <w:sz w:val="20"/>
          <w:szCs w:val="20"/>
          <w:vertAlign w:val="baseline"/>
          <w:rtl w:val="0"/>
        </w:rPr>
        <w:t xml:space="preserve">psychosis</w:t>
      </w:r>
      <w:r w:rsidDel="00000000" w:rsidR="00000000" w:rsidRPr="00000000">
        <w:rPr>
          <w:i w:val="1"/>
          <w:iCs w:val="1"/>
          <w:color w:val="000000"/>
          <w:sz w:val="20"/>
          <w:szCs w:val="20"/>
          <w:vertAlign w:val="baseline"/>
          <w:rtl w:val="0"/>
        </w:rPr>
        <w:t xml:space="preserve">. Pain Manag</w:t>
      </w:r>
      <w:r w:rsidDel="00000000" w:rsidR="00000000" w:rsidRPr="00000000">
        <w:rPr>
          <w:color w:val="000000"/>
          <w:sz w:val="20"/>
          <w:szCs w:val="20"/>
          <w:vertAlign w:val="baseline"/>
          <w:rtl w:val="0"/>
        </w:rPr>
        <w:t xml:space="preserve">. 2017; 7(3): 171-173.</w:t>
      </w:r>
    </w:p>
    <w:p w:rsidR="00000000" w:rsidDel="00000000" w:rsidP="00000000" w:rsidRDefault="00000000" w:rsidRPr="00000000" w14:paraId="00000172">
      <w:pPr>
        <w:spacing w:line="240" w:lineRule="auto"/>
        <w:ind w:left="0" w:firstLine="0"/>
        <w:rPr>
          <w:color w:val="00000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firstLine="0"/>
        <w:rPr>
          <w:color w:val="000000"/>
          <w:sz w:val="20"/>
          <w:szCs w:val="20"/>
          <w:vertAlign w:val="baseline"/>
        </w:rPr>
      </w:pPr>
      <w:r w:rsidDel="00000000" w:rsidR="00000000" w:rsidRPr="00000000">
        <w:rPr>
          <w:color w:val="000000"/>
          <w:sz w:val="20"/>
          <w:szCs w:val="20"/>
          <w:vertAlign w:val="baseline"/>
          <w:rtl w:val="0"/>
        </w:rPr>
        <w:t xml:space="preserve">3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4</w:t>
      </w:r>
      <w:r w:rsidDel="00000000" w:rsidR="00000000" w:rsidRPr="00000000">
        <w:rPr>
          <w:color w:val="000000"/>
          <w:sz w:val="20"/>
          <w:szCs w:val="20"/>
          <w:vertAlign w:val="baseline"/>
          <w:rtl w:val="0"/>
        </w:rPr>
        <w:t xml:space="preserve">.  </w:t>
      </w:r>
      <w:r w:rsidDel="00000000" w:rsidR="00000000" w:rsidRPr="00000000">
        <w:rPr>
          <w:b w:val="1"/>
          <w:bCs w:val="1"/>
          <w:i w:val="1"/>
          <w:iCs w:val="1"/>
          <w:color w:val="000000"/>
          <w:sz w:val="20"/>
          <w:szCs w:val="20"/>
          <w:vertAlign w:val="baseline"/>
          <w:rtl w:val="0"/>
        </w:rPr>
        <w:t xml:space="preserve">Aiyer R</w:t>
      </w:r>
      <w:r w:rsidDel="00000000" w:rsidR="00000000" w:rsidRPr="00000000">
        <w:rPr>
          <w:i w:val="1"/>
          <w:iCs w:val="1"/>
          <w:color w:val="000000"/>
          <w:sz w:val="20"/>
          <w:szCs w:val="20"/>
          <w:vertAlign w:val="baseline"/>
          <w:rtl w:val="0"/>
        </w:rPr>
        <w:t xml:space="preserve">, </w:t>
      </w:r>
      <w:r w:rsidDel="00000000" w:rsidR="00000000" w:rsidRPr="00000000">
        <w:rPr>
          <w:color w:val="000000"/>
          <w:sz w:val="20"/>
          <w:szCs w:val="20"/>
          <w:vertAlign w:val="baseline"/>
          <w:rtl w:val="0"/>
        </w:rPr>
        <w:t xml:space="preserve">Gungor S.</w:t>
      </w:r>
      <w:r w:rsidDel="00000000" w:rsidR="00000000" w:rsidRPr="00000000">
        <w:rPr>
          <w:i w:val="1"/>
          <w:iCs w:val="1"/>
          <w:color w:val="000000"/>
          <w:sz w:val="20"/>
          <w:szCs w:val="20"/>
          <w:vertAlign w:val="baseline"/>
          <w:rtl w:val="0"/>
        </w:rPr>
        <w:t xml:space="preserve"> </w:t>
      </w:r>
      <w:r w:rsidDel="00000000" w:rsidR="00000000" w:rsidRPr="00000000">
        <w:rPr>
          <w:color w:val="000000"/>
          <w:sz w:val="20"/>
          <w:szCs w:val="20"/>
          <w:vertAlign w:val="baseline"/>
          <w:rtl w:val="0"/>
        </w:rPr>
        <w:t xml:space="preserve">A Computed Tomography-Guided Demonstration of the Unilateral Distribution of Low-    </w:t>
      </w:r>
    </w:p>
    <w:p w:rsidR="00000000" w:rsidDel="00000000" w:rsidP="00000000" w:rsidRDefault="00000000" w:rsidRPr="00000000" w14:paraId="0000017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60" w:firstLine="0"/>
        <w:rPr>
          <w:color w:val="000000"/>
          <w:sz w:val="20"/>
          <w:szCs w:val="20"/>
          <w:vertAlign w:val="baseline"/>
        </w:rPr>
      </w:pPr>
      <w:r w:rsidDel="00000000" w:rsidR="00000000" w:rsidRPr="00000000">
        <w:rPr>
          <w:color w:val="000000"/>
          <w:sz w:val="20"/>
          <w:szCs w:val="20"/>
          <w:vertAlign w:val="baseline"/>
          <w:rtl w:val="0"/>
        </w:rPr>
        <w:t xml:space="preserve">Volume Epidural Injectate. </w:t>
      </w:r>
    </w:p>
    <w:p w:rsidR="00000000" w:rsidDel="00000000" w:rsidP="00000000" w:rsidRDefault="00000000" w:rsidRPr="00000000" w14:paraId="00000175">
      <w:pPr>
        <w:spacing w:line="240" w:lineRule="auto"/>
        <w:ind w:left="0" w:firstLine="0"/>
        <w:rPr>
          <w:color w:val="000000"/>
          <w:sz w:val="20"/>
          <w:szCs w:val="20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6">
      <w:pPr>
        <w:spacing w:line="240" w:lineRule="auto"/>
        <w:ind w:left="0" w:firstLine="0"/>
        <w:rPr>
          <w:color w:val="000000"/>
          <w:sz w:val="20"/>
          <w:szCs w:val="20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7">
      <w:pPr>
        <w:spacing w:line="240" w:lineRule="auto"/>
        <w:ind w:left="-2" w:firstLine="0"/>
        <w:rPr>
          <w:b w:val="1"/>
          <w:bCs w:val="1"/>
          <w:color w:val="000000"/>
          <w:sz w:val="20"/>
          <w:szCs w:val="20"/>
          <w:u w:val="single"/>
          <w:vertAlign w:val="baseline"/>
        </w:rPr>
      </w:pPr>
      <w:r w:rsidDel="00000000" w:rsidR="00000000" w:rsidRPr="00000000">
        <w:rPr>
          <w:b w:val="1"/>
          <w:bCs w:val="1"/>
          <w:color w:val="000000"/>
          <w:sz w:val="20"/>
          <w:szCs w:val="20"/>
          <w:u w:val="single"/>
          <w:vertAlign w:val="baseline"/>
          <w:rtl w:val="0"/>
        </w:rPr>
        <w:t xml:space="preserve">2016</w:t>
      </w:r>
    </w:p>
    <w:p w:rsidR="00000000" w:rsidDel="00000000" w:rsidP="00000000" w:rsidRDefault="00000000" w:rsidRPr="00000000" w14:paraId="00000178">
      <w:pPr>
        <w:spacing w:line="240" w:lineRule="auto"/>
        <w:ind w:left="0" w:hanging="2"/>
        <w:rPr>
          <w:b w:val="1"/>
          <w:bCs w:val="1"/>
          <w:color w:val="000000"/>
          <w:sz w:val="20"/>
          <w:szCs w:val="20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9">
      <w:pPr>
        <w:ind w:left="0" w:firstLine="0"/>
        <w:rPr>
          <w:color w:val="000000"/>
          <w:sz w:val="20"/>
          <w:szCs w:val="20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firstLine="0"/>
        <w:rPr>
          <w:color w:val="000000"/>
          <w:sz w:val="20"/>
          <w:szCs w:val="20"/>
          <w:vertAlign w:val="baseline"/>
        </w:rPr>
      </w:pPr>
      <w:r w:rsidDel="00000000" w:rsidR="00000000" w:rsidRPr="00000000">
        <w:rPr>
          <w:color w:val="000000"/>
          <w:sz w:val="20"/>
          <w:szCs w:val="20"/>
          <w:vertAlign w:val="baseline"/>
          <w:rtl w:val="0"/>
        </w:rPr>
        <w:t xml:space="preserve">3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5</w:t>
      </w:r>
      <w:r w:rsidDel="00000000" w:rsidR="00000000" w:rsidRPr="00000000">
        <w:rPr>
          <w:i w:val="1"/>
          <w:iCs w:val="1"/>
          <w:color w:val="000000"/>
          <w:sz w:val="20"/>
          <w:szCs w:val="20"/>
          <w:vertAlign w:val="baseline"/>
          <w:rtl w:val="0"/>
        </w:rPr>
        <w:t xml:space="preserve">.</w:t>
      </w:r>
      <w:r w:rsidDel="00000000" w:rsidR="00000000" w:rsidRPr="00000000">
        <w:rPr>
          <w:b w:val="1"/>
          <w:bCs w:val="1"/>
          <w:i w:val="1"/>
          <w:iCs w:val="1"/>
          <w:color w:val="000000"/>
          <w:sz w:val="20"/>
          <w:szCs w:val="20"/>
          <w:vertAlign w:val="baseline"/>
          <w:rtl w:val="0"/>
        </w:rPr>
        <w:t xml:space="preserve">   Aiyer R</w:t>
      </w:r>
      <w:r w:rsidDel="00000000" w:rsidR="00000000" w:rsidRPr="00000000">
        <w:rPr>
          <w:b w:val="1"/>
          <w:bCs w:val="1"/>
          <w:color w:val="000000"/>
          <w:sz w:val="20"/>
          <w:szCs w:val="20"/>
          <w:vertAlign w:val="baseline"/>
          <w:rtl w:val="0"/>
        </w:rPr>
        <w:t xml:space="preserve">, </w:t>
      </w:r>
      <w:r w:rsidDel="00000000" w:rsidR="00000000" w:rsidRPr="00000000">
        <w:rPr>
          <w:color w:val="000000"/>
          <w:sz w:val="20"/>
          <w:szCs w:val="20"/>
          <w:vertAlign w:val="baseline"/>
          <w:rtl w:val="0"/>
        </w:rPr>
        <w:t xml:space="preserve">Barkin RL, Bhatia A, Gungor S.  A Systematic Review on the Treatment of Phantom Limb Pain      </w:t>
      </w:r>
    </w:p>
    <w:p w:rsidR="00000000" w:rsidDel="00000000" w:rsidP="00000000" w:rsidRDefault="00000000" w:rsidRPr="00000000" w14:paraId="0000017B">
      <w:pPr>
        <w:ind w:left="0" w:firstLine="0"/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        with Spinal Cord Stimulation. </w:t>
      </w:r>
      <w:r w:rsidDel="00000000" w:rsidR="00000000" w:rsidRPr="00000000">
        <w:rPr>
          <w:i w:val="1"/>
          <w:iCs w:val="1"/>
          <w:sz w:val="20"/>
          <w:szCs w:val="20"/>
          <w:vertAlign w:val="baseline"/>
          <w:rtl w:val="0"/>
        </w:rPr>
        <w:t xml:space="preserve">Pain Manag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. 2016; 7(1): 59-69.</w:t>
      </w:r>
    </w:p>
    <w:p w:rsidR="00000000" w:rsidDel="00000000" w:rsidP="00000000" w:rsidRDefault="00000000" w:rsidRPr="00000000" w14:paraId="0000017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60" w:firstLine="0"/>
        <w:rPr>
          <w:color w:val="00000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firstLine="0"/>
        <w:rPr>
          <w:color w:val="000000"/>
          <w:sz w:val="20"/>
          <w:szCs w:val="20"/>
          <w:vertAlign w:val="baseline"/>
        </w:rPr>
      </w:pPr>
      <w:r w:rsidDel="00000000" w:rsidR="00000000" w:rsidRPr="00000000">
        <w:rPr>
          <w:color w:val="000000"/>
          <w:sz w:val="20"/>
          <w:szCs w:val="20"/>
          <w:vertAlign w:val="baseline"/>
          <w:rtl w:val="0"/>
        </w:rPr>
        <w:t xml:space="preserve">3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6</w:t>
      </w:r>
      <w:r w:rsidDel="00000000" w:rsidR="00000000" w:rsidRPr="00000000">
        <w:rPr>
          <w:color w:val="000000"/>
          <w:sz w:val="20"/>
          <w:szCs w:val="20"/>
          <w:vertAlign w:val="baseline"/>
          <w:rtl w:val="0"/>
        </w:rPr>
        <w:t xml:space="preserve">.   </w:t>
      </w:r>
      <w:r w:rsidDel="00000000" w:rsidR="00000000" w:rsidRPr="00000000">
        <w:rPr>
          <w:b w:val="1"/>
          <w:bCs w:val="1"/>
          <w:i w:val="1"/>
          <w:iCs w:val="1"/>
          <w:color w:val="000000"/>
          <w:sz w:val="20"/>
          <w:szCs w:val="20"/>
          <w:vertAlign w:val="baseline"/>
          <w:rtl w:val="0"/>
        </w:rPr>
        <w:t xml:space="preserve">Aiyer R</w:t>
      </w:r>
      <w:r w:rsidDel="00000000" w:rsidR="00000000" w:rsidRPr="00000000">
        <w:rPr>
          <w:b w:val="1"/>
          <w:bCs w:val="1"/>
          <w:color w:val="000000"/>
          <w:sz w:val="20"/>
          <w:szCs w:val="20"/>
          <w:vertAlign w:val="baseline"/>
          <w:rtl w:val="0"/>
        </w:rPr>
        <w:t xml:space="preserve">, </w:t>
      </w:r>
      <w:r w:rsidDel="00000000" w:rsidR="00000000" w:rsidRPr="00000000">
        <w:rPr>
          <w:color w:val="000000"/>
          <w:sz w:val="20"/>
          <w:szCs w:val="20"/>
          <w:vertAlign w:val="baseline"/>
          <w:rtl w:val="0"/>
        </w:rPr>
        <w:t xml:space="preserve">El-Sherif Y, Voutsinas L. An Overview of Arachnoid Webs. </w:t>
      </w:r>
      <w:r w:rsidDel="00000000" w:rsidR="00000000" w:rsidRPr="00000000">
        <w:rPr>
          <w:i w:val="1"/>
          <w:iCs w:val="1"/>
          <w:color w:val="000000"/>
          <w:sz w:val="20"/>
          <w:szCs w:val="20"/>
          <w:vertAlign w:val="baseline"/>
          <w:rtl w:val="0"/>
        </w:rPr>
        <w:t xml:space="preserve">Journal of Neurology and  </w:t>
      </w:r>
      <w:r w:rsidDel="00000000" w:rsidR="00000000" w:rsidRPr="00000000">
        <w:rPr>
          <w:b w:val="1"/>
          <w:bCs w:val="1"/>
          <w:i w:val="1"/>
          <w:iCs w:val="1"/>
          <w:color w:val="000000"/>
          <w:sz w:val="20"/>
          <w:szCs w:val="20"/>
          <w:vertAlign w:val="baseline"/>
          <w:rtl w:val="0"/>
        </w:rPr>
        <w:t xml:space="preserve">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firstLine="0"/>
        <w:rPr>
          <w:color w:val="000000"/>
          <w:sz w:val="20"/>
          <w:szCs w:val="20"/>
          <w:vertAlign w:val="baseline"/>
        </w:rPr>
      </w:pPr>
      <w:r w:rsidDel="00000000" w:rsidR="00000000" w:rsidRPr="00000000">
        <w:rPr>
          <w:b w:val="1"/>
          <w:bCs w:val="1"/>
          <w:i w:val="1"/>
          <w:iCs w:val="1"/>
          <w:color w:val="000000"/>
          <w:sz w:val="20"/>
          <w:szCs w:val="20"/>
          <w:vertAlign w:val="baseline"/>
          <w:rtl w:val="0"/>
        </w:rPr>
        <w:t xml:space="preserve">        </w:t>
      </w:r>
      <w:r w:rsidDel="00000000" w:rsidR="00000000" w:rsidRPr="00000000">
        <w:rPr>
          <w:i w:val="1"/>
          <w:iCs w:val="1"/>
          <w:color w:val="000000"/>
          <w:sz w:val="20"/>
          <w:szCs w:val="20"/>
          <w:vertAlign w:val="baseline"/>
          <w:rtl w:val="0"/>
        </w:rPr>
        <w:t xml:space="preserve">Neuromedicine</w:t>
      </w:r>
      <w:r w:rsidDel="00000000" w:rsidR="00000000" w:rsidRPr="00000000">
        <w:rPr>
          <w:color w:val="000000"/>
          <w:sz w:val="20"/>
          <w:szCs w:val="20"/>
          <w:vertAlign w:val="baseline"/>
          <w:rtl w:val="0"/>
        </w:rPr>
        <w:t xml:space="preserve">. 2016; 1(6): 66-68.</w:t>
      </w:r>
    </w:p>
    <w:p w:rsidR="00000000" w:rsidDel="00000000" w:rsidP="00000000" w:rsidRDefault="00000000" w:rsidRPr="00000000" w14:paraId="0000017F">
      <w:pPr>
        <w:ind w:left="0" w:hanging="2"/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firstLine="0"/>
        <w:rPr>
          <w:color w:val="000000"/>
          <w:sz w:val="20"/>
          <w:szCs w:val="20"/>
          <w:vertAlign w:val="baseline"/>
        </w:rPr>
      </w:pPr>
      <w:r w:rsidDel="00000000" w:rsidR="00000000" w:rsidRPr="00000000">
        <w:rPr>
          <w:color w:val="000000"/>
          <w:sz w:val="20"/>
          <w:szCs w:val="20"/>
          <w:vertAlign w:val="baseline"/>
          <w:rtl w:val="0"/>
        </w:rPr>
        <w:t xml:space="preserve">3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7</w:t>
      </w:r>
      <w:r w:rsidDel="00000000" w:rsidR="00000000" w:rsidRPr="00000000">
        <w:rPr>
          <w:color w:val="000000"/>
          <w:sz w:val="20"/>
          <w:szCs w:val="20"/>
          <w:vertAlign w:val="baseline"/>
          <w:rtl w:val="0"/>
        </w:rPr>
        <w:t xml:space="preserve">.</w:t>
      </w:r>
      <w:r w:rsidDel="00000000" w:rsidR="00000000" w:rsidRPr="00000000">
        <w:rPr>
          <w:b w:val="1"/>
          <w:bCs w:val="1"/>
          <w:i w:val="1"/>
          <w:iCs w:val="1"/>
          <w:color w:val="000000"/>
          <w:sz w:val="20"/>
          <w:szCs w:val="20"/>
          <w:vertAlign w:val="baseline"/>
          <w:rtl w:val="0"/>
        </w:rPr>
        <w:t xml:space="preserve">   Aiyer R</w:t>
      </w:r>
      <w:r w:rsidDel="00000000" w:rsidR="00000000" w:rsidRPr="00000000">
        <w:rPr>
          <w:b w:val="1"/>
          <w:bCs w:val="1"/>
          <w:color w:val="000000"/>
          <w:sz w:val="20"/>
          <w:szCs w:val="20"/>
          <w:vertAlign w:val="baseline"/>
          <w:rtl w:val="0"/>
        </w:rPr>
        <w:t xml:space="preserve">, </w:t>
      </w:r>
      <w:r w:rsidDel="00000000" w:rsidR="00000000" w:rsidRPr="00000000">
        <w:rPr>
          <w:color w:val="000000"/>
          <w:sz w:val="20"/>
          <w:szCs w:val="20"/>
          <w:vertAlign w:val="baseline"/>
          <w:rtl w:val="0"/>
        </w:rPr>
        <w:t xml:space="preserve">Barkin RL, Bhatia A. Treatment of Neuropathic Pain with Venlafaxine: A Systematic Review.</w:t>
      </w:r>
      <w:r w:rsidDel="00000000" w:rsidR="00000000" w:rsidRPr="00000000">
        <w:rPr>
          <w:i w:val="1"/>
          <w:iCs w:val="1"/>
          <w:color w:val="000000"/>
          <w:sz w:val="20"/>
          <w:szCs w:val="20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1">
      <w:pPr>
        <w:spacing w:line="240" w:lineRule="auto"/>
        <w:ind w:left="0" w:firstLine="0"/>
        <w:rPr>
          <w:color w:val="000000"/>
          <w:sz w:val="20"/>
          <w:szCs w:val="20"/>
          <w:vertAlign w:val="baseline"/>
        </w:rPr>
      </w:pPr>
      <w:r w:rsidDel="00000000" w:rsidR="00000000" w:rsidRPr="00000000">
        <w:rPr>
          <w:b w:val="1"/>
          <w:bCs w:val="1"/>
          <w:i w:val="1"/>
          <w:iCs w:val="1"/>
          <w:color w:val="000000"/>
          <w:sz w:val="20"/>
          <w:szCs w:val="20"/>
          <w:vertAlign w:val="baseline"/>
          <w:rtl w:val="0"/>
        </w:rPr>
        <w:t xml:space="preserve">        </w:t>
      </w:r>
      <w:r w:rsidDel="00000000" w:rsidR="00000000" w:rsidRPr="00000000">
        <w:rPr>
          <w:i w:val="1"/>
          <w:iCs w:val="1"/>
          <w:color w:val="000000"/>
          <w:sz w:val="20"/>
          <w:szCs w:val="20"/>
          <w:vertAlign w:val="baseline"/>
          <w:rtl w:val="0"/>
        </w:rPr>
        <w:t xml:space="preserve">Pain Med</w:t>
      </w:r>
      <w:r w:rsidDel="00000000" w:rsidR="00000000" w:rsidRPr="00000000">
        <w:rPr>
          <w:color w:val="000000"/>
          <w:sz w:val="20"/>
          <w:szCs w:val="20"/>
          <w:vertAlign w:val="baseline"/>
          <w:rtl w:val="0"/>
        </w:rPr>
        <w:t xml:space="preserve">. 18(10): 2017. </w:t>
      </w:r>
    </w:p>
    <w:p w:rsidR="00000000" w:rsidDel="00000000" w:rsidP="00000000" w:rsidRDefault="00000000" w:rsidRPr="00000000" w14:paraId="00000182">
      <w:pPr>
        <w:ind w:left="0" w:hanging="2"/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firstLine="0"/>
        <w:rPr>
          <w:color w:val="000000"/>
          <w:sz w:val="20"/>
          <w:szCs w:val="20"/>
          <w:vertAlign w:val="baseline"/>
        </w:rPr>
      </w:pPr>
      <w:r w:rsidDel="00000000" w:rsidR="00000000" w:rsidRPr="00000000">
        <w:rPr>
          <w:color w:val="000000"/>
          <w:sz w:val="20"/>
          <w:szCs w:val="20"/>
          <w:vertAlign w:val="baseline"/>
          <w:rtl w:val="0"/>
        </w:rPr>
        <w:t xml:space="preserve">3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8</w:t>
      </w:r>
      <w:r w:rsidDel="00000000" w:rsidR="00000000" w:rsidRPr="00000000">
        <w:rPr>
          <w:b w:val="1"/>
          <w:bCs w:val="1"/>
          <w:color w:val="000000"/>
          <w:sz w:val="20"/>
          <w:szCs w:val="20"/>
          <w:vertAlign w:val="baseline"/>
          <w:rtl w:val="0"/>
        </w:rPr>
        <w:t xml:space="preserve">. </w:t>
      </w:r>
      <w:r w:rsidDel="00000000" w:rsidR="00000000" w:rsidRPr="00000000">
        <w:rPr>
          <w:b w:val="1"/>
          <w:bCs w:val="1"/>
          <w:i w:val="1"/>
          <w:iCs w:val="1"/>
          <w:color w:val="000000"/>
          <w:sz w:val="20"/>
          <w:szCs w:val="20"/>
          <w:vertAlign w:val="baseline"/>
          <w:rtl w:val="0"/>
        </w:rPr>
        <w:t xml:space="preserve">  Aiyer R</w:t>
      </w:r>
      <w:r w:rsidDel="00000000" w:rsidR="00000000" w:rsidRPr="00000000">
        <w:rPr>
          <w:color w:val="000000"/>
          <w:sz w:val="20"/>
          <w:szCs w:val="20"/>
          <w:vertAlign w:val="baseline"/>
          <w:rtl w:val="0"/>
        </w:rPr>
        <w:t xml:space="preserve">, Klein D, El-Sherif Y. Rare Case of Posterior Reversible Leukoencephalopathy Syndrome </w:t>
      </w:r>
    </w:p>
    <w:p w:rsidR="00000000" w:rsidDel="00000000" w:rsidP="00000000" w:rsidRDefault="00000000" w:rsidRPr="00000000" w14:paraId="00000184">
      <w:pPr>
        <w:spacing w:line="240" w:lineRule="auto"/>
        <w:ind w:left="0" w:firstLine="0"/>
        <w:rPr>
          <w:color w:val="000000"/>
          <w:sz w:val="20"/>
          <w:szCs w:val="20"/>
          <w:vertAlign w:val="baseline"/>
        </w:rPr>
      </w:pPr>
      <w:r w:rsidDel="00000000" w:rsidR="00000000" w:rsidRPr="00000000">
        <w:rPr>
          <w:b w:val="1"/>
          <w:bCs w:val="1"/>
          <w:i w:val="1"/>
          <w:iCs w:val="1"/>
          <w:color w:val="000000"/>
          <w:sz w:val="20"/>
          <w:szCs w:val="20"/>
          <w:vertAlign w:val="baseline"/>
          <w:rtl w:val="0"/>
        </w:rPr>
        <w:t xml:space="preserve">        </w:t>
      </w:r>
      <w:r w:rsidDel="00000000" w:rsidR="00000000" w:rsidRPr="00000000">
        <w:rPr>
          <w:color w:val="000000"/>
          <w:sz w:val="20"/>
          <w:szCs w:val="20"/>
          <w:vertAlign w:val="baseline"/>
          <w:rtl w:val="0"/>
        </w:rPr>
        <w:t xml:space="preserve">Secondary to Acute Chest Syndrome.</w:t>
      </w:r>
      <w:r w:rsidDel="00000000" w:rsidR="00000000" w:rsidRPr="00000000">
        <w:rPr>
          <w:i w:val="1"/>
          <w:iCs w:val="1"/>
          <w:color w:val="000000"/>
          <w:sz w:val="20"/>
          <w:szCs w:val="20"/>
          <w:vertAlign w:val="baseline"/>
          <w:rtl w:val="0"/>
        </w:rPr>
        <w:t xml:space="preserve"> Case Rep Radiol</w:t>
      </w:r>
      <w:r w:rsidDel="00000000" w:rsidR="00000000" w:rsidRPr="00000000">
        <w:rPr>
          <w:color w:val="000000"/>
          <w:sz w:val="20"/>
          <w:szCs w:val="20"/>
          <w:vertAlign w:val="baseline"/>
          <w:rtl w:val="0"/>
        </w:rPr>
        <w:t xml:space="preserve">. 2016; (2016): 4346953.</w:t>
      </w:r>
    </w:p>
    <w:p w:rsidR="00000000" w:rsidDel="00000000" w:rsidP="00000000" w:rsidRDefault="00000000" w:rsidRPr="00000000" w14:paraId="00000185">
      <w:pPr>
        <w:spacing w:line="240" w:lineRule="auto"/>
        <w:ind w:left="0" w:hanging="2"/>
        <w:rPr>
          <w:color w:val="00000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firstLine="0"/>
        <w:rPr>
          <w:color w:val="000000"/>
          <w:sz w:val="20"/>
          <w:szCs w:val="20"/>
          <w:vertAlign w:val="baseline"/>
        </w:rPr>
      </w:pPr>
      <w:r w:rsidDel="00000000" w:rsidR="00000000" w:rsidRPr="00000000">
        <w:rPr>
          <w:color w:val="000000"/>
          <w:sz w:val="20"/>
          <w:szCs w:val="20"/>
          <w:vertAlign w:val="baseline"/>
          <w:rtl w:val="0"/>
        </w:rPr>
        <w:t xml:space="preserve">3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9</w:t>
      </w:r>
      <w:r w:rsidDel="00000000" w:rsidR="00000000" w:rsidRPr="00000000">
        <w:rPr>
          <w:color w:val="000000"/>
          <w:sz w:val="20"/>
          <w:szCs w:val="20"/>
          <w:vertAlign w:val="baseline"/>
          <w:rtl w:val="0"/>
        </w:rPr>
        <w:t xml:space="preserve">. </w:t>
      </w:r>
      <w:r w:rsidDel="00000000" w:rsidR="00000000" w:rsidRPr="00000000">
        <w:rPr>
          <w:i w:val="1"/>
          <w:iCs w:val="1"/>
          <w:color w:val="000000"/>
          <w:sz w:val="20"/>
          <w:szCs w:val="20"/>
          <w:vertAlign w:val="baseline"/>
          <w:rtl w:val="0"/>
        </w:rPr>
        <w:t xml:space="preserve"> </w:t>
      </w:r>
      <w:r w:rsidDel="00000000" w:rsidR="00000000" w:rsidRPr="00000000">
        <w:rPr>
          <w:b w:val="1"/>
          <w:bCs w:val="1"/>
          <w:i w:val="1"/>
          <w:iCs w:val="1"/>
          <w:color w:val="000000"/>
          <w:sz w:val="20"/>
          <w:szCs w:val="20"/>
          <w:vertAlign w:val="baseline"/>
          <w:rtl w:val="0"/>
        </w:rPr>
        <w:t xml:space="preserve">  Aiyer R,</w:t>
      </w:r>
      <w:r w:rsidDel="00000000" w:rsidR="00000000" w:rsidRPr="00000000">
        <w:rPr>
          <w:i w:val="1"/>
          <w:iCs w:val="1"/>
          <w:color w:val="000000"/>
          <w:sz w:val="20"/>
          <w:szCs w:val="20"/>
          <w:vertAlign w:val="baseline"/>
          <w:rtl w:val="0"/>
        </w:rPr>
        <w:t xml:space="preserve"> </w:t>
      </w:r>
      <w:r w:rsidDel="00000000" w:rsidR="00000000" w:rsidRPr="00000000">
        <w:rPr>
          <w:color w:val="000000"/>
          <w:sz w:val="20"/>
          <w:szCs w:val="20"/>
          <w:vertAlign w:val="baseline"/>
          <w:rtl w:val="0"/>
        </w:rPr>
        <w:t xml:space="preserve">Novakovic V, Barkin RL. A systematic review on the impact of psychotropic drugs on </w:t>
      </w:r>
    </w:p>
    <w:p w:rsidR="00000000" w:rsidDel="00000000" w:rsidP="00000000" w:rsidRDefault="00000000" w:rsidRPr="00000000" w14:paraId="00000187">
      <w:pPr>
        <w:spacing w:line="240" w:lineRule="auto"/>
        <w:ind w:left="0" w:firstLine="0"/>
        <w:rPr>
          <w:color w:val="000000"/>
          <w:sz w:val="20"/>
          <w:szCs w:val="20"/>
          <w:vertAlign w:val="baseline"/>
        </w:rPr>
      </w:pPr>
      <w:r w:rsidDel="00000000" w:rsidR="00000000" w:rsidRPr="00000000">
        <w:rPr>
          <w:b w:val="1"/>
          <w:bCs w:val="1"/>
          <w:i w:val="1"/>
          <w:iCs w:val="1"/>
          <w:color w:val="000000"/>
          <w:sz w:val="20"/>
          <w:szCs w:val="20"/>
          <w:vertAlign w:val="baseline"/>
          <w:rtl w:val="0"/>
        </w:rPr>
        <w:t xml:space="preserve">         </w:t>
      </w:r>
      <w:r w:rsidDel="00000000" w:rsidR="00000000" w:rsidRPr="00000000">
        <w:rPr>
          <w:color w:val="000000"/>
          <w:sz w:val="20"/>
          <w:szCs w:val="20"/>
          <w:vertAlign w:val="baseline"/>
          <w:rtl w:val="0"/>
        </w:rPr>
        <w:t xml:space="preserve">electroencephalogram waveforms in psychiatry. </w:t>
      </w:r>
      <w:r w:rsidDel="00000000" w:rsidR="00000000" w:rsidRPr="00000000">
        <w:rPr>
          <w:i w:val="1"/>
          <w:iCs w:val="1"/>
          <w:color w:val="000000"/>
          <w:sz w:val="20"/>
          <w:szCs w:val="20"/>
          <w:vertAlign w:val="baseline"/>
          <w:rtl w:val="0"/>
        </w:rPr>
        <w:t xml:space="preserve">Postgrad Med</w:t>
      </w:r>
      <w:r w:rsidDel="00000000" w:rsidR="00000000" w:rsidRPr="00000000">
        <w:rPr>
          <w:color w:val="000000"/>
          <w:sz w:val="20"/>
          <w:szCs w:val="20"/>
          <w:vertAlign w:val="baseline"/>
          <w:rtl w:val="0"/>
        </w:rPr>
        <w:t xml:space="preserve">. 2016; 128(7): 656-664.</w:t>
      </w:r>
    </w:p>
    <w:p w:rsidR="00000000" w:rsidDel="00000000" w:rsidP="00000000" w:rsidRDefault="00000000" w:rsidRPr="00000000" w14:paraId="00000188">
      <w:pPr>
        <w:spacing w:line="240" w:lineRule="auto"/>
        <w:ind w:left="0" w:firstLine="0"/>
        <w:rPr>
          <w:color w:val="00000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firstLine="0"/>
        <w:rPr>
          <w:color w:val="000000"/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40.</w:t>
      </w:r>
      <w:r w:rsidDel="00000000" w:rsidR="00000000" w:rsidRPr="00000000">
        <w:rPr>
          <w:color w:val="000000"/>
          <w:sz w:val="20"/>
          <w:szCs w:val="20"/>
          <w:vertAlign w:val="baseline"/>
          <w:rtl w:val="0"/>
        </w:rPr>
        <w:t xml:space="preserve"> </w:t>
      </w:r>
      <w:r w:rsidDel="00000000" w:rsidR="00000000" w:rsidRPr="00000000">
        <w:rPr>
          <w:i w:val="1"/>
          <w:iCs w:val="1"/>
          <w:color w:val="000000"/>
          <w:sz w:val="20"/>
          <w:szCs w:val="20"/>
          <w:vertAlign w:val="baseline"/>
          <w:rtl w:val="0"/>
        </w:rPr>
        <w:t xml:space="preserve">   </w:t>
      </w:r>
      <w:r w:rsidDel="00000000" w:rsidR="00000000" w:rsidRPr="00000000">
        <w:rPr>
          <w:b w:val="1"/>
          <w:bCs w:val="1"/>
          <w:i w:val="1"/>
          <w:iCs w:val="1"/>
          <w:color w:val="000000"/>
          <w:sz w:val="20"/>
          <w:szCs w:val="20"/>
          <w:vertAlign w:val="baseline"/>
          <w:rtl w:val="0"/>
        </w:rPr>
        <w:t xml:space="preserve">Aiyer</w:t>
      </w:r>
      <w:r w:rsidDel="00000000" w:rsidR="00000000" w:rsidRPr="00000000">
        <w:rPr>
          <w:i w:val="1"/>
          <w:iCs w:val="1"/>
          <w:color w:val="000000"/>
          <w:sz w:val="20"/>
          <w:szCs w:val="20"/>
          <w:vertAlign w:val="baseline"/>
          <w:rtl w:val="0"/>
        </w:rPr>
        <w:t xml:space="preserve"> </w:t>
      </w:r>
      <w:r w:rsidDel="00000000" w:rsidR="00000000" w:rsidRPr="00000000">
        <w:rPr>
          <w:b w:val="1"/>
          <w:bCs w:val="1"/>
          <w:i w:val="1"/>
          <w:iCs w:val="1"/>
          <w:color w:val="000000"/>
          <w:sz w:val="20"/>
          <w:szCs w:val="20"/>
          <w:vertAlign w:val="baseline"/>
          <w:rtl w:val="0"/>
        </w:rPr>
        <w:t xml:space="preserve">R,</w:t>
      </w:r>
      <w:r w:rsidDel="00000000" w:rsidR="00000000" w:rsidRPr="00000000">
        <w:rPr>
          <w:i w:val="1"/>
          <w:iCs w:val="1"/>
          <w:color w:val="000000"/>
          <w:sz w:val="20"/>
          <w:szCs w:val="20"/>
          <w:vertAlign w:val="baseline"/>
          <w:rtl w:val="0"/>
        </w:rPr>
        <w:t xml:space="preserve"> </w:t>
      </w:r>
      <w:r w:rsidDel="00000000" w:rsidR="00000000" w:rsidRPr="00000000">
        <w:rPr>
          <w:color w:val="000000"/>
          <w:sz w:val="20"/>
          <w:szCs w:val="20"/>
          <w:vertAlign w:val="baseline"/>
          <w:rtl w:val="0"/>
        </w:rPr>
        <w:t xml:space="preserve">Seide M, Stern R</w:t>
      </w:r>
      <w:r w:rsidDel="00000000" w:rsidR="00000000" w:rsidRPr="00000000">
        <w:rPr>
          <w:i w:val="1"/>
          <w:iCs w:val="1"/>
          <w:color w:val="000000"/>
          <w:sz w:val="20"/>
          <w:szCs w:val="20"/>
          <w:vertAlign w:val="baseline"/>
          <w:rtl w:val="0"/>
        </w:rPr>
        <w:t xml:space="preserve">. </w:t>
      </w:r>
      <w:r w:rsidDel="00000000" w:rsidR="00000000" w:rsidRPr="00000000">
        <w:rPr>
          <w:color w:val="000000"/>
          <w:sz w:val="20"/>
          <w:szCs w:val="20"/>
          <w:vertAlign w:val="baseline"/>
          <w:rtl w:val="0"/>
        </w:rPr>
        <w:t xml:space="preserve">Valproic Acid Induced Hyperammonemia in a Long Time Treated Patient.</w:t>
      </w:r>
      <w:r w:rsidDel="00000000" w:rsidR="00000000" w:rsidRPr="00000000">
        <w:rPr>
          <w:i w:val="1"/>
          <w:iCs w:val="1"/>
          <w:color w:val="000000"/>
          <w:sz w:val="20"/>
          <w:szCs w:val="20"/>
          <w:vertAlign w:val="baseline"/>
          <w:rtl w:val="0"/>
        </w:rPr>
        <w:t xml:space="preserve"> Case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A">
      <w:pPr>
        <w:spacing w:line="240" w:lineRule="auto"/>
        <w:ind w:left="0" w:firstLine="0"/>
        <w:rPr>
          <w:color w:val="000000"/>
          <w:sz w:val="20"/>
          <w:szCs w:val="20"/>
          <w:vertAlign w:val="baseline"/>
        </w:rPr>
      </w:pPr>
      <w:r w:rsidDel="00000000" w:rsidR="00000000" w:rsidRPr="00000000">
        <w:rPr>
          <w:b w:val="1"/>
          <w:bCs w:val="1"/>
          <w:i w:val="1"/>
          <w:iCs w:val="1"/>
          <w:color w:val="000000"/>
          <w:sz w:val="20"/>
          <w:szCs w:val="20"/>
          <w:vertAlign w:val="baseline"/>
          <w:rtl w:val="0"/>
        </w:rPr>
        <w:t xml:space="preserve">         </w:t>
      </w:r>
      <w:r w:rsidDel="00000000" w:rsidR="00000000" w:rsidRPr="00000000">
        <w:rPr>
          <w:i w:val="1"/>
          <w:iCs w:val="1"/>
          <w:color w:val="000000"/>
          <w:sz w:val="20"/>
          <w:szCs w:val="20"/>
          <w:vertAlign w:val="baseline"/>
          <w:rtl w:val="0"/>
        </w:rPr>
        <w:t xml:space="preserve">Rep Psychiatry</w:t>
      </w:r>
      <w:r w:rsidDel="00000000" w:rsidR="00000000" w:rsidRPr="00000000">
        <w:rPr>
          <w:color w:val="000000"/>
          <w:sz w:val="20"/>
          <w:szCs w:val="20"/>
          <w:vertAlign w:val="baseline"/>
          <w:rtl w:val="0"/>
        </w:rPr>
        <w:t xml:space="preserve">. 2016; 2016: 6242314.</w:t>
      </w:r>
    </w:p>
    <w:p w:rsidR="00000000" w:rsidDel="00000000" w:rsidP="00000000" w:rsidRDefault="00000000" w:rsidRPr="00000000" w14:paraId="0000018B">
      <w:pPr>
        <w:spacing w:line="240" w:lineRule="auto"/>
        <w:ind w:left="0" w:firstLine="0"/>
        <w:rPr>
          <w:color w:val="00000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C">
      <w:pPr>
        <w:spacing w:line="240" w:lineRule="auto"/>
        <w:ind w:left="0" w:hanging="1"/>
        <w:rPr>
          <w:color w:val="000000"/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41</w:t>
      </w:r>
      <w:r w:rsidDel="00000000" w:rsidR="00000000" w:rsidRPr="00000000">
        <w:rPr>
          <w:color w:val="000000"/>
          <w:sz w:val="20"/>
          <w:szCs w:val="20"/>
          <w:vertAlign w:val="baseline"/>
          <w:rtl w:val="0"/>
        </w:rPr>
        <w:t xml:space="preserve">. </w:t>
      </w:r>
      <w:r w:rsidDel="00000000" w:rsidR="00000000" w:rsidRPr="00000000">
        <w:rPr>
          <w:b w:val="1"/>
          <w:bCs w:val="1"/>
          <w:i w:val="1"/>
          <w:iCs w:val="1"/>
          <w:color w:val="000000"/>
          <w:sz w:val="20"/>
          <w:szCs w:val="20"/>
          <w:vertAlign w:val="baseline"/>
          <w:rtl w:val="0"/>
        </w:rPr>
        <w:t xml:space="preserve">  Aiyer R,</w:t>
      </w:r>
      <w:r w:rsidDel="00000000" w:rsidR="00000000" w:rsidRPr="00000000">
        <w:rPr>
          <w:b w:val="1"/>
          <w:bCs w:val="1"/>
          <w:color w:val="000000"/>
          <w:sz w:val="20"/>
          <w:szCs w:val="20"/>
          <w:vertAlign w:val="baseline"/>
          <w:rtl w:val="0"/>
        </w:rPr>
        <w:t xml:space="preserve"> </w:t>
      </w:r>
      <w:r w:rsidDel="00000000" w:rsidR="00000000" w:rsidRPr="00000000">
        <w:rPr>
          <w:color w:val="000000"/>
          <w:sz w:val="20"/>
          <w:szCs w:val="20"/>
          <w:vertAlign w:val="baseline"/>
          <w:rtl w:val="0"/>
        </w:rPr>
        <w:t xml:space="preserve">El-Sherif Y, Voutsinas L. Dorsal Thoracic Arachnoid Web Presenting as Neuropathic Pain:       </w:t>
      </w:r>
    </w:p>
    <w:p w:rsidR="00000000" w:rsidDel="00000000" w:rsidP="00000000" w:rsidRDefault="00000000" w:rsidRPr="00000000" w14:paraId="0000018D">
      <w:pPr>
        <w:spacing w:line="240" w:lineRule="auto"/>
        <w:ind w:left="360" w:firstLine="0"/>
        <w:rPr>
          <w:color w:val="000000"/>
          <w:sz w:val="20"/>
          <w:szCs w:val="20"/>
          <w:vertAlign w:val="baseline"/>
        </w:rPr>
      </w:pPr>
      <w:r w:rsidDel="00000000" w:rsidR="00000000" w:rsidRPr="00000000">
        <w:rPr>
          <w:b w:val="1"/>
          <w:bCs w:val="1"/>
          <w:i w:val="1"/>
          <w:iCs w:val="1"/>
          <w:color w:val="000000"/>
          <w:sz w:val="20"/>
          <w:szCs w:val="20"/>
          <w:vertAlign w:val="baseline"/>
          <w:rtl w:val="0"/>
        </w:rPr>
        <w:t xml:space="preserve">“</w:t>
      </w:r>
      <w:r w:rsidDel="00000000" w:rsidR="00000000" w:rsidRPr="00000000">
        <w:rPr>
          <w:color w:val="000000"/>
          <w:sz w:val="20"/>
          <w:szCs w:val="20"/>
          <w:vertAlign w:val="baseline"/>
          <w:rtl w:val="0"/>
        </w:rPr>
        <w:t xml:space="preserve">Scalpel” Sign Found on MRI. </w:t>
      </w:r>
      <w:r w:rsidDel="00000000" w:rsidR="00000000" w:rsidRPr="00000000">
        <w:rPr>
          <w:i w:val="1"/>
          <w:iCs w:val="1"/>
          <w:color w:val="000000"/>
          <w:sz w:val="20"/>
          <w:szCs w:val="20"/>
          <w:vertAlign w:val="baseline"/>
          <w:rtl w:val="0"/>
        </w:rPr>
        <w:t xml:space="preserve">Neuroradiol J</w:t>
      </w:r>
      <w:r w:rsidDel="00000000" w:rsidR="00000000" w:rsidRPr="00000000">
        <w:rPr>
          <w:color w:val="000000"/>
          <w:sz w:val="20"/>
          <w:szCs w:val="20"/>
          <w:vertAlign w:val="baseline"/>
          <w:rtl w:val="0"/>
        </w:rPr>
        <w:t xml:space="preserve">. 2016; 29(5):392-5.</w:t>
      </w:r>
    </w:p>
    <w:p w:rsidR="00000000" w:rsidDel="00000000" w:rsidP="00000000" w:rsidRDefault="00000000" w:rsidRPr="00000000" w14:paraId="0000018E">
      <w:pPr>
        <w:spacing w:line="240" w:lineRule="auto"/>
        <w:ind w:left="0" w:firstLine="0"/>
        <w:rPr>
          <w:color w:val="00000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F">
      <w:pPr>
        <w:spacing w:line="240" w:lineRule="auto"/>
        <w:ind w:left="0" w:hanging="1"/>
        <w:rPr>
          <w:color w:val="000000"/>
          <w:sz w:val="20"/>
          <w:szCs w:val="20"/>
          <w:vertAlign w:val="baseline"/>
        </w:rPr>
      </w:pPr>
      <w:r w:rsidDel="00000000" w:rsidR="00000000" w:rsidRPr="00000000">
        <w:rPr>
          <w:color w:val="000000"/>
          <w:sz w:val="20"/>
          <w:szCs w:val="20"/>
          <w:vertAlign w:val="baseline"/>
          <w:rtl w:val="0"/>
        </w:rPr>
        <w:t xml:space="preserve">4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2</w:t>
      </w:r>
      <w:r w:rsidDel="00000000" w:rsidR="00000000" w:rsidRPr="00000000">
        <w:rPr>
          <w:color w:val="000000"/>
          <w:sz w:val="20"/>
          <w:szCs w:val="20"/>
          <w:vertAlign w:val="baseline"/>
          <w:rtl w:val="0"/>
        </w:rPr>
        <w:t xml:space="preserve">.   Cooper M, </w:t>
      </w:r>
      <w:r w:rsidDel="00000000" w:rsidR="00000000" w:rsidRPr="00000000">
        <w:rPr>
          <w:b w:val="1"/>
          <w:bCs w:val="1"/>
          <w:i w:val="1"/>
          <w:iCs w:val="1"/>
          <w:color w:val="000000"/>
          <w:sz w:val="20"/>
          <w:szCs w:val="20"/>
          <w:vertAlign w:val="baseline"/>
          <w:rtl w:val="0"/>
        </w:rPr>
        <w:t xml:space="preserve">Aiyer R</w:t>
      </w:r>
      <w:r w:rsidDel="00000000" w:rsidR="00000000" w:rsidRPr="00000000">
        <w:rPr>
          <w:color w:val="000000"/>
          <w:sz w:val="20"/>
          <w:szCs w:val="20"/>
          <w:vertAlign w:val="baseline"/>
          <w:rtl w:val="0"/>
        </w:rPr>
        <w:t xml:space="preserve">, Lawrence D, Sornalingam S. Does health-related content in a major Ugandan </w:t>
      </w:r>
    </w:p>
    <w:p w:rsidR="00000000" w:rsidDel="00000000" w:rsidP="00000000" w:rsidRDefault="00000000" w:rsidRPr="00000000" w14:paraId="00000190">
      <w:pPr>
        <w:spacing w:line="240" w:lineRule="auto"/>
        <w:ind w:left="0" w:firstLine="0"/>
        <w:rPr>
          <w:i w:val="1"/>
          <w:iCs w:val="1"/>
          <w:color w:val="000000"/>
          <w:sz w:val="20"/>
          <w:szCs w:val="20"/>
          <w:vertAlign w:val="baseline"/>
        </w:rPr>
      </w:pPr>
      <w:r w:rsidDel="00000000" w:rsidR="00000000" w:rsidRPr="00000000">
        <w:rPr>
          <w:color w:val="000000"/>
          <w:sz w:val="20"/>
          <w:szCs w:val="20"/>
          <w:vertAlign w:val="baseline"/>
          <w:rtl w:val="0"/>
        </w:rPr>
        <w:t xml:space="preserve">        newspaper reflect the burden of disease in East Africa? </w:t>
      </w:r>
      <w:r w:rsidDel="00000000" w:rsidR="00000000" w:rsidRPr="00000000">
        <w:rPr>
          <w:i w:val="1"/>
          <w:iCs w:val="1"/>
          <w:color w:val="000000"/>
          <w:sz w:val="20"/>
          <w:szCs w:val="20"/>
          <w:vertAlign w:val="baseline"/>
          <w:rtl w:val="0"/>
        </w:rPr>
        <w:t xml:space="preserve">International Journal of Communication and                             </w:t>
      </w:r>
    </w:p>
    <w:p w:rsidR="00000000" w:rsidDel="00000000" w:rsidP="00000000" w:rsidRDefault="00000000" w:rsidRPr="00000000" w14:paraId="00000191">
      <w:pPr>
        <w:spacing w:line="240" w:lineRule="auto"/>
        <w:ind w:left="0" w:firstLine="0"/>
        <w:rPr>
          <w:i w:val="1"/>
          <w:iCs w:val="1"/>
          <w:color w:val="000000"/>
          <w:sz w:val="20"/>
          <w:szCs w:val="20"/>
          <w:vertAlign w:val="baseline"/>
        </w:rPr>
      </w:pPr>
      <w:r w:rsidDel="00000000" w:rsidR="00000000" w:rsidRPr="00000000">
        <w:rPr>
          <w:i w:val="1"/>
          <w:iCs w:val="1"/>
          <w:color w:val="000000"/>
          <w:sz w:val="20"/>
          <w:szCs w:val="20"/>
          <w:vertAlign w:val="baseline"/>
          <w:rtl w:val="0"/>
        </w:rPr>
        <w:t xml:space="preserve">        Health</w:t>
      </w:r>
      <w:r w:rsidDel="00000000" w:rsidR="00000000" w:rsidRPr="00000000">
        <w:rPr>
          <w:color w:val="000000"/>
          <w:sz w:val="20"/>
          <w:szCs w:val="20"/>
          <w:vertAlign w:val="baseline"/>
          <w:rtl w:val="0"/>
        </w:rPr>
        <w:t xml:space="preserve">. 2016; 10: 44-52.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2">
      <w:pPr>
        <w:spacing w:line="240" w:lineRule="auto"/>
        <w:ind w:left="0" w:hanging="2"/>
        <w:rPr>
          <w:color w:val="00000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firstLine="0"/>
        <w:rPr>
          <w:color w:val="000000"/>
          <w:sz w:val="20"/>
          <w:szCs w:val="20"/>
          <w:vertAlign w:val="baseline"/>
        </w:rPr>
      </w:pPr>
      <w:r w:rsidDel="00000000" w:rsidR="00000000" w:rsidRPr="00000000">
        <w:rPr>
          <w:color w:val="000000"/>
          <w:sz w:val="20"/>
          <w:szCs w:val="20"/>
          <w:vertAlign w:val="baseline"/>
          <w:rtl w:val="0"/>
        </w:rPr>
        <w:t xml:space="preserve">4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3</w:t>
      </w:r>
      <w:r w:rsidDel="00000000" w:rsidR="00000000" w:rsidRPr="00000000">
        <w:rPr>
          <w:color w:val="000000"/>
          <w:sz w:val="20"/>
          <w:szCs w:val="20"/>
          <w:vertAlign w:val="baseline"/>
          <w:rtl w:val="0"/>
        </w:rPr>
        <w:t xml:space="preserve">. </w:t>
      </w:r>
      <w:r w:rsidDel="00000000" w:rsidR="00000000" w:rsidRPr="00000000">
        <w:rPr>
          <w:b w:val="1"/>
          <w:bCs w:val="1"/>
          <w:i w:val="1"/>
          <w:iCs w:val="1"/>
          <w:color w:val="000000"/>
          <w:sz w:val="20"/>
          <w:szCs w:val="20"/>
          <w:vertAlign w:val="baseline"/>
          <w:rtl w:val="0"/>
        </w:rPr>
        <w:t xml:space="preserve">   Aiyer R</w:t>
      </w:r>
      <w:r w:rsidDel="00000000" w:rsidR="00000000" w:rsidRPr="00000000">
        <w:rPr>
          <w:b w:val="1"/>
          <w:bCs w:val="1"/>
          <w:color w:val="000000"/>
          <w:sz w:val="20"/>
          <w:szCs w:val="20"/>
          <w:vertAlign w:val="baseline"/>
          <w:rtl w:val="0"/>
        </w:rPr>
        <w:t xml:space="preserve">, </w:t>
      </w:r>
      <w:r w:rsidDel="00000000" w:rsidR="00000000" w:rsidRPr="00000000">
        <w:rPr>
          <w:color w:val="000000"/>
          <w:sz w:val="20"/>
          <w:szCs w:val="20"/>
          <w:vertAlign w:val="baseline"/>
          <w:rtl w:val="0"/>
        </w:rPr>
        <w:t xml:space="preserve">Engelman E, Xu W and Yu E. Dysphagia and anorexia as presentation of</w:t>
      </w:r>
      <w:r w:rsidDel="00000000" w:rsidR="00000000" w:rsidRPr="00000000">
        <w:rPr>
          <w:b w:val="1"/>
          <w:bCs w:val="1"/>
          <w:i w:val="1"/>
          <w:iCs w:val="1"/>
          <w:color w:val="000000"/>
          <w:sz w:val="20"/>
          <w:szCs w:val="20"/>
          <w:vertAlign w:val="baseline"/>
          <w:rtl w:val="0"/>
        </w:rPr>
        <w:t xml:space="preserve"> </w:t>
      </w:r>
      <w:r w:rsidDel="00000000" w:rsidR="00000000" w:rsidRPr="00000000">
        <w:rPr>
          <w:color w:val="000000"/>
          <w:sz w:val="20"/>
          <w:szCs w:val="20"/>
          <w:vertAlign w:val="baseline"/>
          <w:rtl w:val="0"/>
        </w:rPr>
        <w:t xml:space="preserve">leptomeningeal </w:t>
      </w:r>
    </w:p>
    <w:p w:rsidR="00000000" w:rsidDel="00000000" w:rsidP="00000000" w:rsidRDefault="00000000" w:rsidRPr="00000000" w14:paraId="00000194">
      <w:pPr>
        <w:spacing w:line="240" w:lineRule="auto"/>
        <w:ind w:left="0" w:firstLine="0"/>
        <w:rPr>
          <w:color w:val="000000"/>
          <w:sz w:val="20"/>
          <w:szCs w:val="20"/>
          <w:vertAlign w:val="baseline"/>
        </w:rPr>
      </w:pPr>
      <w:r w:rsidDel="00000000" w:rsidR="00000000" w:rsidRPr="00000000">
        <w:rPr>
          <w:b w:val="1"/>
          <w:bCs w:val="1"/>
          <w:i w:val="1"/>
          <w:iCs w:val="1"/>
          <w:color w:val="000000"/>
          <w:sz w:val="20"/>
          <w:szCs w:val="20"/>
          <w:vertAlign w:val="baseline"/>
          <w:rtl w:val="0"/>
        </w:rPr>
        <w:t xml:space="preserve">         </w:t>
      </w:r>
      <w:r w:rsidDel="00000000" w:rsidR="00000000" w:rsidRPr="00000000">
        <w:rPr>
          <w:color w:val="000000"/>
          <w:sz w:val="20"/>
          <w:szCs w:val="20"/>
          <w:vertAlign w:val="baseline"/>
          <w:rtl w:val="0"/>
        </w:rPr>
        <w:t xml:space="preserve">carcinomatosis. </w:t>
      </w:r>
      <w:r w:rsidDel="00000000" w:rsidR="00000000" w:rsidRPr="00000000">
        <w:rPr>
          <w:i w:val="1"/>
          <w:iCs w:val="1"/>
          <w:color w:val="000000"/>
          <w:sz w:val="20"/>
          <w:szCs w:val="20"/>
          <w:vertAlign w:val="baseline"/>
          <w:rtl w:val="0"/>
        </w:rPr>
        <w:t xml:space="preserve">BMJ Case Rep</w:t>
      </w:r>
      <w:r w:rsidDel="00000000" w:rsidR="00000000" w:rsidRPr="00000000">
        <w:rPr>
          <w:color w:val="000000"/>
          <w:sz w:val="20"/>
          <w:szCs w:val="20"/>
          <w:vertAlign w:val="baseline"/>
          <w:rtl w:val="0"/>
        </w:rPr>
        <w:t xml:space="preserve">. 2016; April 12. </w:t>
      </w:r>
    </w:p>
    <w:p w:rsidR="00000000" w:rsidDel="00000000" w:rsidP="00000000" w:rsidRDefault="00000000" w:rsidRPr="00000000" w14:paraId="00000195">
      <w:pPr>
        <w:spacing w:line="240" w:lineRule="auto"/>
        <w:ind w:left="0" w:firstLine="0"/>
        <w:rPr>
          <w:color w:val="000000"/>
          <w:sz w:val="20"/>
          <w:szCs w:val="20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6">
      <w:pPr>
        <w:spacing w:line="240" w:lineRule="auto"/>
        <w:ind w:left="0" w:firstLine="0"/>
        <w:rPr>
          <w:color w:val="000000"/>
          <w:sz w:val="20"/>
          <w:szCs w:val="20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7">
      <w:pPr>
        <w:spacing w:line="240" w:lineRule="auto"/>
        <w:ind w:left="0" w:firstLine="0"/>
        <w:rPr>
          <w:color w:val="000000"/>
          <w:sz w:val="20"/>
          <w:szCs w:val="20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8">
      <w:pPr>
        <w:spacing w:line="240" w:lineRule="auto"/>
        <w:ind w:left="0" w:firstLine="0"/>
        <w:rPr>
          <w:color w:val="000000"/>
          <w:sz w:val="20"/>
          <w:szCs w:val="20"/>
          <w:u w:val="single"/>
          <w:vertAlign w:val="baseline"/>
        </w:rPr>
      </w:pPr>
      <w:r w:rsidDel="00000000" w:rsidR="00000000" w:rsidRPr="00000000">
        <w:rPr>
          <w:b w:val="1"/>
          <w:bCs w:val="1"/>
          <w:color w:val="000000"/>
          <w:sz w:val="20"/>
          <w:szCs w:val="20"/>
          <w:u w:val="single"/>
          <w:vertAlign w:val="baseline"/>
          <w:rtl w:val="0"/>
        </w:rPr>
        <w:t xml:space="preserve">2015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9">
      <w:pPr>
        <w:spacing w:line="240" w:lineRule="auto"/>
        <w:ind w:left="0" w:hanging="2"/>
        <w:rPr>
          <w:color w:val="00000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A">
      <w:pPr>
        <w:spacing w:line="240" w:lineRule="auto"/>
        <w:ind w:left="0" w:hanging="2"/>
        <w:rPr>
          <w:color w:val="00000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firstLine="0"/>
        <w:rPr>
          <w:color w:val="000000"/>
          <w:sz w:val="20"/>
          <w:szCs w:val="20"/>
          <w:vertAlign w:val="baseline"/>
        </w:rPr>
      </w:pPr>
      <w:r w:rsidDel="00000000" w:rsidR="00000000" w:rsidRPr="00000000">
        <w:rPr>
          <w:color w:val="000000"/>
          <w:sz w:val="20"/>
          <w:szCs w:val="20"/>
          <w:vertAlign w:val="baseline"/>
          <w:rtl w:val="0"/>
        </w:rPr>
        <w:t xml:space="preserve">4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4</w:t>
      </w:r>
      <w:r w:rsidDel="00000000" w:rsidR="00000000" w:rsidRPr="00000000">
        <w:rPr>
          <w:b w:val="1"/>
          <w:bCs w:val="1"/>
          <w:i w:val="1"/>
          <w:iCs w:val="1"/>
          <w:color w:val="000000"/>
          <w:sz w:val="20"/>
          <w:szCs w:val="20"/>
          <w:vertAlign w:val="baseline"/>
          <w:rtl w:val="0"/>
        </w:rPr>
        <w:t xml:space="preserve">.   Aiyer R</w:t>
      </w:r>
      <w:r w:rsidDel="00000000" w:rsidR="00000000" w:rsidRPr="00000000">
        <w:rPr>
          <w:color w:val="000000"/>
          <w:sz w:val="20"/>
          <w:szCs w:val="20"/>
          <w:vertAlign w:val="baseline"/>
          <w:rtl w:val="0"/>
        </w:rPr>
        <w:t xml:space="preserve"> and Joffe RT. Deep Brain Stimulation in Treatment-Resistant Depression: A Systematic Review.   </w:t>
      </w:r>
    </w:p>
    <w:p w:rsidR="00000000" w:rsidDel="00000000" w:rsidP="00000000" w:rsidRDefault="00000000" w:rsidRPr="00000000" w14:paraId="0000019C">
      <w:pPr>
        <w:spacing w:line="240" w:lineRule="auto"/>
        <w:ind w:left="0" w:firstLine="0"/>
        <w:rPr>
          <w:color w:val="000000"/>
          <w:sz w:val="20"/>
          <w:szCs w:val="20"/>
          <w:vertAlign w:val="baseline"/>
        </w:rPr>
      </w:pPr>
      <w:r w:rsidDel="00000000" w:rsidR="00000000" w:rsidRPr="00000000">
        <w:rPr>
          <w:i w:val="1"/>
          <w:iCs w:val="1"/>
          <w:color w:val="000000"/>
          <w:sz w:val="20"/>
          <w:szCs w:val="20"/>
          <w:vertAlign w:val="baseline"/>
          <w:rtl w:val="0"/>
        </w:rPr>
        <w:t xml:space="preserve">        Current Psychopharmacology.</w:t>
      </w:r>
      <w:r w:rsidDel="00000000" w:rsidR="00000000" w:rsidRPr="00000000">
        <w:rPr>
          <w:color w:val="000000"/>
          <w:sz w:val="20"/>
          <w:szCs w:val="20"/>
          <w:vertAlign w:val="baseline"/>
          <w:rtl w:val="0"/>
        </w:rPr>
        <w:t xml:space="preserve"> 2015; 4(1): 10-16. </w:t>
      </w:r>
    </w:p>
    <w:p w:rsidR="00000000" w:rsidDel="00000000" w:rsidP="00000000" w:rsidRDefault="00000000" w:rsidRPr="00000000" w14:paraId="0000019D">
      <w:pPr>
        <w:spacing w:line="240" w:lineRule="auto"/>
        <w:ind w:left="0" w:hanging="2"/>
        <w:rPr>
          <w:color w:val="00000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firstLine="0"/>
        <w:rPr>
          <w:color w:val="000000"/>
          <w:sz w:val="20"/>
          <w:szCs w:val="20"/>
          <w:vertAlign w:val="baseline"/>
        </w:rPr>
      </w:pPr>
      <w:r w:rsidDel="00000000" w:rsidR="00000000" w:rsidRPr="00000000">
        <w:rPr>
          <w:color w:val="000000"/>
          <w:sz w:val="20"/>
          <w:szCs w:val="20"/>
          <w:vertAlign w:val="baseline"/>
          <w:rtl w:val="0"/>
        </w:rPr>
        <w:t xml:space="preserve">4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5</w:t>
      </w:r>
      <w:r w:rsidDel="00000000" w:rsidR="00000000" w:rsidRPr="00000000">
        <w:rPr>
          <w:color w:val="000000"/>
          <w:sz w:val="20"/>
          <w:szCs w:val="20"/>
          <w:vertAlign w:val="baseline"/>
          <w:rtl w:val="0"/>
        </w:rPr>
        <w:t xml:space="preserve">.</w:t>
      </w:r>
      <w:r w:rsidDel="00000000" w:rsidR="00000000" w:rsidRPr="00000000">
        <w:rPr>
          <w:b w:val="1"/>
          <w:bCs w:val="1"/>
          <w:color w:val="000000"/>
          <w:sz w:val="20"/>
          <w:szCs w:val="20"/>
          <w:vertAlign w:val="baseline"/>
          <w:rtl w:val="0"/>
        </w:rPr>
        <w:t xml:space="preserve"> </w:t>
      </w:r>
      <w:r w:rsidDel="00000000" w:rsidR="00000000" w:rsidRPr="00000000">
        <w:rPr>
          <w:b w:val="1"/>
          <w:bCs w:val="1"/>
          <w:i w:val="1"/>
          <w:iCs w:val="1"/>
          <w:color w:val="000000"/>
          <w:sz w:val="20"/>
          <w:szCs w:val="20"/>
          <w:vertAlign w:val="baseline"/>
          <w:rtl w:val="0"/>
        </w:rPr>
        <w:t xml:space="preserve">   Aiyer R</w:t>
      </w:r>
      <w:r w:rsidDel="00000000" w:rsidR="00000000" w:rsidRPr="00000000">
        <w:rPr>
          <w:i w:val="1"/>
          <w:iCs w:val="1"/>
          <w:color w:val="000000"/>
          <w:sz w:val="20"/>
          <w:szCs w:val="20"/>
          <w:vertAlign w:val="baseline"/>
          <w:rtl w:val="0"/>
        </w:rPr>
        <w:t xml:space="preserve">. </w:t>
      </w:r>
      <w:r w:rsidDel="00000000" w:rsidR="00000000" w:rsidRPr="00000000">
        <w:rPr>
          <w:color w:val="000000"/>
          <w:sz w:val="20"/>
          <w:szCs w:val="20"/>
          <w:vertAlign w:val="baseline"/>
          <w:rtl w:val="0"/>
        </w:rPr>
        <w:t xml:space="preserve">The Pharmacologic and Non-Pharmacologic Treatment of Opioid Use Disorder. </w:t>
      </w:r>
      <w:r w:rsidDel="00000000" w:rsidR="00000000" w:rsidRPr="00000000">
        <w:rPr>
          <w:i w:val="1"/>
          <w:iCs w:val="1"/>
          <w:color w:val="000000"/>
          <w:sz w:val="20"/>
          <w:szCs w:val="20"/>
          <w:vertAlign w:val="baseline"/>
          <w:rtl w:val="0"/>
        </w:rPr>
        <w:t xml:space="preserve">American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F">
      <w:pPr>
        <w:spacing w:line="240" w:lineRule="auto"/>
        <w:ind w:left="0" w:firstLine="0"/>
        <w:rPr>
          <w:color w:val="000000"/>
          <w:sz w:val="20"/>
          <w:szCs w:val="20"/>
          <w:vertAlign w:val="baseline"/>
        </w:rPr>
      </w:pPr>
      <w:r w:rsidDel="00000000" w:rsidR="00000000" w:rsidRPr="00000000">
        <w:rPr>
          <w:b w:val="1"/>
          <w:bCs w:val="1"/>
          <w:i w:val="1"/>
          <w:iCs w:val="1"/>
          <w:color w:val="000000"/>
          <w:sz w:val="20"/>
          <w:szCs w:val="20"/>
          <w:vertAlign w:val="baseline"/>
          <w:rtl w:val="0"/>
        </w:rPr>
        <w:t xml:space="preserve">         </w:t>
      </w:r>
      <w:r w:rsidDel="00000000" w:rsidR="00000000" w:rsidRPr="00000000">
        <w:rPr>
          <w:i w:val="1"/>
          <w:iCs w:val="1"/>
          <w:color w:val="000000"/>
          <w:sz w:val="20"/>
          <w:szCs w:val="20"/>
          <w:vertAlign w:val="baseline"/>
          <w:rtl w:val="0"/>
        </w:rPr>
        <w:t xml:space="preserve">Journal of Psychiatry – Residents Journal.</w:t>
      </w:r>
      <w:r w:rsidDel="00000000" w:rsidR="00000000" w:rsidRPr="00000000">
        <w:rPr>
          <w:color w:val="000000"/>
          <w:sz w:val="20"/>
          <w:szCs w:val="20"/>
          <w:vertAlign w:val="baseline"/>
          <w:rtl w:val="0"/>
        </w:rPr>
        <w:t xml:space="preserve"> 2015; 10(1):2-4</w:t>
      </w:r>
    </w:p>
    <w:p w:rsidR="00000000" w:rsidDel="00000000" w:rsidP="00000000" w:rsidRDefault="00000000" w:rsidRPr="00000000" w14:paraId="000001A0">
      <w:pPr>
        <w:spacing w:line="240" w:lineRule="auto"/>
        <w:ind w:left="0" w:firstLine="0"/>
        <w:rPr>
          <w:b w:val="1"/>
          <w:bCs w:val="1"/>
          <w:color w:val="000000"/>
          <w:sz w:val="20"/>
          <w:szCs w:val="20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1">
      <w:pPr>
        <w:spacing w:line="240" w:lineRule="auto"/>
        <w:ind w:left="0" w:firstLine="0"/>
        <w:rPr>
          <w:b w:val="1"/>
          <w:bCs w:val="1"/>
          <w:color w:val="000000"/>
          <w:sz w:val="20"/>
          <w:szCs w:val="20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2">
      <w:pPr>
        <w:spacing w:line="240" w:lineRule="auto"/>
        <w:ind w:left="0" w:firstLine="0"/>
        <w:rPr>
          <w:b w:val="1"/>
          <w:bCs w:val="1"/>
          <w:color w:val="000000"/>
          <w:sz w:val="20"/>
          <w:szCs w:val="20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3">
      <w:pPr>
        <w:spacing w:line="240" w:lineRule="auto"/>
        <w:ind w:left="0" w:firstLine="0"/>
        <w:rPr>
          <w:color w:val="000000"/>
          <w:sz w:val="20"/>
          <w:szCs w:val="20"/>
          <w:vertAlign w:val="baseline"/>
        </w:rPr>
      </w:pPr>
      <w:r w:rsidDel="00000000" w:rsidR="00000000" w:rsidRPr="00000000">
        <w:rPr>
          <w:b w:val="1"/>
          <w:bCs w:val="1"/>
          <w:color w:val="000000"/>
          <w:sz w:val="20"/>
          <w:szCs w:val="20"/>
          <w:u w:val="single"/>
          <w:vertAlign w:val="baseline"/>
          <w:rtl w:val="0"/>
        </w:rPr>
        <w:t xml:space="preserve">2014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4">
      <w:pPr>
        <w:spacing w:line="240" w:lineRule="auto"/>
        <w:ind w:left="0" w:hanging="2"/>
        <w:rPr>
          <w:color w:val="00000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5">
      <w:pPr>
        <w:spacing w:line="240" w:lineRule="auto"/>
        <w:ind w:left="0" w:hanging="2"/>
        <w:rPr>
          <w:color w:val="00000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firstLine="0"/>
        <w:rPr>
          <w:color w:val="000000"/>
          <w:sz w:val="20"/>
          <w:szCs w:val="20"/>
          <w:vertAlign w:val="baseline"/>
        </w:rPr>
      </w:pPr>
      <w:r w:rsidDel="00000000" w:rsidR="00000000" w:rsidRPr="00000000">
        <w:rPr>
          <w:color w:val="000000"/>
          <w:sz w:val="20"/>
          <w:szCs w:val="20"/>
          <w:vertAlign w:val="baseline"/>
          <w:rtl w:val="0"/>
        </w:rPr>
        <w:t xml:space="preserve">4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6</w:t>
      </w:r>
      <w:r w:rsidDel="00000000" w:rsidR="00000000" w:rsidRPr="00000000">
        <w:rPr>
          <w:color w:val="000000"/>
          <w:sz w:val="20"/>
          <w:szCs w:val="20"/>
          <w:vertAlign w:val="baseline"/>
          <w:rtl w:val="0"/>
        </w:rPr>
        <w:t xml:space="preserve">. </w:t>
      </w:r>
      <w:r w:rsidDel="00000000" w:rsidR="00000000" w:rsidRPr="00000000">
        <w:rPr>
          <w:b w:val="1"/>
          <w:bCs w:val="1"/>
          <w:color w:val="000000"/>
          <w:sz w:val="20"/>
          <w:szCs w:val="20"/>
          <w:vertAlign w:val="baseline"/>
          <w:rtl w:val="0"/>
        </w:rPr>
        <w:t xml:space="preserve"> </w:t>
      </w:r>
      <w:r w:rsidDel="00000000" w:rsidR="00000000" w:rsidRPr="00000000">
        <w:rPr>
          <w:b w:val="1"/>
          <w:bCs w:val="1"/>
          <w:i w:val="1"/>
          <w:iCs w:val="1"/>
          <w:color w:val="000000"/>
          <w:sz w:val="20"/>
          <w:szCs w:val="20"/>
          <w:vertAlign w:val="baseline"/>
          <w:rtl w:val="0"/>
        </w:rPr>
        <w:t xml:space="preserve">  Aiyer R, </w:t>
      </w:r>
      <w:r w:rsidDel="00000000" w:rsidR="00000000" w:rsidRPr="00000000">
        <w:rPr>
          <w:color w:val="000000"/>
          <w:sz w:val="20"/>
          <w:szCs w:val="20"/>
          <w:vertAlign w:val="baseline"/>
          <w:rtl w:val="0"/>
        </w:rPr>
        <w:t xml:space="preserve">Smith H. Chronic Cough in Children. </w:t>
      </w:r>
      <w:r w:rsidDel="00000000" w:rsidR="00000000" w:rsidRPr="00000000">
        <w:rPr>
          <w:i w:val="1"/>
          <w:iCs w:val="1"/>
          <w:color w:val="000000"/>
          <w:sz w:val="20"/>
          <w:szCs w:val="20"/>
          <w:vertAlign w:val="baseline"/>
          <w:rtl w:val="0"/>
        </w:rPr>
        <w:t xml:space="preserve">Innovait: Royal College of General Practitioners.</w:t>
      </w:r>
      <w:r w:rsidDel="00000000" w:rsidR="00000000" w:rsidRPr="00000000">
        <w:rPr>
          <w:color w:val="000000"/>
          <w:sz w:val="20"/>
          <w:szCs w:val="20"/>
          <w:vertAlign w:val="baseline"/>
          <w:rtl w:val="0"/>
        </w:rPr>
        <w:t xml:space="preserve"> 2014;       </w:t>
      </w:r>
    </w:p>
    <w:p w:rsidR="00000000" w:rsidDel="00000000" w:rsidP="00000000" w:rsidRDefault="00000000" w:rsidRPr="00000000" w14:paraId="000001A7">
      <w:pPr>
        <w:spacing w:line="240" w:lineRule="auto"/>
        <w:ind w:left="0" w:firstLine="0"/>
        <w:rPr>
          <w:i w:val="1"/>
          <w:iCs w:val="1"/>
          <w:color w:val="333300"/>
          <w:sz w:val="20"/>
          <w:szCs w:val="20"/>
          <w:vertAlign w:val="baseline"/>
        </w:rPr>
      </w:pPr>
      <w:r w:rsidDel="00000000" w:rsidR="00000000" w:rsidRPr="00000000">
        <w:rPr>
          <w:b w:val="1"/>
          <w:bCs w:val="1"/>
          <w:i w:val="1"/>
          <w:iCs w:val="1"/>
          <w:color w:val="000000"/>
          <w:sz w:val="20"/>
          <w:szCs w:val="20"/>
          <w:vertAlign w:val="baseline"/>
          <w:rtl w:val="0"/>
        </w:rPr>
        <w:t xml:space="preserve">         </w:t>
      </w:r>
      <w:r w:rsidDel="00000000" w:rsidR="00000000" w:rsidRPr="00000000">
        <w:rPr>
          <w:color w:val="000000"/>
          <w:sz w:val="20"/>
          <w:szCs w:val="20"/>
          <w:vertAlign w:val="baseline"/>
          <w:rtl w:val="0"/>
        </w:rPr>
        <w:t xml:space="preserve">7(8):464-469.</w:t>
      </w:r>
      <w:r w:rsidDel="00000000" w:rsidR="00000000" w:rsidRPr="00000000">
        <w:rPr>
          <w:i w:val="1"/>
          <w:iCs w:val="1"/>
          <w:color w:val="333300"/>
          <w:sz w:val="20"/>
          <w:szCs w:val="20"/>
          <w:vertAlign w:val="baseline"/>
          <w:rtl w:val="0"/>
        </w:rPr>
        <w:t xml:space="preserve">   </w:t>
      </w:r>
    </w:p>
    <w:p w:rsidR="00000000" w:rsidDel="00000000" w:rsidP="00000000" w:rsidRDefault="00000000" w:rsidRPr="00000000" w14:paraId="000001A8">
      <w:pPr>
        <w:spacing w:line="240" w:lineRule="auto"/>
        <w:ind w:left="0" w:firstLine="0"/>
        <w:rPr>
          <w:i w:val="1"/>
          <w:iCs w:val="1"/>
          <w:color w:val="33330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9">
      <w:pPr>
        <w:spacing w:line="240" w:lineRule="auto"/>
        <w:ind w:left="0" w:firstLine="0"/>
        <w:rPr>
          <w:i w:val="1"/>
          <w:iCs w:val="1"/>
          <w:color w:val="33330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A">
      <w:pPr>
        <w:spacing w:line="240" w:lineRule="auto"/>
        <w:ind w:left="0" w:firstLine="0"/>
        <w:rPr>
          <w:i w:val="1"/>
          <w:iCs w:val="1"/>
          <w:color w:val="333300"/>
          <w:sz w:val="20"/>
          <w:szCs w:val="20"/>
          <w:vertAlign w:val="baseline"/>
        </w:rPr>
      </w:pPr>
      <w:r w:rsidDel="00000000" w:rsidR="00000000" w:rsidRPr="00000000">
        <w:rPr>
          <w:b w:val="1"/>
          <w:bCs w:val="1"/>
          <w:color w:val="000000"/>
          <w:sz w:val="20"/>
          <w:szCs w:val="20"/>
          <w:u w:val="single"/>
          <w:vertAlign w:val="baseline"/>
          <w:rtl w:val="0"/>
        </w:rPr>
        <w:t xml:space="preserve">2013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B">
      <w:pPr>
        <w:spacing w:line="240" w:lineRule="auto"/>
        <w:ind w:left="0" w:hanging="2"/>
        <w:rPr>
          <w:color w:val="00000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C">
      <w:pPr>
        <w:spacing w:line="240" w:lineRule="auto"/>
        <w:ind w:left="0" w:hanging="2"/>
        <w:rPr>
          <w:color w:val="00000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firstLine="0"/>
        <w:rPr>
          <w:color w:val="222222"/>
          <w:sz w:val="20"/>
          <w:szCs w:val="20"/>
          <w:vertAlign w:val="baseline"/>
        </w:rPr>
      </w:pPr>
      <w:r w:rsidDel="00000000" w:rsidR="00000000" w:rsidRPr="00000000">
        <w:rPr>
          <w:color w:val="000000"/>
          <w:sz w:val="20"/>
          <w:szCs w:val="20"/>
          <w:vertAlign w:val="baseline"/>
          <w:rtl w:val="0"/>
        </w:rPr>
        <w:t xml:space="preserve">4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7</w:t>
      </w:r>
      <w:r w:rsidDel="00000000" w:rsidR="00000000" w:rsidRPr="00000000">
        <w:rPr>
          <w:color w:val="000000"/>
          <w:sz w:val="20"/>
          <w:szCs w:val="20"/>
          <w:vertAlign w:val="baseline"/>
          <w:rtl w:val="0"/>
        </w:rPr>
        <w:t xml:space="preserve">.</w:t>
      </w:r>
      <w:r w:rsidDel="00000000" w:rsidR="00000000" w:rsidRPr="00000000">
        <w:rPr>
          <w:b w:val="1"/>
          <w:bCs w:val="1"/>
          <w:i w:val="1"/>
          <w:iCs w:val="1"/>
          <w:color w:val="000000"/>
          <w:sz w:val="20"/>
          <w:szCs w:val="20"/>
          <w:vertAlign w:val="baseline"/>
          <w:rtl w:val="0"/>
        </w:rPr>
        <w:t xml:space="preserve">     Aiyer R</w:t>
      </w:r>
      <w:r w:rsidDel="00000000" w:rsidR="00000000" w:rsidRPr="00000000">
        <w:rPr>
          <w:color w:val="000000"/>
          <w:sz w:val="20"/>
          <w:szCs w:val="20"/>
          <w:vertAlign w:val="baseline"/>
          <w:rtl w:val="0"/>
        </w:rPr>
        <w:t xml:space="preserve">, Sweetman K, Larsen-Disney P, Fish A. </w:t>
      </w:r>
      <w:r w:rsidDel="00000000" w:rsidR="00000000" w:rsidRPr="00000000">
        <w:rPr>
          <w:color w:val="222222"/>
          <w:sz w:val="20"/>
          <w:szCs w:val="20"/>
          <w:vertAlign w:val="baseline"/>
          <w:rtl w:val="0"/>
        </w:rPr>
        <w:t xml:space="preserve">A colorectal carcinoma imitating a primary ovarian</w:t>
      </w:r>
    </w:p>
    <w:p w:rsidR="00000000" w:rsidDel="00000000" w:rsidP="00000000" w:rsidRDefault="00000000" w:rsidRPr="00000000" w14:paraId="000001AE">
      <w:pPr>
        <w:spacing w:line="240" w:lineRule="auto"/>
        <w:ind w:left="0" w:hanging="2"/>
        <w:rPr>
          <w:color w:val="222222"/>
          <w:sz w:val="20"/>
          <w:szCs w:val="20"/>
          <w:vertAlign w:val="baseline"/>
        </w:rPr>
      </w:pPr>
      <w:r w:rsidDel="00000000" w:rsidR="00000000" w:rsidRPr="00000000">
        <w:rPr>
          <w:b w:val="1"/>
          <w:bCs w:val="1"/>
          <w:i w:val="1"/>
          <w:iCs w:val="1"/>
          <w:color w:val="000000"/>
          <w:sz w:val="20"/>
          <w:szCs w:val="20"/>
          <w:vertAlign w:val="baseline"/>
          <w:rtl w:val="0"/>
        </w:rPr>
        <w:t xml:space="preserve">          </w:t>
      </w:r>
      <w:r w:rsidDel="00000000" w:rsidR="00000000" w:rsidRPr="00000000">
        <w:rPr>
          <w:color w:val="222222"/>
          <w:sz w:val="20"/>
          <w:szCs w:val="20"/>
          <w:vertAlign w:val="baseline"/>
          <w:rtl w:val="0"/>
        </w:rPr>
        <w:t xml:space="preserve">carcinoma in a postpartum woman. </w:t>
      </w:r>
      <w:r w:rsidDel="00000000" w:rsidR="00000000" w:rsidRPr="00000000">
        <w:rPr>
          <w:i w:val="1"/>
          <w:iCs w:val="1"/>
          <w:color w:val="222222"/>
          <w:sz w:val="20"/>
          <w:szCs w:val="20"/>
          <w:vertAlign w:val="baseline"/>
          <w:rtl w:val="0"/>
        </w:rPr>
        <w:t xml:space="preserve">BMJ Case Rep. </w:t>
      </w:r>
      <w:r w:rsidDel="00000000" w:rsidR="00000000" w:rsidRPr="00000000">
        <w:rPr>
          <w:color w:val="222222"/>
          <w:sz w:val="20"/>
          <w:szCs w:val="20"/>
          <w:vertAlign w:val="baseline"/>
          <w:rtl w:val="0"/>
        </w:rPr>
        <w:t xml:space="preserve">2013; November.</w:t>
      </w:r>
    </w:p>
    <w:p w:rsidR="00000000" w:rsidDel="00000000" w:rsidP="00000000" w:rsidRDefault="00000000" w:rsidRPr="00000000" w14:paraId="000001AF">
      <w:pPr>
        <w:spacing w:line="240" w:lineRule="auto"/>
        <w:ind w:left="0" w:hanging="2"/>
        <w:rPr>
          <w:color w:val="222222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firstLine="0"/>
        <w:rPr>
          <w:b w:val="1"/>
          <w:bCs w:val="1"/>
          <w:i w:val="1"/>
          <w:iCs w:val="1"/>
          <w:color w:val="000000"/>
          <w:sz w:val="20"/>
          <w:szCs w:val="20"/>
          <w:vertAlign w:val="baseline"/>
        </w:rPr>
      </w:pPr>
      <w:r w:rsidDel="00000000" w:rsidR="00000000" w:rsidRPr="00000000">
        <w:rPr>
          <w:color w:val="000000"/>
          <w:sz w:val="20"/>
          <w:szCs w:val="20"/>
          <w:vertAlign w:val="baseline"/>
          <w:rtl w:val="0"/>
        </w:rPr>
        <w:t xml:space="preserve">4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8</w:t>
      </w:r>
      <w:r w:rsidDel="00000000" w:rsidR="00000000" w:rsidRPr="00000000">
        <w:rPr>
          <w:color w:val="000000"/>
          <w:sz w:val="20"/>
          <w:szCs w:val="20"/>
          <w:vertAlign w:val="baseline"/>
          <w:rtl w:val="0"/>
        </w:rPr>
        <w:t xml:space="preserve">.  </w:t>
      </w:r>
      <w:r w:rsidDel="00000000" w:rsidR="00000000" w:rsidRPr="00000000">
        <w:rPr>
          <w:b w:val="1"/>
          <w:bCs w:val="1"/>
          <w:i w:val="1"/>
          <w:iCs w:val="1"/>
          <w:color w:val="000000"/>
          <w:sz w:val="20"/>
          <w:szCs w:val="20"/>
          <w:vertAlign w:val="baseline"/>
          <w:rtl w:val="0"/>
        </w:rPr>
        <w:t xml:space="preserve">   Aiyer R</w:t>
      </w:r>
      <w:r w:rsidDel="00000000" w:rsidR="00000000" w:rsidRPr="00000000">
        <w:rPr>
          <w:b w:val="1"/>
          <w:bCs w:val="1"/>
          <w:color w:val="000000"/>
          <w:sz w:val="20"/>
          <w:szCs w:val="20"/>
          <w:vertAlign w:val="baseline"/>
          <w:rtl w:val="0"/>
        </w:rPr>
        <w:t xml:space="preserve">. </w:t>
      </w:r>
      <w:r w:rsidDel="00000000" w:rsidR="00000000" w:rsidRPr="00000000">
        <w:rPr>
          <w:color w:val="000000"/>
          <w:sz w:val="20"/>
          <w:szCs w:val="20"/>
          <w:vertAlign w:val="baseline"/>
          <w:rtl w:val="0"/>
        </w:rPr>
        <w:t xml:space="preserve">A Reflection and Comparison of Physician Training in the United States and United Kingdom.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1">
      <w:pPr>
        <w:spacing w:line="240" w:lineRule="auto"/>
        <w:ind w:left="0" w:hanging="2"/>
        <w:rPr>
          <w:color w:val="000000"/>
          <w:sz w:val="20"/>
          <w:szCs w:val="20"/>
          <w:vertAlign w:val="baseline"/>
        </w:rPr>
      </w:pPr>
      <w:r w:rsidDel="00000000" w:rsidR="00000000" w:rsidRPr="00000000">
        <w:rPr>
          <w:i w:val="1"/>
          <w:iCs w:val="1"/>
          <w:color w:val="000000"/>
          <w:sz w:val="20"/>
          <w:szCs w:val="20"/>
          <w:vertAlign w:val="baseline"/>
          <w:rtl w:val="0"/>
        </w:rPr>
        <w:t xml:space="preserve">          International Journal of Medical Students.</w:t>
      </w:r>
      <w:r w:rsidDel="00000000" w:rsidR="00000000" w:rsidRPr="00000000">
        <w:rPr>
          <w:color w:val="000000"/>
          <w:sz w:val="20"/>
          <w:szCs w:val="20"/>
          <w:vertAlign w:val="baseline"/>
          <w:rtl w:val="0"/>
        </w:rPr>
        <w:t xml:space="preserve"> 2013; (1)1: 48-50.</w:t>
      </w:r>
    </w:p>
    <w:p w:rsidR="00000000" w:rsidDel="00000000" w:rsidP="00000000" w:rsidRDefault="00000000" w:rsidRPr="00000000" w14:paraId="000001B2">
      <w:pPr>
        <w:spacing w:line="240" w:lineRule="auto"/>
        <w:ind w:left="0" w:hanging="2"/>
        <w:rPr>
          <w:color w:val="00000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3">
      <w:pPr>
        <w:spacing w:line="240" w:lineRule="auto"/>
        <w:ind w:left="0" w:firstLine="0"/>
        <w:rPr>
          <w:color w:val="000000"/>
          <w:sz w:val="20"/>
          <w:szCs w:val="20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4">
      <w:pPr>
        <w:spacing w:line="240" w:lineRule="auto"/>
        <w:ind w:left="0" w:hanging="2"/>
        <w:rPr>
          <w:b w:val="1"/>
          <w:bCs w:val="1"/>
          <w:color w:val="000000"/>
          <w:sz w:val="20"/>
          <w:szCs w:val="20"/>
          <w:u w:val="single"/>
          <w:vertAlign w:val="baseline"/>
        </w:rPr>
      </w:pPr>
      <w:r w:rsidDel="00000000" w:rsidR="00000000" w:rsidRPr="00000000">
        <w:rPr>
          <w:b w:val="1"/>
          <w:bCs w:val="1"/>
          <w:color w:val="000000"/>
          <w:sz w:val="20"/>
          <w:szCs w:val="20"/>
          <w:u w:val="single"/>
          <w:vertAlign w:val="baseline"/>
          <w:rtl w:val="0"/>
        </w:rPr>
        <w:t xml:space="preserve">2011</w:t>
      </w:r>
    </w:p>
    <w:p w:rsidR="00000000" w:rsidDel="00000000" w:rsidP="00000000" w:rsidRDefault="00000000" w:rsidRPr="00000000" w14:paraId="000001B5">
      <w:pPr>
        <w:spacing w:line="240" w:lineRule="auto"/>
        <w:ind w:left="0" w:hanging="2"/>
        <w:rPr>
          <w:color w:val="00000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6">
      <w:pPr>
        <w:spacing w:line="240" w:lineRule="auto"/>
        <w:ind w:left="0" w:hanging="2"/>
        <w:rPr>
          <w:color w:val="00000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firstLine="0"/>
        <w:rPr>
          <w:color w:val="000000"/>
          <w:sz w:val="20"/>
          <w:szCs w:val="20"/>
          <w:vertAlign w:val="baseline"/>
        </w:rPr>
      </w:pPr>
      <w:r w:rsidDel="00000000" w:rsidR="00000000" w:rsidRPr="00000000">
        <w:rPr>
          <w:color w:val="000000"/>
          <w:sz w:val="20"/>
          <w:szCs w:val="20"/>
          <w:vertAlign w:val="baseline"/>
          <w:rtl w:val="0"/>
        </w:rPr>
        <w:t xml:space="preserve">4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9</w:t>
      </w:r>
      <w:r w:rsidDel="00000000" w:rsidR="00000000" w:rsidRPr="00000000">
        <w:rPr>
          <w:b w:val="1"/>
          <w:bCs w:val="1"/>
          <w:i w:val="1"/>
          <w:iCs w:val="1"/>
          <w:color w:val="000000"/>
          <w:sz w:val="20"/>
          <w:szCs w:val="20"/>
          <w:vertAlign w:val="baseline"/>
          <w:rtl w:val="0"/>
        </w:rPr>
        <w:t xml:space="preserve">.    Aiyer R</w:t>
      </w:r>
      <w:r w:rsidDel="00000000" w:rsidR="00000000" w:rsidRPr="00000000">
        <w:rPr>
          <w:color w:val="000000"/>
          <w:sz w:val="20"/>
          <w:szCs w:val="20"/>
          <w:vertAlign w:val="baseline"/>
          <w:rtl w:val="0"/>
        </w:rPr>
        <w:t xml:space="preserve">, Nath JR. Mechanisms of Cognitive and Memory Deficit in Temporal Lobe</w:t>
      </w:r>
      <w:r w:rsidDel="00000000" w:rsidR="00000000" w:rsidRPr="00000000">
        <w:rPr>
          <w:b w:val="1"/>
          <w:bCs w:val="1"/>
          <w:i w:val="1"/>
          <w:iCs w:val="1"/>
          <w:color w:val="000000"/>
          <w:sz w:val="20"/>
          <w:szCs w:val="20"/>
          <w:vertAlign w:val="baseline"/>
          <w:rtl w:val="0"/>
        </w:rPr>
        <w:t xml:space="preserve"> </w:t>
      </w:r>
      <w:r w:rsidDel="00000000" w:rsidR="00000000" w:rsidRPr="00000000">
        <w:rPr>
          <w:color w:val="000000"/>
          <w:sz w:val="20"/>
          <w:szCs w:val="20"/>
          <w:vertAlign w:val="baseline"/>
          <w:rtl w:val="0"/>
        </w:rPr>
        <w:t xml:space="preserve">Epilepsy. </w:t>
      </w:r>
      <w:r w:rsidDel="00000000" w:rsidR="00000000" w:rsidRPr="00000000">
        <w:rPr>
          <w:i w:val="1"/>
          <w:iCs w:val="1"/>
          <w:color w:val="000000"/>
          <w:sz w:val="20"/>
          <w:szCs w:val="20"/>
          <w:vertAlign w:val="baseline"/>
          <w:rtl w:val="0"/>
        </w:rPr>
        <w:t xml:space="preserve">New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8">
      <w:pPr>
        <w:spacing w:line="240" w:lineRule="auto"/>
        <w:ind w:left="0" w:firstLine="0"/>
        <w:rPr>
          <w:color w:val="000000"/>
          <w:sz w:val="20"/>
          <w:szCs w:val="20"/>
          <w:vertAlign w:val="baseline"/>
        </w:rPr>
      </w:pPr>
      <w:r w:rsidDel="00000000" w:rsidR="00000000" w:rsidRPr="00000000">
        <w:rPr>
          <w:color w:val="000000"/>
          <w:sz w:val="20"/>
          <w:szCs w:val="20"/>
          <w:vertAlign w:val="baseline"/>
          <w:rtl w:val="0"/>
        </w:rPr>
        <w:t xml:space="preserve">         </w:t>
      </w:r>
      <w:r w:rsidDel="00000000" w:rsidR="00000000" w:rsidRPr="00000000">
        <w:rPr>
          <w:i w:val="1"/>
          <w:iCs w:val="1"/>
          <w:color w:val="000000"/>
          <w:sz w:val="20"/>
          <w:szCs w:val="20"/>
          <w:vertAlign w:val="baseline"/>
          <w:rtl w:val="0"/>
        </w:rPr>
        <w:t xml:space="preserve">Zealand Student Medical Journal</w:t>
      </w:r>
      <w:r w:rsidDel="00000000" w:rsidR="00000000" w:rsidRPr="00000000">
        <w:rPr>
          <w:color w:val="000000"/>
          <w:sz w:val="20"/>
          <w:szCs w:val="20"/>
          <w:vertAlign w:val="baseline"/>
          <w:rtl w:val="0"/>
        </w:rPr>
        <w:t xml:space="preserve">. 2011; 14:10-14. </w:t>
      </w:r>
    </w:p>
    <w:p w:rsidR="00000000" w:rsidDel="00000000" w:rsidP="00000000" w:rsidRDefault="00000000" w:rsidRPr="00000000" w14:paraId="000001B9">
      <w:pPr>
        <w:spacing w:line="240" w:lineRule="auto"/>
        <w:ind w:left="0" w:firstLine="0"/>
        <w:rPr>
          <w:color w:val="00000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firstLine="0"/>
        <w:rPr>
          <w:color w:val="000000"/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50</w:t>
      </w:r>
      <w:r w:rsidDel="00000000" w:rsidR="00000000" w:rsidRPr="00000000">
        <w:rPr>
          <w:color w:val="000000"/>
          <w:sz w:val="20"/>
          <w:szCs w:val="20"/>
          <w:vertAlign w:val="baseline"/>
          <w:rtl w:val="0"/>
        </w:rPr>
        <w:t xml:space="preserve">.    Nath JR, </w:t>
      </w:r>
      <w:r w:rsidDel="00000000" w:rsidR="00000000" w:rsidRPr="00000000">
        <w:rPr>
          <w:b w:val="1"/>
          <w:bCs w:val="1"/>
          <w:i w:val="1"/>
          <w:iCs w:val="1"/>
          <w:color w:val="000000"/>
          <w:sz w:val="20"/>
          <w:szCs w:val="20"/>
          <w:vertAlign w:val="baseline"/>
          <w:rtl w:val="0"/>
        </w:rPr>
        <w:t xml:space="preserve">Aiyer R</w:t>
      </w:r>
      <w:r w:rsidDel="00000000" w:rsidR="00000000" w:rsidRPr="00000000">
        <w:rPr>
          <w:color w:val="000000"/>
          <w:sz w:val="20"/>
          <w:szCs w:val="20"/>
          <w:vertAlign w:val="baseline"/>
          <w:rtl w:val="0"/>
        </w:rPr>
        <w:t xml:space="preserve">. Use of Hypnosis in Surgical Approaches: A Review.  </w:t>
      </w:r>
      <w:r w:rsidDel="00000000" w:rsidR="00000000" w:rsidRPr="00000000">
        <w:rPr>
          <w:i w:val="1"/>
          <w:iCs w:val="1"/>
          <w:color w:val="000000"/>
          <w:sz w:val="20"/>
          <w:szCs w:val="20"/>
          <w:vertAlign w:val="baseline"/>
          <w:rtl w:val="0"/>
        </w:rPr>
        <w:t xml:space="preserve">Asian Student Medical Journal.</w:t>
      </w:r>
      <w:r w:rsidDel="00000000" w:rsidR="00000000" w:rsidRPr="00000000">
        <w:rPr>
          <w:color w:val="000000"/>
          <w:sz w:val="20"/>
          <w:szCs w:val="20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1BB">
      <w:pPr>
        <w:spacing w:line="240" w:lineRule="auto"/>
        <w:ind w:left="0" w:firstLine="0"/>
        <w:rPr>
          <w:b w:val="1"/>
          <w:bCs w:val="1"/>
          <w:i w:val="1"/>
          <w:iCs w:val="1"/>
          <w:color w:val="ffffff"/>
          <w:sz w:val="20"/>
          <w:szCs w:val="20"/>
          <w:vertAlign w:val="baseline"/>
        </w:rPr>
      </w:pPr>
      <w:r w:rsidDel="00000000" w:rsidR="00000000" w:rsidRPr="00000000">
        <w:rPr>
          <w:color w:val="000000"/>
          <w:sz w:val="20"/>
          <w:szCs w:val="20"/>
          <w:vertAlign w:val="baseline"/>
          <w:rtl w:val="0"/>
        </w:rPr>
        <w:t xml:space="preserve">         2011; 8:1.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C">
      <w:pPr>
        <w:spacing w:line="240" w:lineRule="auto"/>
        <w:ind w:left="0" w:hanging="2"/>
        <w:rPr>
          <w:color w:val="00000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D">
      <w:pPr>
        <w:spacing w:line="240" w:lineRule="auto"/>
        <w:ind w:left="0" w:hanging="2"/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E">
      <w:pPr>
        <w:spacing w:line="240" w:lineRule="auto"/>
        <w:ind w:left="0" w:hanging="2"/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F">
      <w:pPr>
        <w:ind w:firstLine="0"/>
        <w:rPr>
          <w:b w:val="1"/>
          <w:bCs w:val="1"/>
          <w:sz w:val="20"/>
          <w:szCs w:val="20"/>
          <w:u w:val="single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9596.0" w:type="dxa"/>
        <w:jc w:val="left"/>
        <w:tblLayout w:type="fixed"/>
        <w:tblLook w:val="0000"/>
      </w:tblPr>
      <w:tblGrid>
        <w:gridCol w:w="9596"/>
        <w:tblGridChange w:id="0">
          <w:tblGrid>
            <w:gridCol w:w="9596"/>
          </w:tblGrid>
        </w:tblGridChange>
      </w:tblGrid>
      <w:tr>
        <w:trPr>
          <w:cantSplit w:val="0"/>
          <w:trHeight w:val="1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0000" w:val="clear"/>
          </w:tcPr>
          <w:p w:rsidR="00000000" w:rsidDel="00000000" w:rsidP="00000000" w:rsidRDefault="00000000" w:rsidRPr="00000000" w14:paraId="000001C0">
            <w:pPr>
              <w:widowControl w:val="0"/>
              <w:ind w:left="-2" w:firstLine="0"/>
              <w:rPr>
                <w:color w:val="ffffff"/>
                <w:sz w:val="20"/>
                <w:szCs w:val="20"/>
                <w:vertAlign w:val="baseline"/>
              </w:rPr>
            </w:pPr>
            <w:bookmarkStart w:colFirst="0" w:colLast="0" w:name="_cmlwwkx976n2" w:id="4"/>
            <w:bookmarkEnd w:id="4"/>
            <w:r w:rsidDel="00000000" w:rsidR="00000000" w:rsidRPr="00000000">
              <w:rPr>
                <w:b w:val="1"/>
                <w:bCs w:val="1"/>
                <w:i w:val="1"/>
                <w:iCs w:val="1"/>
                <w:color w:val="ffffff"/>
                <w:sz w:val="20"/>
                <w:szCs w:val="20"/>
                <w:vertAlign w:val="baseline"/>
                <w:rtl w:val="0"/>
              </w:rPr>
              <w:t xml:space="preserve">Book Chapter Publications (Peer-Reviewed)</w:t>
            </w:r>
            <w:r w:rsidDel="00000000" w:rsidR="00000000" w:rsidRPr="00000000">
              <w:rPr>
                <w:b w:val="1"/>
                <w:bCs w:val="1"/>
                <w:color w:val="ffffff"/>
                <w:sz w:val="20"/>
                <w:szCs w:val="20"/>
                <w:vertAlign w:val="baseline"/>
                <w:rtl w:val="0"/>
              </w:rPr>
              <w:t xml:space="preserve"> - </w:t>
            </w:r>
            <w:r w:rsidDel="00000000" w:rsidR="00000000" w:rsidRPr="00000000">
              <w:rPr>
                <w:b w:val="1"/>
                <w:bCs w:val="1"/>
                <w:i w:val="1"/>
                <w:iCs w:val="1"/>
                <w:color w:val="ffffff"/>
                <w:sz w:val="20"/>
                <w:szCs w:val="20"/>
                <w:vertAlign w:val="baseline"/>
                <w:rtl w:val="0"/>
              </w:rPr>
              <w:t xml:space="preserve">Published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C1">
      <w:pPr>
        <w:ind w:hanging="2"/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2">
      <w:pPr>
        <w:spacing w:line="240" w:lineRule="auto"/>
        <w:ind w:left="0" w:hanging="2"/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3">
      <w:pPr>
        <w:spacing w:line="240" w:lineRule="auto"/>
        <w:ind w:left="0" w:hanging="2"/>
        <w:rPr>
          <w:b w:val="1"/>
          <w:bCs w:val="1"/>
          <w:sz w:val="20"/>
          <w:szCs w:val="20"/>
          <w:u w:val="single"/>
          <w:vertAlign w:val="baseline"/>
        </w:rPr>
      </w:pPr>
      <w:r w:rsidDel="00000000" w:rsidR="00000000" w:rsidRPr="00000000">
        <w:rPr>
          <w:b w:val="1"/>
          <w:bCs w:val="1"/>
          <w:sz w:val="20"/>
          <w:szCs w:val="20"/>
          <w:u w:val="single"/>
          <w:vertAlign w:val="baseline"/>
          <w:rtl w:val="0"/>
        </w:rPr>
        <w:t xml:space="preserve">2024</w:t>
      </w:r>
    </w:p>
    <w:p w:rsidR="00000000" w:rsidDel="00000000" w:rsidP="00000000" w:rsidRDefault="00000000" w:rsidRPr="00000000" w14:paraId="000001C4">
      <w:pPr>
        <w:spacing w:line="240" w:lineRule="auto"/>
        <w:ind w:left="0" w:hanging="2"/>
        <w:rPr>
          <w:b w:val="1"/>
          <w:bCs w:val="1"/>
          <w:i w:val="1"/>
          <w:iCs w:val="1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5">
      <w:pPr>
        <w:spacing w:line="240" w:lineRule="auto"/>
        <w:ind w:left="0" w:hanging="2"/>
        <w:rPr>
          <w:b w:val="1"/>
          <w:bCs w:val="1"/>
          <w:i w:val="1"/>
          <w:iCs w:val="1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6">
      <w:pPr>
        <w:spacing w:line="240" w:lineRule="auto"/>
        <w:ind w:left="0" w:hanging="1"/>
        <w:rPr>
          <w:i w:val="1"/>
          <w:iCs w:val="1"/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1. Neel Mehta and </w:t>
      </w:r>
      <w:r w:rsidDel="00000000" w:rsidR="00000000" w:rsidRPr="00000000">
        <w:rPr>
          <w:b w:val="1"/>
          <w:bCs w:val="1"/>
          <w:i w:val="1"/>
          <w:iCs w:val="1"/>
          <w:sz w:val="20"/>
          <w:szCs w:val="20"/>
          <w:vertAlign w:val="baseline"/>
          <w:rtl w:val="0"/>
        </w:rPr>
        <w:t xml:space="preserve">Rohit Aiyer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, Abd-Elsayed A. “Percutaneous spinal cord stimulator trial.” </w:t>
      </w:r>
      <w:r w:rsidDel="00000000" w:rsidR="00000000" w:rsidRPr="00000000">
        <w:rPr>
          <w:i w:val="1"/>
          <w:iCs w:val="1"/>
          <w:sz w:val="20"/>
          <w:szCs w:val="20"/>
          <w:vertAlign w:val="baseline"/>
          <w:rtl w:val="0"/>
        </w:rPr>
        <w:t xml:space="preserve">Neuromodulation  </w:t>
      </w:r>
    </w:p>
    <w:p w:rsidR="00000000" w:rsidDel="00000000" w:rsidP="00000000" w:rsidRDefault="00000000" w:rsidRPr="00000000" w14:paraId="000001C7">
      <w:pPr>
        <w:spacing w:line="240" w:lineRule="auto"/>
        <w:ind w:left="0" w:firstLine="0"/>
        <w:rPr>
          <w:sz w:val="20"/>
          <w:szCs w:val="20"/>
          <w:vertAlign w:val="baseline"/>
        </w:rPr>
      </w:pPr>
      <w:r w:rsidDel="00000000" w:rsidR="00000000" w:rsidRPr="00000000">
        <w:rPr>
          <w:i w:val="1"/>
          <w:iCs w:val="1"/>
          <w:sz w:val="20"/>
          <w:szCs w:val="20"/>
          <w:vertAlign w:val="baseline"/>
          <w:rtl w:val="0"/>
        </w:rPr>
        <w:t xml:space="preserve">   Techniques For The Spine: A Volume in the Atlas of Interventional Pain Management Series”,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 edited by Alaa   </w:t>
      </w:r>
    </w:p>
    <w:p w:rsidR="00000000" w:rsidDel="00000000" w:rsidP="00000000" w:rsidRDefault="00000000" w:rsidRPr="00000000" w14:paraId="000001C8">
      <w:pPr>
        <w:spacing w:line="240" w:lineRule="auto"/>
        <w:ind w:left="0" w:firstLine="0"/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   Abd-Elsayed, Elsevier, 2024, pp. 59-66. </w:t>
      </w:r>
    </w:p>
    <w:p w:rsidR="00000000" w:rsidDel="00000000" w:rsidP="00000000" w:rsidRDefault="00000000" w:rsidRPr="00000000" w14:paraId="000001C9">
      <w:pPr>
        <w:spacing w:line="240" w:lineRule="auto"/>
        <w:ind w:left="0" w:hanging="2"/>
        <w:rPr>
          <w:b w:val="1"/>
          <w:bCs w:val="1"/>
          <w:i w:val="1"/>
          <w:iCs w:val="1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A">
      <w:pPr>
        <w:spacing w:line="240" w:lineRule="auto"/>
        <w:ind w:left="0" w:hanging="2"/>
        <w:rPr>
          <w:i w:val="1"/>
          <w:iCs w:val="1"/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2. </w:t>
      </w:r>
      <w:r w:rsidDel="00000000" w:rsidR="00000000" w:rsidRPr="00000000">
        <w:rPr>
          <w:b w:val="1"/>
          <w:bCs w:val="1"/>
          <w:i w:val="1"/>
          <w:iCs w:val="1"/>
          <w:sz w:val="20"/>
          <w:szCs w:val="20"/>
          <w:vertAlign w:val="baseline"/>
          <w:rtl w:val="0"/>
        </w:rPr>
        <w:t xml:space="preserve">Rohit Aiyer</w:t>
      </w:r>
      <w:r w:rsidDel="00000000" w:rsidR="00000000" w:rsidRPr="00000000">
        <w:rPr>
          <w:b w:val="1"/>
          <w:bCs w:val="1"/>
          <w:sz w:val="20"/>
          <w:szCs w:val="20"/>
          <w:vertAlign w:val="baseline"/>
          <w:rtl w:val="0"/>
        </w:rPr>
        <w:t xml:space="preserve">. 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“An overview on the anatomy of the spine”. </w:t>
      </w:r>
      <w:r w:rsidDel="00000000" w:rsidR="00000000" w:rsidRPr="00000000">
        <w:rPr>
          <w:i w:val="1"/>
          <w:iCs w:val="1"/>
          <w:sz w:val="20"/>
          <w:szCs w:val="20"/>
          <w:vertAlign w:val="baseline"/>
          <w:rtl w:val="0"/>
        </w:rPr>
        <w:t xml:space="preserve">Decompressive Techniques: Atlas of Interventional Pain       </w:t>
      </w:r>
    </w:p>
    <w:p w:rsidR="00000000" w:rsidDel="00000000" w:rsidP="00000000" w:rsidRDefault="00000000" w:rsidRPr="00000000" w14:paraId="000001CB">
      <w:pPr>
        <w:spacing w:line="240" w:lineRule="auto"/>
        <w:ind w:left="0" w:hanging="2"/>
        <w:rPr>
          <w:sz w:val="20"/>
          <w:szCs w:val="20"/>
          <w:vertAlign w:val="baseline"/>
        </w:rPr>
      </w:pPr>
      <w:r w:rsidDel="00000000" w:rsidR="00000000" w:rsidRPr="00000000">
        <w:rPr>
          <w:i w:val="1"/>
          <w:iCs w:val="1"/>
          <w:sz w:val="20"/>
          <w:szCs w:val="20"/>
          <w:vertAlign w:val="baseline"/>
          <w:rtl w:val="0"/>
        </w:rPr>
        <w:t xml:space="preserve">   Management Series’,</w:t>
      </w:r>
      <w:r w:rsidDel="00000000" w:rsidR="00000000" w:rsidRPr="00000000">
        <w:rPr>
          <w:b w:val="1"/>
          <w:bCs w:val="1"/>
          <w:sz w:val="20"/>
          <w:szCs w:val="20"/>
          <w:vertAlign w:val="baseline"/>
          <w:rtl w:val="0"/>
        </w:rPr>
        <w:t xml:space="preserve"> 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edited by Alaa Abd-Elsayed, Elsevier, 2024, pp. 1-12. </w:t>
      </w:r>
    </w:p>
    <w:p w:rsidR="00000000" w:rsidDel="00000000" w:rsidP="00000000" w:rsidRDefault="00000000" w:rsidRPr="00000000" w14:paraId="000001CC">
      <w:pPr>
        <w:spacing w:line="240" w:lineRule="auto"/>
        <w:ind w:left="0" w:hanging="2"/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D">
      <w:pPr>
        <w:spacing w:line="240" w:lineRule="auto"/>
        <w:ind w:left="0" w:hanging="2"/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E">
      <w:pPr>
        <w:spacing w:line="240" w:lineRule="auto"/>
        <w:ind w:left="0" w:hanging="2"/>
        <w:rPr>
          <w:b w:val="1"/>
          <w:bCs w:val="1"/>
          <w:sz w:val="20"/>
          <w:szCs w:val="20"/>
          <w:u w:val="single"/>
          <w:vertAlign w:val="baseline"/>
        </w:rPr>
      </w:pPr>
      <w:r w:rsidDel="00000000" w:rsidR="00000000" w:rsidRPr="00000000">
        <w:rPr>
          <w:b w:val="1"/>
          <w:bCs w:val="1"/>
          <w:sz w:val="20"/>
          <w:szCs w:val="20"/>
          <w:u w:val="single"/>
          <w:vertAlign w:val="baseline"/>
          <w:rtl w:val="0"/>
        </w:rPr>
        <w:t xml:space="preserve">2023</w:t>
      </w:r>
    </w:p>
    <w:p w:rsidR="00000000" w:rsidDel="00000000" w:rsidP="00000000" w:rsidRDefault="00000000" w:rsidRPr="00000000" w14:paraId="000001CF">
      <w:pPr>
        <w:spacing w:line="240" w:lineRule="auto"/>
        <w:ind w:left="0" w:hanging="2"/>
        <w:rPr>
          <w:sz w:val="20"/>
          <w:szCs w:val="20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0">
      <w:pPr>
        <w:spacing w:line="240" w:lineRule="auto"/>
        <w:ind w:left="0" w:hanging="2"/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1">
      <w:pPr>
        <w:spacing w:line="240" w:lineRule="auto"/>
        <w:ind w:left="0" w:hanging="2"/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3. Neel Mehta and </w:t>
      </w:r>
      <w:r w:rsidDel="00000000" w:rsidR="00000000" w:rsidRPr="00000000">
        <w:rPr>
          <w:b w:val="1"/>
          <w:bCs w:val="1"/>
          <w:i w:val="1"/>
          <w:iCs w:val="1"/>
          <w:sz w:val="20"/>
          <w:szCs w:val="20"/>
          <w:vertAlign w:val="baseline"/>
          <w:rtl w:val="0"/>
        </w:rPr>
        <w:t xml:space="preserve">Rohit Aiyer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. “Dorsal Root Ganglion and Peripheral Nerve Stimulation in the Treatment of Low   </w:t>
      </w:r>
    </w:p>
    <w:p w:rsidR="00000000" w:rsidDel="00000000" w:rsidP="00000000" w:rsidRDefault="00000000" w:rsidRPr="00000000" w14:paraId="000001D2">
      <w:pPr>
        <w:spacing w:line="240" w:lineRule="auto"/>
        <w:ind w:left="0" w:hanging="2"/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    Back and Leg Pain”, </w:t>
      </w:r>
      <w:r w:rsidDel="00000000" w:rsidR="00000000" w:rsidRPr="00000000">
        <w:rPr>
          <w:i w:val="1"/>
          <w:iCs w:val="1"/>
          <w:sz w:val="20"/>
          <w:szCs w:val="20"/>
          <w:vertAlign w:val="baseline"/>
          <w:rtl w:val="0"/>
        </w:rPr>
        <w:t xml:space="preserve">Treatment of Spine Disease in the Elderly, 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edited by Kai-Ming G Fu, Michael Y Wang, </w:t>
      </w:r>
    </w:p>
    <w:p w:rsidR="00000000" w:rsidDel="00000000" w:rsidP="00000000" w:rsidRDefault="00000000" w:rsidRPr="00000000" w14:paraId="000001D3">
      <w:pPr>
        <w:spacing w:line="240" w:lineRule="auto"/>
        <w:ind w:left="0" w:hanging="2"/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    Michael S Virk, John R Dimar, Praveen Mummaneni, Springer, 2023, pp. 455-459. </w:t>
      </w:r>
    </w:p>
    <w:p w:rsidR="00000000" w:rsidDel="00000000" w:rsidP="00000000" w:rsidRDefault="00000000" w:rsidRPr="00000000" w14:paraId="000001D4">
      <w:pPr>
        <w:spacing w:line="240" w:lineRule="auto"/>
        <w:ind w:left="0" w:hanging="2"/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5">
      <w:pPr>
        <w:spacing w:line="240" w:lineRule="auto"/>
        <w:ind w:left="0" w:hanging="2"/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4. Alaa Abd-Elsayed, </w:t>
      </w:r>
      <w:r w:rsidDel="00000000" w:rsidR="00000000" w:rsidRPr="00000000">
        <w:rPr>
          <w:b w:val="1"/>
          <w:bCs w:val="1"/>
          <w:i w:val="1"/>
          <w:iCs w:val="1"/>
          <w:sz w:val="20"/>
          <w:szCs w:val="20"/>
          <w:vertAlign w:val="baseline"/>
          <w:rtl w:val="0"/>
        </w:rPr>
        <w:t xml:space="preserve">Rohit Aiyer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 and Sarah Money. “Tranquilizers”, </w:t>
      </w:r>
      <w:r w:rsidDel="00000000" w:rsidR="00000000" w:rsidRPr="00000000">
        <w:rPr>
          <w:i w:val="1"/>
          <w:iCs w:val="1"/>
          <w:sz w:val="20"/>
          <w:szCs w:val="20"/>
          <w:vertAlign w:val="baseline"/>
          <w:rtl w:val="0"/>
        </w:rPr>
        <w:t xml:space="preserve">Advanced Anesthesia Review, 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Alaa </w:t>
      </w:r>
    </w:p>
    <w:p w:rsidR="00000000" w:rsidDel="00000000" w:rsidP="00000000" w:rsidRDefault="00000000" w:rsidRPr="00000000" w14:paraId="000001D6">
      <w:pPr>
        <w:spacing w:line="240" w:lineRule="auto"/>
        <w:ind w:left="0" w:hanging="2"/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    Abd-Elsayed, Oxford Academic, 2023, pp. 125-C47.S4.</w:t>
      </w:r>
    </w:p>
    <w:p w:rsidR="00000000" w:rsidDel="00000000" w:rsidP="00000000" w:rsidRDefault="00000000" w:rsidRPr="00000000" w14:paraId="000001D7">
      <w:pPr>
        <w:spacing w:line="240" w:lineRule="auto"/>
        <w:ind w:left="0" w:hanging="2"/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8">
      <w:pPr>
        <w:spacing w:line="240" w:lineRule="auto"/>
        <w:ind w:left="0" w:hanging="2"/>
        <w:rPr>
          <w:b w:val="1"/>
          <w:bCs w:val="1"/>
          <w:sz w:val="20"/>
          <w:szCs w:val="20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9">
      <w:pPr>
        <w:spacing w:line="240" w:lineRule="auto"/>
        <w:ind w:left="0" w:hanging="2"/>
        <w:rPr>
          <w:b w:val="1"/>
          <w:bCs w:val="1"/>
          <w:sz w:val="20"/>
          <w:szCs w:val="20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A">
      <w:pPr>
        <w:spacing w:line="240" w:lineRule="auto"/>
        <w:ind w:left="0" w:hanging="2"/>
        <w:rPr>
          <w:b w:val="1"/>
          <w:bCs w:val="1"/>
          <w:sz w:val="20"/>
          <w:szCs w:val="20"/>
          <w:u w:val="single"/>
          <w:vertAlign w:val="baseline"/>
        </w:rPr>
      </w:pPr>
      <w:r w:rsidDel="00000000" w:rsidR="00000000" w:rsidRPr="00000000">
        <w:rPr>
          <w:b w:val="1"/>
          <w:bCs w:val="1"/>
          <w:sz w:val="20"/>
          <w:szCs w:val="20"/>
          <w:u w:val="single"/>
          <w:vertAlign w:val="baseline"/>
          <w:rtl w:val="0"/>
        </w:rPr>
        <w:t xml:space="preserve">2022</w:t>
      </w:r>
    </w:p>
    <w:p w:rsidR="00000000" w:rsidDel="00000000" w:rsidP="00000000" w:rsidRDefault="00000000" w:rsidRPr="00000000" w14:paraId="000001DB">
      <w:pPr>
        <w:spacing w:line="240" w:lineRule="auto"/>
        <w:ind w:left="0" w:hanging="2"/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C">
      <w:pPr>
        <w:spacing w:line="240" w:lineRule="auto"/>
        <w:ind w:left="0" w:hanging="2"/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D">
      <w:pPr>
        <w:spacing w:line="240" w:lineRule="auto"/>
        <w:ind w:left="0" w:hanging="2"/>
        <w:rPr>
          <w:i w:val="1"/>
          <w:iCs w:val="1"/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5. </w:t>
      </w:r>
      <w:r w:rsidDel="00000000" w:rsidR="00000000" w:rsidRPr="00000000">
        <w:rPr>
          <w:b w:val="1"/>
          <w:bCs w:val="1"/>
          <w:i w:val="1"/>
          <w:iCs w:val="1"/>
          <w:sz w:val="20"/>
          <w:szCs w:val="20"/>
          <w:vertAlign w:val="baseline"/>
          <w:rtl w:val="0"/>
        </w:rPr>
        <w:t xml:space="preserve">Rohit Aiyer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 and Semih Gungor. “Computed tomography-guided procedures for epidural injections”, </w:t>
      </w:r>
      <w:r w:rsidDel="00000000" w:rsidR="00000000" w:rsidRPr="00000000">
        <w:rPr>
          <w:i w:val="1"/>
          <w:iCs w:val="1"/>
          <w:sz w:val="20"/>
          <w:szCs w:val="20"/>
          <w:vertAlign w:val="baseline"/>
          <w:rtl w:val="0"/>
        </w:rPr>
        <w:t xml:space="preserve">The </w:t>
      </w:r>
    </w:p>
    <w:p w:rsidR="00000000" w:rsidDel="00000000" w:rsidP="00000000" w:rsidRDefault="00000000" w:rsidRPr="00000000" w14:paraId="000001DE">
      <w:pPr>
        <w:spacing w:line="240" w:lineRule="auto"/>
        <w:ind w:left="0" w:hanging="2"/>
        <w:rPr>
          <w:sz w:val="20"/>
          <w:szCs w:val="20"/>
          <w:vertAlign w:val="baseline"/>
        </w:rPr>
      </w:pPr>
      <w:r w:rsidDel="00000000" w:rsidR="00000000" w:rsidRPr="00000000">
        <w:rPr>
          <w:i w:val="1"/>
          <w:iCs w:val="1"/>
          <w:sz w:val="20"/>
          <w:szCs w:val="20"/>
          <w:vertAlign w:val="baseline"/>
          <w:rtl w:val="0"/>
        </w:rPr>
        <w:t xml:space="preserve">    Neurobiology, Physiology and Psychology of Pain,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 edited by Rajkumar Rajndram, Vinood B. Patel, Victor R. </w:t>
      </w:r>
    </w:p>
    <w:p w:rsidR="00000000" w:rsidDel="00000000" w:rsidP="00000000" w:rsidRDefault="00000000" w:rsidRPr="00000000" w14:paraId="000001DF">
      <w:pPr>
        <w:spacing w:line="240" w:lineRule="auto"/>
        <w:ind w:left="0" w:hanging="2"/>
        <w:rPr>
          <w:rFonts w:ascii="Arial" w:cs="Arial" w:eastAsia="Arial" w:hAnsi="Arial"/>
          <w:color w:val="1f1f1f"/>
          <w:sz w:val="18"/>
          <w:szCs w:val="18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    Preedy, Colin R. Martin, Elsevier, 2022, pp. 287-297.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0">
      <w:pPr>
        <w:ind w:hanging="2"/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1">
      <w:pPr>
        <w:ind w:hanging="2"/>
        <w:rPr>
          <w:i w:val="1"/>
          <w:iCs w:val="1"/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6. </w:t>
      </w:r>
      <w:r w:rsidDel="00000000" w:rsidR="00000000" w:rsidRPr="00000000">
        <w:rPr>
          <w:b w:val="1"/>
          <w:bCs w:val="1"/>
          <w:i w:val="1"/>
          <w:iCs w:val="1"/>
          <w:sz w:val="20"/>
          <w:szCs w:val="20"/>
          <w:vertAlign w:val="baseline"/>
          <w:rtl w:val="0"/>
        </w:rPr>
        <w:t xml:space="preserve">Rohit Aiyer, 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Ellen Johnson and Joseph Poli. “Transcutaneous Electrical Nerve Stimulation”, </w:t>
      </w:r>
      <w:r w:rsidDel="00000000" w:rsidR="00000000" w:rsidRPr="00000000">
        <w:rPr>
          <w:i w:val="1"/>
          <w:iCs w:val="1"/>
          <w:sz w:val="20"/>
          <w:szCs w:val="20"/>
          <w:vertAlign w:val="baseline"/>
          <w:rtl w:val="0"/>
        </w:rPr>
        <w:t xml:space="preserve">Anesthesiology </w:t>
      </w:r>
    </w:p>
    <w:p w:rsidR="00000000" w:rsidDel="00000000" w:rsidP="00000000" w:rsidRDefault="00000000" w:rsidRPr="00000000" w14:paraId="000001E2">
      <w:pPr>
        <w:ind w:hanging="2"/>
        <w:rPr>
          <w:sz w:val="20"/>
          <w:szCs w:val="20"/>
          <w:u w:val="single"/>
          <w:vertAlign w:val="baseline"/>
        </w:rPr>
      </w:pPr>
      <w:r w:rsidDel="00000000" w:rsidR="00000000" w:rsidRPr="00000000">
        <w:rPr>
          <w:i w:val="1"/>
          <w:iCs w:val="1"/>
          <w:sz w:val="20"/>
          <w:szCs w:val="20"/>
          <w:vertAlign w:val="baseline"/>
          <w:rtl w:val="0"/>
        </w:rPr>
        <w:t xml:space="preserve">    In-Training Exam Review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,</w:t>
      </w:r>
      <w:r w:rsidDel="00000000" w:rsidR="00000000" w:rsidRPr="00000000">
        <w:rPr>
          <w:i w:val="1"/>
          <w:iCs w:val="1"/>
          <w:sz w:val="20"/>
          <w:szCs w:val="20"/>
          <w:vertAlign w:val="baseline"/>
          <w:rtl w:val="0"/>
        </w:rPr>
        <w:t xml:space="preserve"> 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edited by Ratan Banik, Springer, 2022, pp. 347-350.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3">
      <w:pPr>
        <w:spacing w:line="240" w:lineRule="auto"/>
        <w:ind w:left="0" w:hanging="2"/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4">
      <w:pPr>
        <w:spacing w:line="240" w:lineRule="auto"/>
        <w:ind w:left="0" w:hanging="2"/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9596.0" w:type="dxa"/>
        <w:jc w:val="left"/>
        <w:tblInd w:w="-10.0" w:type="dxa"/>
        <w:tblLayout w:type="fixed"/>
        <w:tblLook w:val="0000"/>
      </w:tblPr>
      <w:tblGrid>
        <w:gridCol w:w="9596"/>
        <w:tblGridChange w:id="0">
          <w:tblGrid>
            <w:gridCol w:w="9596"/>
          </w:tblGrid>
        </w:tblGridChange>
      </w:tblGrid>
      <w:tr>
        <w:trPr>
          <w:cantSplit w:val="0"/>
          <w:trHeight w:val="1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0000" w:val="clear"/>
          </w:tcPr>
          <w:p w:rsidR="00000000" w:rsidDel="00000000" w:rsidP="00000000" w:rsidRDefault="00000000" w:rsidRPr="00000000" w14:paraId="000001E5">
            <w:pPr>
              <w:widowControl w:val="0"/>
              <w:ind w:left="0" w:hanging="2"/>
              <w:rPr>
                <w:sz w:val="20"/>
                <w:szCs w:val="20"/>
                <w:vertAlign w:val="baseline"/>
              </w:rPr>
            </w:pPr>
            <w:bookmarkStart w:colFirst="0" w:colLast="0" w:name="_th8ma62sxfxs" w:id="5"/>
            <w:bookmarkEnd w:id="5"/>
            <w:r w:rsidDel="00000000" w:rsidR="00000000" w:rsidRPr="00000000">
              <w:rPr>
                <w:b w:val="1"/>
                <w:bCs w:val="1"/>
                <w:i w:val="1"/>
                <w:iCs w:val="1"/>
                <w:color w:val="ffffff"/>
                <w:sz w:val="20"/>
                <w:szCs w:val="20"/>
                <w:vertAlign w:val="baseline"/>
                <w:rtl w:val="0"/>
              </w:rPr>
              <w:t xml:space="preserve">Publications (Abstracts)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E6">
      <w:pPr>
        <w:ind w:left="0" w:firstLine="0"/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7">
      <w:pPr>
        <w:ind w:left="0" w:firstLine="0"/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8">
      <w:pPr>
        <w:numPr>
          <w:ilvl w:val="6"/>
          <w:numId w:val="1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60" w:hanging="360"/>
        <w:rPr>
          <w:color w:val="000000"/>
          <w:sz w:val="20"/>
          <w:szCs w:val="20"/>
          <w:vertAlign w:val="baseline"/>
        </w:rPr>
      </w:pPr>
      <w:r w:rsidDel="00000000" w:rsidR="00000000" w:rsidRPr="00000000">
        <w:rPr>
          <w:color w:val="000000"/>
          <w:sz w:val="20"/>
          <w:szCs w:val="20"/>
          <w:vertAlign w:val="baseline"/>
          <w:rtl w:val="0"/>
        </w:rPr>
        <w:t xml:space="preserve">Patel N, Vaidyanathan A, Aiyer R. The Effect of Midazolam Sedation on Diagnostic Lumbar Medial Branch Blocks. Department of Anesthesiology, Pain Management and Perioperative Medicine. Henry Ford Health System. </w:t>
      </w:r>
      <w:r w:rsidDel="00000000" w:rsidR="00000000" w:rsidRPr="00000000">
        <w:rPr>
          <w:i w:val="1"/>
          <w:iCs w:val="1"/>
          <w:color w:val="000000"/>
          <w:sz w:val="20"/>
          <w:szCs w:val="20"/>
          <w:vertAlign w:val="baseline"/>
          <w:rtl w:val="0"/>
        </w:rPr>
        <w:t xml:space="preserve">American Academy of Pain Medicine (AAPM). </w:t>
      </w:r>
      <w:r w:rsidDel="00000000" w:rsidR="00000000" w:rsidRPr="00000000">
        <w:rPr>
          <w:color w:val="000000"/>
          <w:sz w:val="20"/>
          <w:szCs w:val="20"/>
          <w:vertAlign w:val="baseline"/>
          <w:rtl w:val="0"/>
        </w:rPr>
        <w:t xml:space="preserve"> February 2021. </w:t>
      </w:r>
    </w:p>
    <w:p w:rsidR="00000000" w:rsidDel="00000000" w:rsidP="00000000" w:rsidRDefault="00000000" w:rsidRPr="00000000" w14:paraId="000001E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450" w:firstLine="0"/>
        <w:rPr>
          <w:color w:val="00000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A">
      <w:pPr>
        <w:numPr>
          <w:ilvl w:val="6"/>
          <w:numId w:val="1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60" w:hanging="360"/>
        <w:rPr>
          <w:color w:val="000000"/>
          <w:sz w:val="20"/>
          <w:szCs w:val="20"/>
          <w:vertAlign w:val="baseline"/>
        </w:rPr>
      </w:pPr>
      <w:r w:rsidDel="00000000" w:rsidR="00000000" w:rsidRPr="00000000">
        <w:rPr>
          <w:b w:val="1"/>
          <w:bCs w:val="1"/>
          <w:i w:val="1"/>
          <w:iCs w:val="1"/>
          <w:color w:val="000000"/>
          <w:sz w:val="20"/>
          <w:szCs w:val="20"/>
          <w:vertAlign w:val="baseline"/>
          <w:rtl w:val="0"/>
        </w:rPr>
        <w:t xml:space="preserve">Aiyer R</w:t>
      </w:r>
      <w:r w:rsidDel="00000000" w:rsidR="00000000" w:rsidRPr="00000000">
        <w:rPr>
          <w:b w:val="1"/>
          <w:bCs w:val="1"/>
          <w:color w:val="000000"/>
          <w:sz w:val="20"/>
          <w:szCs w:val="20"/>
          <w:vertAlign w:val="baseline"/>
          <w:rtl w:val="0"/>
        </w:rPr>
        <w:t xml:space="preserve">, </w:t>
      </w:r>
      <w:r w:rsidDel="00000000" w:rsidR="00000000" w:rsidRPr="00000000">
        <w:rPr>
          <w:color w:val="000000"/>
          <w:sz w:val="20"/>
          <w:szCs w:val="20"/>
          <w:vertAlign w:val="baseline"/>
          <w:rtl w:val="0"/>
        </w:rPr>
        <w:t xml:space="preserve">Bharya JK, Stevens A. </w:t>
      </w:r>
      <w:r w:rsidDel="00000000" w:rsidR="00000000" w:rsidRPr="00000000">
        <w:rPr>
          <w:color w:val="000000"/>
          <w:sz w:val="20"/>
          <w:szCs w:val="20"/>
          <w:highlight w:val="white"/>
          <w:vertAlign w:val="baseline"/>
          <w:rtl w:val="0"/>
        </w:rPr>
        <w:t xml:space="preserve">Administration of Intravenous Antibiotics in the Management of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B">
      <w:pPr>
        <w:ind w:left="0" w:firstLine="0"/>
        <w:rPr>
          <w:sz w:val="20"/>
          <w:szCs w:val="20"/>
          <w:vertAlign w:val="baseline"/>
        </w:rPr>
      </w:pPr>
      <w:r w:rsidDel="00000000" w:rsidR="00000000" w:rsidRPr="00000000">
        <w:rPr>
          <w:b w:val="1"/>
          <w:bCs w:val="1"/>
          <w:i w:val="1"/>
          <w:iCs w:val="1"/>
          <w:sz w:val="20"/>
          <w:szCs w:val="20"/>
          <w:vertAlign w:val="baseline"/>
          <w:rtl w:val="0"/>
        </w:rPr>
        <w:t xml:space="preserve">       </w:t>
      </w:r>
      <w:r w:rsidDel="00000000" w:rsidR="00000000" w:rsidRPr="00000000">
        <w:rPr>
          <w:sz w:val="20"/>
          <w:szCs w:val="20"/>
          <w:highlight w:val="white"/>
          <w:vertAlign w:val="baseline"/>
          <w:rtl w:val="0"/>
        </w:rPr>
        <w:t xml:space="preserve">Neutropenic Sepsis. Dept. of Medical Oncology, Queen Elizabeth Hospital, University of Birmingham.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C">
      <w:pPr>
        <w:ind w:left="0" w:firstLine="0"/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highlight w:val="white"/>
          <w:vertAlign w:val="baseline"/>
          <w:rtl w:val="0"/>
        </w:rPr>
        <w:t xml:space="preserve">       </w:t>
      </w:r>
      <w:r w:rsidDel="00000000" w:rsidR="00000000" w:rsidRPr="00000000">
        <w:rPr>
          <w:i w:val="1"/>
          <w:iCs w:val="1"/>
          <w:sz w:val="20"/>
          <w:szCs w:val="20"/>
          <w:highlight w:val="white"/>
          <w:vertAlign w:val="baseline"/>
          <w:rtl w:val="0"/>
        </w:rPr>
        <w:t xml:space="preserve">Reinvention Journal</w:t>
      </w:r>
      <w:r w:rsidDel="00000000" w:rsidR="00000000" w:rsidRPr="00000000">
        <w:rPr>
          <w:b w:val="1"/>
          <w:bCs w:val="1"/>
          <w:sz w:val="20"/>
          <w:szCs w:val="20"/>
          <w:highlight w:val="white"/>
          <w:vertAlign w:val="baseline"/>
          <w:rtl w:val="0"/>
        </w:rPr>
        <w:t xml:space="preserve">. </w:t>
      </w:r>
      <w:r w:rsidDel="00000000" w:rsidR="00000000" w:rsidRPr="00000000">
        <w:rPr>
          <w:sz w:val="20"/>
          <w:szCs w:val="20"/>
          <w:highlight w:val="white"/>
          <w:vertAlign w:val="baseline"/>
          <w:rtl w:val="0"/>
        </w:rPr>
        <w:t xml:space="preserve"> May 2012.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D">
      <w:pPr>
        <w:ind w:left="0" w:firstLine="0"/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E">
      <w:pPr>
        <w:numPr>
          <w:ilvl w:val="6"/>
          <w:numId w:val="1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60" w:hanging="360"/>
        <w:rPr>
          <w:color w:val="000000"/>
          <w:sz w:val="20"/>
          <w:szCs w:val="20"/>
          <w:vertAlign w:val="baseline"/>
        </w:rPr>
      </w:pPr>
      <w:r w:rsidDel="00000000" w:rsidR="00000000" w:rsidRPr="00000000">
        <w:rPr>
          <w:color w:val="000000"/>
          <w:sz w:val="20"/>
          <w:szCs w:val="20"/>
          <w:vertAlign w:val="baseline"/>
          <w:rtl w:val="0"/>
        </w:rPr>
        <w:t xml:space="preserve"> Moussa G, George A, </w:t>
      </w:r>
      <w:r w:rsidDel="00000000" w:rsidR="00000000" w:rsidRPr="00000000">
        <w:rPr>
          <w:b w:val="1"/>
          <w:bCs w:val="1"/>
          <w:i w:val="1"/>
          <w:iCs w:val="1"/>
          <w:color w:val="000000"/>
          <w:sz w:val="20"/>
          <w:szCs w:val="20"/>
          <w:vertAlign w:val="baseline"/>
          <w:rtl w:val="0"/>
        </w:rPr>
        <w:t xml:space="preserve">Aiyer R</w:t>
      </w:r>
      <w:r w:rsidDel="00000000" w:rsidR="00000000" w:rsidRPr="00000000">
        <w:rPr>
          <w:color w:val="000000"/>
          <w:sz w:val="20"/>
          <w:szCs w:val="20"/>
          <w:vertAlign w:val="baseline"/>
          <w:rtl w:val="0"/>
        </w:rPr>
        <w:t xml:space="preserve">, Bowden T. Comparing the cost of General Anesthetic Volatile Agents at </w:t>
      </w:r>
    </w:p>
    <w:p w:rsidR="00000000" w:rsidDel="00000000" w:rsidP="00000000" w:rsidRDefault="00000000" w:rsidRPr="00000000" w14:paraId="000001EF">
      <w:pPr>
        <w:ind w:left="0" w:firstLine="0"/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        Queen Elizabeth Hospital. Dept. of Anesthetics, Queen Elizabeth Hospital, University of Birmingham. </w:t>
      </w:r>
    </w:p>
    <w:p w:rsidR="00000000" w:rsidDel="00000000" w:rsidP="00000000" w:rsidRDefault="00000000" w:rsidRPr="00000000" w14:paraId="000001F0">
      <w:pPr>
        <w:ind w:left="0" w:firstLine="0"/>
        <w:rPr>
          <w:sz w:val="20"/>
          <w:szCs w:val="20"/>
          <w:vertAlign w:val="baseline"/>
        </w:rPr>
      </w:pPr>
      <w:r w:rsidDel="00000000" w:rsidR="00000000" w:rsidRPr="00000000">
        <w:rPr>
          <w:i w:val="1"/>
          <w:iCs w:val="1"/>
          <w:sz w:val="20"/>
          <w:szCs w:val="20"/>
          <w:vertAlign w:val="baseline"/>
          <w:rtl w:val="0"/>
        </w:rPr>
        <w:t xml:space="preserve">        Cambridge Medicine Journal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. November 2011. </w:t>
      </w:r>
    </w:p>
    <w:p w:rsidR="00000000" w:rsidDel="00000000" w:rsidP="00000000" w:rsidRDefault="00000000" w:rsidRPr="00000000" w14:paraId="000001F1">
      <w:pPr>
        <w:ind w:left="0" w:hanging="2"/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2">
      <w:pPr>
        <w:numPr>
          <w:ilvl w:val="6"/>
          <w:numId w:val="1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60" w:hanging="360"/>
        <w:rPr>
          <w:color w:val="000000"/>
          <w:sz w:val="20"/>
          <w:szCs w:val="20"/>
          <w:vertAlign w:val="baseline"/>
        </w:rPr>
      </w:pPr>
      <w:r w:rsidDel="00000000" w:rsidR="00000000" w:rsidRPr="00000000">
        <w:rPr>
          <w:b w:val="1"/>
          <w:bCs w:val="1"/>
          <w:i w:val="1"/>
          <w:iCs w:val="1"/>
          <w:color w:val="000000"/>
          <w:sz w:val="20"/>
          <w:szCs w:val="20"/>
          <w:vertAlign w:val="baseline"/>
          <w:rtl w:val="0"/>
        </w:rPr>
        <w:t xml:space="preserve"> Aiyer R</w:t>
      </w:r>
      <w:r w:rsidDel="00000000" w:rsidR="00000000" w:rsidRPr="00000000">
        <w:rPr>
          <w:color w:val="000000"/>
          <w:sz w:val="20"/>
          <w:szCs w:val="20"/>
          <w:vertAlign w:val="baseline"/>
          <w:rtl w:val="0"/>
        </w:rPr>
        <w:t xml:space="preserve">, Fung AS, Tannock, I.  Characterization of Repopulation after Docetaxel Chemotherapy Treatment </w:t>
      </w:r>
    </w:p>
    <w:p w:rsidR="00000000" w:rsidDel="00000000" w:rsidP="00000000" w:rsidRDefault="00000000" w:rsidRPr="00000000" w14:paraId="000001F3">
      <w:pPr>
        <w:ind w:left="0" w:firstLine="0"/>
        <w:rPr>
          <w:sz w:val="20"/>
          <w:szCs w:val="20"/>
          <w:vertAlign w:val="baseline"/>
        </w:rPr>
      </w:pPr>
      <w:r w:rsidDel="00000000" w:rsidR="00000000" w:rsidRPr="00000000">
        <w:rPr>
          <w:b w:val="1"/>
          <w:bCs w:val="1"/>
          <w:i w:val="1"/>
          <w:iCs w:val="1"/>
          <w:sz w:val="20"/>
          <w:szCs w:val="20"/>
          <w:vertAlign w:val="baseline"/>
          <w:rtl w:val="0"/>
        </w:rPr>
        <w:t xml:space="preserve">        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of Human Prostate Cells. Division of Applied Molecular Oncology, Princess Margaret Hospital and         </w:t>
      </w:r>
    </w:p>
    <w:p w:rsidR="00000000" w:rsidDel="00000000" w:rsidP="00000000" w:rsidRDefault="00000000" w:rsidRPr="00000000" w14:paraId="000001F4">
      <w:pPr>
        <w:ind w:left="0" w:firstLine="0"/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        University of Toronto.  </w:t>
      </w:r>
      <w:r w:rsidDel="00000000" w:rsidR="00000000" w:rsidRPr="00000000">
        <w:rPr>
          <w:i w:val="1"/>
          <w:iCs w:val="1"/>
          <w:sz w:val="20"/>
          <w:szCs w:val="20"/>
          <w:vertAlign w:val="baseline"/>
          <w:rtl w:val="0"/>
        </w:rPr>
        <w:t xml:space="preserve">Institute of Medical Sciences University of Toronto Research 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Day.</w:t>
      </w:r>
      <w:r w:rsidDel="00000000" w:rsidR="00000000" w:rsidRPr="00000000">
        <w:rPr>
          <w:b w:val="1"/>
          <w:bCs w:val="1"/>
          <w:sz w:val="20"/>
          <w:szCs w:val="20"/>
          <w:vertAlign w:val="baseline"/>
          <w:rtl w:val="0"/>
        </w:rPr>
        <w:t xml:space="preserve"> 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August 2008.</w:t>
      </w:r>
    </w:p>
    <w:p w:rsidR="00000000" w:rsidDel="00000000" w:rsidP="00000000" w:rsidRDefault="00000000" w:rsidRPr="00000000" w14:paraId="000001F5">
      <w:pPr>
        <w:ind w:left="0" w:hanging="2"/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6">
      <w:pPr>
        <w:numPr>
          <w:ilvl w:val="6"/>
          <w:numId w:val="1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60" w:hanging="360"/>
        <w:rPr>
          <w:color w:val="000000"/>
          <w:sz w:val="20"/>
          <w:szCs w:val="20"/>
          <w:vertAlign w:val="baseline"/>
        </w:rPr>
      </w:pPr>
      <w:r w:rsidDel="00000000" w:rsidR="00000000" w:rsidRPr="00000000">
        <w:rPr>
          <w:b w:val="1"/>
          <w:bCs w:val="1"/>
          <w:i w:val="1"/>
          <w:iCs w:val="1"/>
          <w:color w:val="000000"/>
          <w:sz w:val="20"/>
          <w:szCs w:val="20"/>
          <w:vertAlign w:val="baseline"/>
          <w:rtl w:val="0"/>
        </w:rPr>
        <w:t xml:space="preserve">Aiyer R</w:t>
      </w:r>
      <w:r w:rsidDel="00000000" w:rsidR="00000000" w:rsidRPr="00000000">
        <w:rPr>
          <w:b w:val="1"/>
          <w:bCs w:val="1"/>
          <w:color w:val="000000"/>
          <w:sz w:val="20"/>
          <w:szCs w:val="20"/>
          <w:vertAlign w:val="baseline"/>
          <w:rtl w:val="0"/>
        </w:rPr>
        <w:t xml:space="preserve">, </w:t>
      </w:r>
      <w:r w:rsidDel="00000000" w:rsidR="00000000" w:rsidRPr="00000000">
        <w:rPr>
          <w:color w:val="000000"/>
          <w:sz w:val="20"/>
          <w:szCs w:val="20"/>
          <w:vertAlign w:val="baseline"/>
          <w:rtl w:val="0"/>
        </w:rPr>
        <w:t xml:space="preserve">Rose KL, Fraser DD. </w:t>
      </w:r>
      <w:r w:rsidDel="00000000" w:rsidR="00000000" w:rsidRPr="00000000">
        <w:rPr>
          <w:b w:val="1"/>
          <w:bCs w:val="1"/>
          <w:i w:val="1"/>
          <w:iCs w:val="1"/>
          <w:color w:val="000000"/>
          <w:sz w:val="20"/>
          <w:szCs w:val="20"/>
          <w:vertAlign w:val="baseline"/>
          <w:rtl w:val="0"/>
        </w:rPr>
        <w:t xml:space="preserve"> </w:t>
      </w:r>
      <w:r w:rsidDel="00000000" w:rsidR="00000000" w:rsidRPr="00000000">
        <w:rPr>
          <w:color w:val="000000"/>
          <w:sz w:val="20"/>
          <w:szCs w:val="20"/>
          <w:vertAlign w:val="baseline"/>
          <w:rtl w:val="0"/>
        </w:rPr>
        <w:t xml:space="preserve">Phosphorylation of ERK ½ in Central Cortex in Diabetic Ketoacidosis.      </w:t>
      </w:r>
    </w:p>
    <w:p w:rsidR="00000000" w:rsidDel="00000000" w:rsidP="00000000" w:rsidRDefault="00000000" w:rsidRPr="00000000" w14:paraId="000001F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60" w:firstLine="0"/>
        <w:rPr>
          <w:color w:val="000000"/>
          <w:sz w:val="20"/>
          <w:szCs w:val="20"/>
          <w:vertAlign w:val="baseline"/>
        </w:rPr>
      </w:pPr>
      <w:r w:rsidDel="00000000" w:rsidR="00000000" w:rsidRPr="00000000">
        <w:rPr>
          <w:color w:val="000000"/>
          <w:sz w:val="20"/>
          <w:szCs w:val="20"/>
          <w:vertAlign w:val="baseline"/>
          <w:rtl w:val="0"/>
        </w:rPr>
        <w:t xml:space="preserve">Dissertation for BSc (Hons) research project submitted to the Faculty of Arts and Sciences, Queen’s          </w:t>
      </w:r>
    </w:p>
    <w:p w:rsidR="00000000" w:rsidDel="00000000" w:rsidP="00000000" w:rsidRDefault="00000000" w:rsidRPr="00000000" w14:paraId="000001F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60" w:firstLine="0"/>
        <w:rPr>
          <w:color w:val="000000"/>
          <w:sz w:val="20"/>
          <w:szCs w:val="20"/>
          <w:vertAlign w:val="baseline"/>
        </w:rPr>
      </w:pPr>
      <w:r w:rsidDel="00000000" w:rsidR="00000000" w:rsidRPr="00000000">
        <w:rPr>
          <w:color w:val="000000"/>
          <w:sz w:val="20"/>
          <w:szCs w:val="20"/>
          <w:vertAlign w:val="baseline"/>
          <w:rtl w:val="0"/>
        </w:rPr>
        <w:t xml:space="preserve">University, Kingston, Ontario, Canada in 2007. </w:t>
      </w:r>
      <w:r w:rsidDel="00000000" w:rsidR="00000000" w:rsidRPr="00000000">
        <w:rPr>
          <w:i w:val="1"/>
          <w:iCs w:val="1"/>
          <w:color w:val="000000"/>
          <w:sz w:val="20"/>
          <w:szCs w:val="20"/>
          <w:vertAlign w:val="baseline"/>
          <w:rtl w:val="0"/>
        </w:rPr>
        <w:t xml:space="preserve">Queen’s University Life Sciences Research Day.</w:t>
      </w:r>
      <w:r w:rsidDel="00000000" w:rsidR="00000000" w:rsidRPr="00000000">
        <w:rPr>
          <w:color w:val="000000"/>
          <w:sz w:val="20"/>
          <w:szCs w:val="20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1F9">
      <w:pPr>
        <w:ind w:left="0" w:hanging="2"/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A">
      <w:pPr>
        <w:ind w:left="0" w:firstLine="0"/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6.</w:t>
      </w:r>
      <w:r w:rsidDel="00000000" w:rsidR="00000000" w:rsidRPr="00000000">
        <w:rPr>
          <w:b w:val="1"/>
          <w:bCs w:val="1"/>
          <w:i w:val="1"/>
          <w:iCs w:val="1"/>
          <w:sz w:val="20"/>
          <w:szCs w:val="20"/>
          <w:vertAlign w:val="baseline"/>
          <w:rtl w:val="0"/>
        </w:rPr>
        <w:t xml:space="preserve">     Aiyer R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, Rose KL, Wang W, Thakus V, Dow KE, Fraser DD.</w:t>
      </w:r>
      <w:r w:rsidDel="00000000" w:rsidR="00000000" w:rsidRPr="00000000">
        <w:rPr>
          <w:b w:val="1"/>
          <w:bCs w:val="1"/>
          <w:i w:val="1"/>
          <w:iCs w:val="1"/>
          <w:sz w:val="20"/>
          <w:szCs w:val="20"/>
          <w:vertAlign w:val="baseline"/>
          <w:rtl w:val="0"/>
        </w:rPr>
        <w:t xml:space="preserve"> 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Increased Expression of the Brain  </w:t>
      </w:r>
    </w:p>
    <w:p w:rsidR="00000000" w:rsidDel="00000000" w:rsidP="00000000" w:rsidRDefault="00000000" w:rsidRPr="00000000" w14:paraId="000001FB">
      <w:pPr>
        <w:ind w:left="0" w:firstLine="0"/>
        <w:rPr>
          <w:sz w:val="20"/>
          <w:szCs w:val="20"/>
          <w:vertAlign w:val="baseline"/>
        </w:rPr>
      </w:pPr>
      <w:r w:rsidDel="00000000" w:rsidR="00000000" w:rsidRPr="00000000">
        <w:rPr>
          <w:b w:val="1"/>
          <w:bCs w:val="1"/>
          <w:i w:val="1"/>
          <w:iCs w:val="1"/>
          <w:sz w:val="20"/>
          <w:szCs w:val="20"/>
          <w:vertAlign w:val="baseline"/>
          <w:rtl w:val="0"/>
        </w:rPr>
        <w:t xml:space="preserve">        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Sodium/Hydrogen Exchanger – 1 in Diabetic Ketoacidosis</w:t>
      </w:r>
      <w:r w:rsidDel="00000000" w:rsidR="00000000" w:rsidRPr="00000000">
        <w:rPr>
          <w:b w:val="1"/>
          <w:bCs w:val="1"/>
          <w:i w:val="1"/>
          <w:iCs w:val="1"/>
          <w:sz w:val="20"/>
          <w:szCs w:val="20"/>
          <w:vertAlign w:val="baseline"/>
          <w:rtl w:val="0"/>
        </w:rPr>
        <w:t xml:space="preserve">. </w:t>
      </w:r>
      <w:r w:rsidDel="00000000" w:rsidR="00000000" w:rsidRPr="00000000">
        <w:rPr>
          <w:i w:val="1"/>
          <w:iCs w:val="1"/>
          <w:sz w:val="20"/>
          <w:szCs w:val="20"/>
          <w:vertAlign w:val="baseline"/>
          <w:rtl w:val="0"/>
        </w:rPr>
        <w:t xml:space="preserve">Critical Care Canada Forum.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 November 2005.</w:t>
      </w:r>
    </w:p>
    <w:p w:rsidR="00000000" w:rsidDel="00000000" w:rsidP="00000000" w:rsidRDefault="00000000" w:rsidRPr="00000000" w14:paraId="000001FC">
      <w:pPr>
        <w:ind w:left="0" w:firstLine="0"/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D">
      <w:pPr>
        <w:widowControl w:val="0"/>
        <w:ind w:hanging="2"/>
        <w:rPr>
          <w:sz w:val="20"/>
          <w:szCs w:val="20"/>
          <w:vertAlign w:val="baseline"/>
        </w:rPr>
      </w:pPr>
      <w:r w:rsidDel="00000000" w:rsidR="00000000" w:rsidRPr="00000000">
        <w:rPr>
          <w:b w:val="1"/>
          <w:bCs w:val="1"/>
          <w:i w:val="1"/>
          <w:iCs w:val="1"/>
          <w:color w:val="ffffff"/>
          <w:sz w:val="20"/>
          <w:szCs w:val="20"/>
          <w:vertAlign w:val="baseline"/>
          <w:rtl w:val="0"/>
        </w:rPr>
        <w:t xml:space="preserve">Int</w:t>
      </w:r>
      <w:r w:rsidDel="00000000" w:rsidR="00000000" w:rsidRPr="00000000">
        <w:rPr>
          <w:rtl w:val="0"/>
        </w:rPr>
      </w:r>
    </w:p>
    <w:tbl>
      <w:tblPr>
        <w:tblStyle w:val="Table10"/>
        <w:tblW w:w="9596.0" w:type="dxa"/>
        <w:jc w:val="left"/>
        <w:tblInd w:w="-10.0" w:type="dxa"/>
        <w:tblLayout w:type="fixed"/>
        <w:tblLook w:val="0000"/>
      </w:tblPr>
      <w:tblGrid>
        <w:gridCol w:w="9596"/>
        <w:tblGridChange w:id="0">
          <w:tblGrid>
            <w:gridCol w:w="9596"/>
          </w:tblGrid>
        </w:tblGridChange>
      </w:tblGrid>
      <w:tr>
        <w:trPr>
          <w:cantSplit w:val="0"/>
          <w:trHeight w:val="64.9804687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0000" w:val="clear"/>
          </w:tcPr>
          <w:p w:rsidR="00000000" w:rsidDel="00000000" w:rsidP="00000000" w:rsidRDefault="00000000" w:rsidRPr="00000000" w14:paraId="000001FE">
            <w:pPr>
              <w:widowControl w:val="0"/>
              <w:ind w:hanging="2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color w:val="ffffff"/>
                <w:sz w:val="20"/>
                <w:szCs w:val="20"/>
                <w:vertAlign w:val="baseline"/>
                <w:rtl w:val="0"/>
              </w:rPr>
              <w:t xml:space="preserve">International Meeting Lecturer and Moderator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FF">
      <w:pPr>
        <w:ind w:left="0" w:firstLine="0"/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0">
      <w:pPr>
        <w:numPr>
          <w:ilvl w:val="0"/>
          <w:numId w:val="2"/>
        </w:numPr>
        <w:ind w:left="720" w:hanging="360"/>
        <w:rPr>
          <w:sz w:val="20"/>
          <w:szCs w:val="20"/>
          <w:u w:val="none"/>
          <w:vertAlign w:val="baseline"/>
        </w:rPr>
      </w:pPr>
      <w:r w:rsidDel="00000000" w:rsidR="00000000" w:rsidRPr="00000000">
        <w:rPr>
          <w:b w:val="1"/>
          <w:bCs w:val="1"/>
          <w:i w:val="1"/>
          <w:iCs w:val="1"/>
          <w:color w:val="222222"/>
          <w:sz w:val="20"/>
          <w:szCs w:val="20"/>
          <w:vertAlign w:val="baseline"/>
          <w:rtl w:val="0"/>
        </w:rPr>
        <w:t xml:space="preserve">Aiyer R</w:t>
      </w:r>
      <w:r w:rsidDel="00000000" w:rsidR="00000000" w:rsidRPr="00000000">
        <w:rPr>
          <w:color w:val="222222"/>
          <w:sz w:val="20"/>
          <w:szCs w:val="20"/>
          <w:vertAlign w:val="baseline"/>
          <w:rtl w:val="0"/>
        </w:rPr>
        <w:t xml:space="preserve">. Best Psychological Practice to Optimize Outcomes in Implantable Technologies.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vertAlign w:val="baseline"/>
          <w:rtl w:val="0"/>
        </w:rPr>
        <w:t xml:space="preserve">7th Annual Meeting - American Society of Pain &amp; Neuroscience (ASPN)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. </w:t>
      </w:r>
      <w:r w:rsidDel="00000000" w:rsidR="00000000" w:rsidRPr="00000000">
        <w:rPr>
          <w:i w:val="1"/>
          <w:iCs w:val="1"/>
          <w:sz w:val="20"/>
          <w:szCs w:val="20"/>
          <w:vertAlign w:val="baseline"/>
          <w:rtl w:val="0"/>
        </w:rPr>
        <w:t xml:space="preserve">Moderator.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vertAlign w:val="baseline"/>
          <w:rtl w:val="0"/>
        </w:rPr>
        <w:t xml:space="preserve"> 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July 2025. Miami, USA.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1">
      <w:pPr>
        <w:ind w:firstLine="0"/>
        <w:rPr>
          <w:sz w:val="20"/>
          <w:szCs w:val="20"/>
          <w:vertAlign w:val="baseline"/>
        </w:rPr>
      </w:pPr>
      <w:r w:rsidDel="00000000" w:rsidR="00000000" w:rsidRPr="00000000">
        <w:rPr>
          <w:b w:val="1"/>
          <w:bCs w:val="1"/>
          <w:sz w:val="20"/>
          <w:szCs w:val="20"/>
          <w:vertAlign w:val="baseline"/>
          <w:rtl w:val="0"/>
        </w:rPr>
        <w:t xml:space="preserve">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2">
      <w:pPr>
        <w:numPr>
          <w:ilvl w:val="0"/>
          <w:numId w:val="2"/>
        </w:numPr>
        <w:ind w:left="720" w:hanging="360"/>
        <w:rPr>
          <w:sz w:val="20"/>
          <w:szCs w:val="20"/>
          <w:u w:val="none"/>
          <w:vertAlign w:val="baseline"/>
        </w:rPr>
      </w:pPr>
      <w:r w:rsidDel="00000000" w:rsidR="00000000" w:rsidRPr="00000000">
        <w:rPr>
          <w:b w:val="1"/>
          <w:bCs w:val="1"/>
          <w:i w:val="1"/>
          <w:iCs w:val="1"/>
          <w:color w:val="222222"/>
          <w:sz w:val="20"/>
          <w:szCs w:val="20"/>
          <w:vertAlign w:val="baseline"/>
          <w:rtl w:val="0"/>
        </w:rPr>
        <w:t xml:space="preserve">Aiyer R</w:t>
      </w:r>
      <w:r w:rsidDel="00000000" w:rsidR="00000000" w:rsidRPr="00000000">
        <w:rPr>
          <w:color w:val="222222"/>
          <w:sz w:val="20"/>
          <w:szCs w:val="20"/>
          <w:vertAlign w:val="baseline"/>
          <w:rtl w:val="0"/>
        </w:rPr>
        <w:t xml:space="preserve">. New Advancements in Non-Invasive Neuromodulation.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vertAlign w:val="baseline"/>
          <w:rtl w:val="0"/>
        </w:rPr>
        <w:t xml:space="preserve">7th Annual Meeting - American Society of Pain &amp; Neuroscience (ASPN)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. </w:t>
      </w:r>
      <w:r w:rsidDel="00000000" w:rsidR="00000000" w:rsidRPr="00000000">
        <w:rPr>
          <w:i w:val="1"/>
          <w:iCs w:val="1"/>
          <w:sz w:val="20"/>
          <w:szCs w:val="20"/>
          <w:vertAlign w:val="baseline"/>
          <w:rtl w:val="0"/>
        </w:rPr>
        <w:t xml:space="preserve">Lecturer. </w:t>
      </w:r>
      <w:r w:rsidDel="00000000" w:rsidR="00000000" w:rsidRPr="00000000">
        <w:rPr>
          <w:b w:val="1"/>
          <w:bCs w:val="1"/>
          <w:sz w:val="20"/>
          <w:szCs w:val="20"/>
          <w:vertAlign w:val="baseline"/>
          <w:rtl w:val="0"/>
        </w:rPr>
        <w:t xml:space="preserve"> 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July 2025. Miami, USA.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3">
      <w:pPr>
        <w:ind w:firstLine="0"/>
        <w:rPr>
          <w:b w:val="1"/>
          <w:bCs w:val="1"/>
          <w:sz w:val="20"/>
          <w:szCs w:val="20"/>
          <w:vertAlign w:val="baseline"/>
        </w:rPr>
      </w:pPr>
      <w:r w:rsidDel="00000000" w:rsidR="00000000" w:rsidRPr="00000000">
        <w:rPr>
          <w:b w:val="1"/>
          <w:bCs w:val="1"/>
          <w:sz w:val="20"/>
          <w:szCs w:val="20"/>
          <w:vertAlign w:val="baseline"/>
          <w:rtl w:val="0"/>
        </w:rPr>
        <w:t xml:space="preserve">      </w:t>
      </w:r>
    </w:p>
    <w:p w:rsidR="00000000" w:rsidDel="00000000" w:rsidP="00000000" w:rsidRDefault="00000000" w:rsidRPr="00000000" w14:paraId="00000204">
      <w:pPr>
        <w:ind w:firstLine="0"/>
        <w:rPr>
          <w:b w:val="1"/>
          <w:bCs w:val="1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1"/>
        <w:tblW w:w="9596.0" w:type="dxa"/>
        <w:jc w:val="left"/>
        <w:tblInd w:w="-10.0" w:type="dxa"/>
        <w:tblLayout w:type="fixed"/>
        <w:tblLook w:val="0000"/>
      </w:tblPr>
      <w:tblGrid>
        <w:gridCol w:w="9596"/>
        <w:tblGridChange w:id="0">
          <w:tblGrid>
            <w:gridCol w:w="9596"/>
          </w:tblGrid>
        </w:tblGridChange>
      </w:tblGrid>
      <w:tr>
        <w:trPr>
          <w:cantSplit w:val="0"/>
          <w:trHeight w:val="1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0000" w:val="clear"/>
          </w:tcPr>
          <w:p w:rsidR="00000000" w:rsidDel="00000000" w:rsidP="00000000" w:rsidRDefault="00000000" w:rsidRPr="00000000" w14:paraId="00000205">
            <w:pPr>
              <w:widowControl w:val="0"/>
              <w:ind w:left="0" w:hanging="2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color w:val="ffffff"/>
                <w:sz w:val="20"/>
                <w:szCs w:val="20"/>
                <w:vertAlign w:val="baseline"/>
                <w:rtl w:val="0"/>
              </w:rPr>
              <w:t xml:space="preserve">International Meeting Oral Presentations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06">
      <w:pPr>
        <w:ind w:left="0" w:hanging="2"/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7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720" w:hanging="360"/>
        <w:rPr>
          <w:color w:val="222222"/>
          <w:sz w:val="20"/>
          <w:szCs w:val="20"/>
          <w:u w:val="none"/>
          <w:vertAlign w:val="baseline"/>
        </w:rPr>
      </w:pPr>
      <w:r w:rsidDel="00000000" w:rsidR="00000000" w:rsidRPr="00000000">
        <w:rPr>
          <w:b w:val="1"/>
          <w:bCs w:val="1"/>
          <w:i w:val="1"/>
          <w:iCs w:val="1"/>
          <w:color w:val="222222"/>
          <w:sz w:val="20"/>
          <w:szCs w:val="20"/>
          <w:vertAlign w:val="baseline"/>
          <w:rtl w:val="0"/>
        </w:rPr>
        <w:t xml:space="preserve">Aiyer R</w:t>
      </w:r>
      <w:r w:rsidDel="00000000" w:rsidR="00000000" w:rsidRPr="00000000">
        <w:rPr>
          <w:color w:val="222222"/>
          <w:sz w:val="20"/>
          <w:szCs w:val="20"/>
          <w:vertAlign w:val="baseline"/>
          <w:rtl w:val="0"/>
        </w:rPr>
        <w:t xml:space="preserve">, Gungor S. Transforaminal Epidural Steroid Injection for the Treatment of Persistent Radicular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8">
      <w:pPr>
        <w:ind w:left="0" w:firstLine="0"/>
        <w:rPr>
          <w:color w:val="222222"/>
          <w:sz w:val="20"/>
          <w:szCs w:val="20"/>
          <w:vertAlign w:val="baseline"/>
        </w:rPr>
      </w:pPr>
      <w:r w:rsidDel="00000000" w:rsidR="00000000" w:rsidRPr="00000000">
        <w:rPr>
          <w:color w:val="222222"/>
          <w:sz w:val="20"/>
          <w:szCs w:val="20"/>
          <w:vertAlign w:val="baseline"/>
          <w:rtl w:val="0"/>
        </w:rPr>
        <w:t xml:space="preserve">       Pain That Developed after DRG lead placement.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 Department of Anesthesiology, Pain Medicine and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9">
      <w:pPr>
        <w:ind w:left="0" w:firstLine="0"/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       Perioperative Medicine. Henry Ford Health System. </w:t>
      </w:r>
      <w:r w:rsidDel="00000000" w:rsidR="00000000" w:rsidRPr="00000000">
        <w:rPr>
          <w:b w:val="1"/>
          <w:bCs w:val="1"/>
          <w:sz w:val="20"/>
          <w:szCs w:val="20"/>
          <w:vertAlign w:val="baseline"/>
          <w:rtl w:val="0"/>
        </w:rPr>
        <w:t xml:space="preserve">18th Annual Pain Medicine Meeting - Regional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A">
      <w:pPr>
        <w:ind w:left="0" w:firstLine="0"/>
        <w:rPr>
          <w:sz w:val="20"/>
          <w:szCs w:val="20"/>
          <w:vertAlign w:val="baseline"/>
        </w:rPr>
      </w:pPr>
      <w:r w:rsidDel="00000000" w:rsidR="00000000" w:rsidRPr="00000000">
        <w:rPr>
          <w:b w:val="1"/>
          <w:bCs w:val="1"/>
          <w:sz w:val="20"/>
          <w:szCs w:val="20"/>
          <w:vertAlign w:val="baseline"/>
          <w:rtl w:val="0"/>
        </w:rPr>
        <w:t xml:space="preserve">       Anesthesia &amp; Pain Medicine (ASRA).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 November 2019. New Orleans, USA. </w:t>
      </w:r>
    </w:p>
    <w:p w:rsidR="00000000" w:rsidDel="00000000" w:rsidP="00000000" w:rsidRDefault="00000000" w:rsidRPr="00000000" w14:paraId="0000020B">
      <w:pPr>
        <w:ind w:left="0" w:firstLine="0"/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C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720" w:hanging="360"/>
        <w:rPr>
          <w:color w:val="000000"/>
          <w:sz w:val="20"/>
          <w:szCs w:val="20"/>
          <w:u w:val="none"/>
          <w:vertAlign w:val="baseline"/>
        </w:rPr>
      </w:pPr>
      <w:r w:rsidDel="00000000" w:rsidR="00000000" w:rsidRPr="00000000">
        <w:rPr>
          <w:b w:val="1"/>
          <w:bCs w:val="1"/>
          <w:i w:val="1"/>
          <w:iCs w:val="1"/>
          <w:color w:val="000000"/>
          <w:sz w:val="20"/>
          <w:szCs w:val="20"/>
          <w:vertAlign w:val="baseline"/>
          <w:rtl w:val="0"/>
        </w:rPr>
        <w:t xml:space="preserve">Aiyer R</w:t>
      </w:r>
      <w:r w:rsidDel="00000000" w:rsidR="00000000" w:rsidRPr="00000000">
        <w:rPr>
          <w:color w:val="000000"/>
          <w:sz w:val="20"/>
          <w:szCs w:val="20"/>
          <w:vertAlign w:val="baseline"/>
          <w:rtl w:val="0"/>
        </w:rPr>
        <w:t xml:space="preserve">, Gungor S. Epidural Hematoma Development Contralateral to Dura after Lumbar Transforaminal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60" w:firstLine="0"/>
        <w:rPr>
          <w:b w:val="1"/>
          <w:bCs w:val="1"/>
          <w:i w:val="1"/>
          <w:iCs w:val="1"/>
          <w:color w:val="000000"/>
          <w:sz w:val="20"/>
          <w:szCs w:val="20"/>
          <w:vertAlign w:val="baseline"/>
        </w:rPr>
      </w:pPr>
      <w:r w:rsidDel="00000000" w:rsidR="00000000" w:rsidRPr="00000000">
        <w:rPr>
          <w:color w:val="000000"/>
          <w:sz w:val="20"/>
          <w:szCs w:val="20"/>
          <w:vertAlign w:val="baseline"/>
          <w:rtl w:val="0"/>
        </w:rPr>
        <w:t xml:space="preserve">Epidural Steroid Injection</w:t>
      </w:r>
      <w:r w:rsidDel="00000000" w:rsidR="00000000" w:rsidRPr="00000000">
        <w:rPr>
          <w:i w:val="1"/>
          <w:iCs w:val="1"/>
          <w:color w:val="000000"/>
          <w:sz w:val="20"/>
          <w:szCs w:val="20"/>
          <w:vertAlign w:val="baseline"/>
          <w:rtl w:val="0"/>
        </w:rPr>
        <w:t xml:space="preserve">.</w:t>
      </w:r>
      <w:r w:rsidDel="00000000" w:rsidR="00000000" w:rsidRPr="00000000">
        <w:rPr>
          <w:color w:val="000000"/>
          <w:sz w:val="20"/>
          <w:szCs w:val="20"/>
          <w:vertAlign w:val="baseline"/>
          <w:rtl w:val="0"/>
        </w:rPr>
        <w:t xml:space="preserve"> Department of Anesthesia, New York Presbyterian Hospital, Weill Cornell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E">
      <w:pPr>
        <w:ind w:left="0" w:firstLine="0"/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       Medicine. </w:t>
      </w:r>
      <w:r w:rsidDel="00000000" w:rsidR="00000000" w:rsidRPr="00000000">
        <w:rPr>
          <w:b w:val="1"/>
          <w:bCs w:val="1"/>
          <w:sz w:val="20"/>
          <w:szCs w:val="20"/>
          <w:vertAlign w:val="baseline"/>
          <w:rtl w:val="0"/>
        </w:rPr>
        <w:t xml:space="preserve">17th Annual Pain Medicine Meeting - Regional Anesthesia &amp; Pain Medicine (ASRA).</w:t>
      </w:r>
      <w:r w:rsidDel="00000000" w:rsidR="00000000" w:rsidRPr="00000000">
        <w:rPr>
          <w:b w:val="1"/>
          <w:bCs w:val="1"/>
          <w:i w:val="1"/>
          <w:iCs w:val="1"/>
          <w:sz w:val="20"/>
          <w:szCs w:val="20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F">
      <w:pPr>
        <w:ind w:left="0" w:firstLine="0"/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       November 2018. San Antonio, USA.</w:t>
      </w:r>
    </w:p>
    <w:p w:rsidR="00000000" w:rsidDel="00000000" w:rsidP="00000000" w:rsidRDefault="00000000" w:rsidRPr="00000000" w14:paraId="00000210">
      <w:pPr>
        <w:ind w:left="0" w:firstLine="0"/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1">
      <w:pPr>
        <w:ind w:left="0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2"/>
        <w:tblW w:w="9596.0" w:type="dxa"/>
        <w:jc w:val="left"/>
        <w:tblInd w:w="-10.0" w:type="dxa"/>
        <w:tblLayout w:type="fixed"/>
        <w:tblLook w:val="0000"/>
      </w:tblPr>
      <w:tblGrid>
        <w:gridCol w:w="9596"/>
        <w:tblGridChange w:id="0">
          <w:tblGrid>
            <w:gridCol w:w="9596"/>
          </w:tblGrid>
        </w:tblGridChange>
      </w:tblGrid>
      <w:tr>
        <w:trPr>
          <w:cantSplit w:val="0"/>
          <w:trHeight w:val="1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0000" w:val="clear"/>
          </w:tcPr>
          <w:p w:rsidR="00000000" w:rsidDel="00000000" w:rsidP="00000000" w:rsidRDefault="00000000" w:rsidRPr="00000000" w14:paraId="00000212">
            <w:pPr>
              <w:widowControl w:val="0"/>
              <w:ind w:left="0" w:hanging="2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color w:val="ffffff"/>
                <w:sz w:val="20"/>
                <w:szCs w:val="20"/>
                <w:vertAlign w:val="baseline"/>
                <w:rtl w:val="0"/>
              </w:rPr>
              <w:t xml:space="preserve">International Meeting Poster Presentations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13">
      <w:pPr>
        <w:ind w:left="0" w:firstLine="0"/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4">
      <w:pPr>
        <w:ind w:left="0" w:firstLine="0"/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1.     Roytman M, Chazen JL, Joshi J, Mauer E, </w:t>
      </w:r>
      <w:r w:rsidDel="00000000" w:rsidR="00000000" w:rsidRPr="00000000">
        <w:rPr>
          <w:b w:val="1"/>
          <w:bCs w:val="1"/>
          <w:i w:val="1"/>
          <w:iCs w:val="1"/>
          <w:sz w:val="20"/>
          <w:szCs w:val="20"/>
          <w:vertAlign w:val="baseline"/>
          <w:rtl w:val="0"/>
        </w:rPr>
        <w:t xml:space="preserve">Aiyer R.</w:t>
      </w:r>
      <w:r w:rsidDel="00000000" w:rsidR="00000000" w:rsidRPr="00000000">
        <w:rPr>
          <w:b w:val="1"/>
          <w:bCs w:val="1"/>
          <w:sz w:val="20"/>
          <w:szCs w:val="20"/>
          <w:vertAlign w:val="baseline"/>
          <w:rtl w:val="0"/>
        </w:rPr>
        <w:t xml:space="preserve"> 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Use of MRI in Assessing Gaps in Ligamentum </w:t>
      </w:r>
    </w:p>
    <w:p w:rsidR="00000000" w:rsidDel="00000000" w:rsidP="00000000" w:rsidRDefault="00000000" w:rsidRPr="00000000" w14:paraId="00000215">
      <w:pPr>
        <w:ind w:left="0" w:firstLine="0"/>
        <w:rPr>
          <w:i w:val="1"/>
          <w:iCs w:val="1"/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        Flavum in Planning for Cervical Epidural Steroid Injections. </w:t>
      </w:r>
      <w:r w:rsidDel="00000000" w:rsidR="00000000" w:rsidRPr="00000000">
        <w:rPr>
          <w:i w:val="1"/>
          <w:iCs w:val="1"/>
          <w:sz w:val="20"/>
          <w:szCs w:val="20"/>
          <w:vertAlign w:val="baseline"/>
          <w:rtl w:val="0"/>
        </w:rPr>
        <w:t xml:space="preserve">24th Annual Symposium of the American </w:t>
      </w:r>
    </w:p>
    <w:p w:rsidR="00000000" w:rsidDel="00000000" w:rsidP="00000000" w:rsidRDefault="00000000" w:rsidRPr="00000000" w14:paraId="00000216">
      <w:pPr>
        <w:ind w:left="0" w:firstLine="0"/>
        <w:rPr>
          <w:b w:val="1"/>
          <w:bCs w:val="1"/>
          <w:sz w:val="20"/>
          <w:szCs w:val="20"/>
          <w:vertAlign w:val="baseline"/>
        </w:rPr>
      </w:pPr>
      <w:r w:rsidDel="00000000" w:rsidR="00000000" w:rsidRPr="00000000">
        <w:rPr>
          <w:b w:val="1"/>
          <w:bCs w:val="1"/>
          <w:i w:val="1"/>
          <w:iCs w:val="1"/>
          <w:sz w:val="20"/>
          <w:szCs w:val="20"/>
          <w:vertAlign w:val="baseline"/>
          <w:rtl w:val="0"/>
        </w:rPr>
        <w:t xml:space="preserve">        Society of Spine Radiology. </w:t>
      </w:r>
      <w:r w:rsidDel="00000000" w:rsidR="00000000" w:rsidRPr="00000000">
        <w:rPr>
          <w:b w:val="1"/>
          <w:bCs w:val="1"/>
          <w:sz w:val="20"/>
          <w:szCs w:val="20"/>
          <w:vertAlign w:val="baseline"/>
          <w:rtl w:val="0"/>
        </w:rPr>
        <w:t xml:space="preserve">February 2021. </w:t>
      </w:r>
    </w:p>
    <w:p w:rsidR="00000000" w:rsidDel="00000000" w:rsidP="00000000" w:rsidRDefault="00000000" w:rsidRPr="00000000" w14:paraId="00000217">
      <w:pPr>
        <w:ind w:left="0" w:firstLine="0"/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firstLine="0"/>
        <w:rPr>
          <w:color w:val="000000"/>
          <w:sz w:val="20"/>
          <w:szCs w:val="20"/>
          <w:vertAlign w:val="baseline"/>
        </w:rPr>
      </w:pPr>
      <w:r w:rsidDel="00000000" w:rsidR="00000000" w:rsidRPr="00000000">
        <w:rPr>
          <w:color w:val="000000"/>
          <w:sz w:val="20"/>
          <w:szCs w:val="20"/>
          <w:vertAlign w:val="baseline"/>
          <w:rtl w:val="0"/>
        </w:rPr>
        <w:t xml:space="preserve">2.</w:t>
      </w:r>
      <w:r w:rsidDel="00000000" w:rsidR="00000000" w:rsidRPr="00000000">
        <w:rPr>
          <w:i w:val="1"/>
          <w:iCs w:val="1"/>
          <w:color w:val="000000"/>
          <w:sz w:val="20"/>
          <w:szCs w:val="20"/>
          <w:vertAlign w:val="baseline"/>
          <w:rtl w:val="0"/>
        </w:rPr>
        <w:t xml:space="preserve">      </w:t>
      </w:r>
      <w:r w:rsidDel="00000000" w:rsidR="00000000" w:rsidRPr="00000000">
        <w:rPr>
          <w:color w:val="000000"/>
          <w:sz w:val="20"/>
          <w:szCs w:val="20"/>
          <w:vertAlign w:val="baseline"/>
          <w:rtl w:val="0"/>
        </w:rPr>
        <w:t xml:space="preserve">Patel N,</w:t>
      </w:r>
      <w:r w:rsidDel="00000000" w:rsidR="00000000" w:rsidRPr="00000000">
        <w:rPr>
          <w:i w:val="1"/>
          <w:iCs w:val="1"/>
          <w:color w:val="000000"/>
          <w:sz w:val="20"/>
          <w:szCs w:val="20"/>
          <w:vertAlign w:val="baseline"/>
          <w:rtl w:val="0"/>
        </w:rPr>
        <w:t xml:space="preserve"> </w:t>
      </w:r>
      <w:r w:rsidDel="00000000" w:rsidR="00000000" w:rsidRPr="00000000">
        <w:rPr>
          <w:color w:val="000000"/>
          <w:sz w:val="20"/>
          <w:szCs w:val="20"/>
          <w:vertAlign w:val="baseline"/>
          <w:rtl w:val="0"/>
        </w:rPr>
        <w:t xml:space="preserve">Nerusu L, John J, Tandron M, Dailey W, Jacobs D, Pahuta M, Forrest P, Sibai N, </w:t>
      </w:r>
      <w:r w:rsidDel="00000000" w:rsidR="00000000" w:rsidRPr="00000000">
        <w:rPr>
          <w:b w:val="1"/>
          <w:bCs w:val="1"/>
          <w:i w:val="1"/>
          <w:iCs w:val="1"/>
          <w:color w:val="000000"/>
          <w:sz w:val="20"/>
          <w:szCs w:val="20"/>
          <w:vertAlign w:val="baseline"/>
          <w:rtl w:val="0"/>
        </w:rPr>
        <w:t xml:space="preserve">Aiyer R.</w:t>
      </w:r>
      <w:r w:rsidDel="00000000" w:rsidR="00000000" w:rsidRPr="00000000">
        <w:rPr>
          <w:b w:val="1"/>
          <w:bCs w:val="1"/>
          <w:color w:val="000000"/>
          <w:sz w:val="20"/>
          <w:szCs w:val="20"/>
          <w:vertAlign w:val="baseline"/>
          <w:rtl w:val="0"/>
        </w:rPr>
        <w:t xml:space="preserve">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9">
      <w:pPr>
        <w:ind w:left="0" w:firstLine="0"/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         Kyphoplasty and Vertebroplasty: A Systematic Review of Clinical Studies for Height Restoration in           </w:t>
      </w:r>
    </w:p>
    <w:p w:rsidR="00000000" w:rsidDel="00000000" w:rsidP="00000000" w:rsidRDefault="00000000" w:rsidRPr="00000000" w14:paraId="0000021A">
      <w:pPr>
        <w:ind w:left="0" w:firstLine="0"/>
        <w:rPr>
          <w:i w:val="1"/>
          <w:iCs w:val="1"/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         Osteoporotic Vertebral Compression Fractures. </w:t>
      </w:r>
      <w:r w:rsidDel="00000000" w:rsidR="00000000" w:rsidRPr="00000000">
        <w:rPr>
          <w:b w:val="1"/>
          <w:bCs w:val="1"/>
          <w:sz w:val="20"/>
          <w:szCs w:val="20"/>
          <w:vertAlign w:val="baseline"/>
          <w:rtl w:val="0"/>
        </w:rPr>
        <w:t xml:space="preserve">PAINWeek.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 September 2020. Las Vegas, USA.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B">
      <w:pPr>
        <w:ind w:left="0" w:firstLine="0"/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firstLine="0"/>
        <w:rPr>
          <w:color w:val="000000"/>
          <w:sz w:val="20"/>
          <w:szCs w:val="20"/>
          <w:vertAlign w:val="baseline"/>
        </w:rPr>
      </w:pPr>
      <w:r w:rsidDel="00000000" w:rsidR="00000000" w:rsidRPr="00000000">
        <w:rPr>
          <w:color w:val="222222"/>
          <w:sz w:val="20"/>
          <w:szCs w:val="20"/>
          <w:vertAlign w:val="baseline"/>
          <w:rtl w:val="0"/>
        </w:rPr>
        <w:t xml:space="preserve">3.</w:t>
      </w:r>
      <w:r w:rsidDel="00000000" w:rsidR="00000000" w:rsidRPr="00000000">
        <w:rPr>
          <w:b w:val="1"/>
          <w:bCs w:val="1"/>
          <w:i w:val="1"/>
          <w:iCs w:val="1"/>
          <w:color w:val="222222"/>
          <w:sz w:val="20"/>
          <w:szCs w:val="20"/>
          <w:vertAlign w:val="baseline"/>
          <w:rtl w:val="0"/>
        </w:rPr>
        <w:t xml:space="preserve">      Aiyer R, </w:t>
      </w:r>
      <w:r w:rsidDel="00000000" w:rsidR="00000000" w:rsidRPr="00000000">
        <w:rPr>
          <w:color w:val="222222"/>
          <w:sz w:val="20"/>
          <w:szCs w:val="20"/>
          <w:vertAlign w:val="baseline"/>
          <w:rtl w:val="0"/>
        </w:rPr>
        <w:t xml:space="preserve">Gungor S. </w:t>
      </w:r>
      <w:r w:rsidDel="00000000" w:rsidR="00000000" w:rsidRPr="00000000">
        <w:rPr>
          <w:color w:val="000000"/>
          <w:sz w:val="20"/>
          <w:szCs w:val="20"/>
          <w:vertAlign w:val="baseline"/>
          <w:rtl w:val="0"/>
        </w:rPr>
        <w:t xml:space="preserve">Thoracic Paravertebral Block as an Alternative to Stellate Ganglion Block for CRPS: A </w:t>
      </w:r>
    </w:p>
    <w:p w:rsidR="00000000" w:rsidDel="00000000" w:rsidP="00000000" w:rsidRDefault="00000000" w:rsidRPr="00000000" w14:paraId="0000021D">
      <w:pPr>
        <w:ind w:left="0" w:firstLine="0"/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         Case Series. Department of Anesthesiology, Pain Medicine and Perioperative Medicine. Henry Ford Health </w:t>
      </w:r>
    </w:p>
    <w:p w:rsidR="00000000" w:rsidDel="00000000" w:rsidP="00000000" w:rsidRDefault="00000000" w:rsidRPr="00000000" w14:paraId="0000021E">
      <w:pPr>
        <w:ind w:left="0" w:firstLine="0"/>
        <w:rPr>
          <w:sz w:val="20"/>
          <w:szCs w:val="20"/>
          <w:vertAlign w:val="baseline"/>
        </w:rPr>
      </w:pPr>
      <w:bookmarkStart w:colFirst="0" w:colLast="0" w:name="_9xucfy46ns6" w:id="6"/>
      <w:bookmarkEnd w:id="6"/>
      <w:r w:rsidDel="00000000" w:rsidR="00000000" w:rsidRPr="00000000">
        <w:rPr>
          <w:sz w:val="20"/>
          <w:szCs w:val="20"/>
          <w:vertAlign w:val="baseline"/>
          <w:rtl w:val="0"/>
        </w:rPr>
        <w:t xml:space="preserve">         System. </w:t>
      </w:r>
      <w:r w:rsidDel="00000000" w:rsidR="00000000" w:rsidRPr="00000000">
        <w:rPr>
          <w:b w:val="1"/>
          <w:bCs w:val="1"/>
          <w:sz w:val="20"/>
          <w:szCs w:val="20"/>
          <w:vertAlign w:val="baseline"/>
          <w:rtl w:val="0"/>
        </w:rPr>
        <w:t xml:space="preserve">North American Neuromodulation Society (NANS). 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January 2020. Las Vegas, USA. </w:t>
      </w:r>
    </w:p>
    <w:p w:rsidR="00000000" w:rsidDel="00000000" w:rsidP="00000000" w:rsidRDefault="00000000" w:rsidRPr="00000000" w14:paraId="0000021F">
      <w:pPr>
        <w:ind w:left="-2" w:firstLine="0"/>
        <w:rPr>
          <w:rFonts w:ascii="Calibri" w:cs="Calibri" w:eastAsia="Calibri" w:hAnsi="Calibri"/>
          <w:b w:val="1"/>
          <w:bCs w:val="1"/>
          <w:i w:val="1"/>
          <w:iCs w:val="1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0">
      <w:pPr>
        <w:ind w:left="0" w:hanging="1"/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4.</w:t>
      </w:r>
      <w:r w:rsidDel="00000000" w:rsidR="00000000" w:rsidRPr="00000000">
        <w:rPr>
          <w:b w:val="1"/>
          <w:bCs w:val="1"/>
          <w:i w:val="1"/>
          <w:iCs w:val="1"/>
          <w:sz w:val="20"/>
          <w:szCs w:val="20"/>
          <w:vertAlign w:val="baseline"/>
          <w:rtl w:val="0"/>
        </w:rPr>
        <w:t xml:space="preserve">      Aiyer R</w:t>
      </w:r>
      <w:r w:rsidDel="00000000" w:rsidR="00000000" w:rsidRPr="00000000">
        <w:rPr>
          <w:b w:val="1"/>
          <w:bCs w:val="1"/>
          <w:sz w:val="20"/>
          <w:szCs w:val="20"/>
          <w:vertAlign w:val="baseline"/>
          <w:rtl w:val="0"/>
        </w:rPr>
        <w:t xml:space="preserve">, 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Gungor S</w:t>
      </w:r>
      <w:r w:rsidDel="00000000" w:rsidR="00000000" w:rsidRPr="00000000">
        <w:rPr>
          <w:b w:val="1"/>
          <w:bCs w:val="1"/>
          <w:sz w:val="20"/>
          <w:szCs w:val="20"/>
          <w:vertAlign w:val="baseline"/>
          <w:rtl w:val="0"/>
        </w:rPr>
        <w:t xml:space="preserve">. 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A Case of Spinal Cord Stimulator Recharging Interruption in Wound Healing.  </w:t>
      </w:r>
    </w:p>
    <w:p w:rsidR="00000000" w:rsidDel="00000000" w:rsidP="00000000" w:rsidRDefault="00000000" w:rsidRPr="00000000" w14:paraId="00000221">
      <w:pPr>
        <w:ind w:left="0" w:firstLine="0"/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         Department of Anesthesia, New York Presbyterian Hospital, Weill Cornell Medicine. </w:t>
      </w:r>
      <w:r w:rsidDel="00000000" w:rsidR="00000000" w:rsidRPr="00000000">
        <w:rPr>
          <w:b w:val="1"/>
          <w:bCs w:val="1"/>
          <w:sz w:val="20"/>
          <w:szCs w:val="20"/>
          <w:vertAlign w:val="baseline"/>
          <w:rtl w:val="0"/>
        </w:rPr>
        <w:t xml:space="preserve">North American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2">
      <w:pPr>
        <w:ind w:left="0" w:firstLine="0"/>
        <w:rPr>
          <w:sz w:val="20"/>
          <w:szCs w:val="20"/>
          <w:vertAlign w:val="baseline"/>
        </w:rPr>
      </w:pPr>
      <w:r w:rsidDel="00000000" w:rsidR="00000000" w:rsidRPr="00000000">
        <w:rPr>
          <w:b w:val="1"/>
          <w:bCs w:val="1"/>
          <w:sz w:val="20"/>
          <w:szCs w:val="20"/>
          <w:vertAlign w:val="baseline"/>
          <w:rtl w:val="0"/>
        </w:rPr>
        <w:t xml:space="preserve">         Neuromodulation Society (NANS).</w:t>
      </w:r>
      <w:r w:rsidDel="00000000" w:rsidR="00000000" w:rsidRPr="00000000">
        <w:rPr>
          <w:b w:val="1"/>
          <w:bCs w:val="1"/>
          <w:i w:val="1"/>
          <w:iCs w:val="1"/>
          <w:sz w:val="20"/>
          <w:szCs w:val="20"/>
          <w:vertAlign w:val="baseline"/>
          <w:rtl w:val="0"/>
        </w:rPr>
        <w:t xml:space="preserve"> 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 January 2019. Las Vegas, USA.                                                                                                                                                          </w:t>
      </w:r>
    </w:p>
    <w:p w:rsidR="00000000" w:rsidDel="00000000" w:rsidP="00000000" w:rsidRDefault="00000000" w:rsidRPr="00000000" w14:paraId="00000223">
      <w:pPr>
        <w:ind w:left="0" w:hanging="2"/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4">
      <w:pPr>
        <w:ind w:left="0" w:hanging="2"/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5.      Gungor S, Fields K, </w:t>
      </w:r>
      <w:r w:rsidDel="00000000" w:rsidR="00000000" w:rsidRPr="00000000">
        <w:rPr>
          <w:b w:val="1"/>
          <w:bCs w:val="1"/>
          <w:i w:val="1"/>
          <w:iCs w:val="1"/>
          <w:sz w:val="20"/>
          <w:szCs w:val="20"/>
          <w:vertAlign w:val="baseline"/>
          <w:rtl w:val="0"/>
        </w:rPr>
        <w:t xml:space="preserve">Aiyer R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. Persistent post-surgical pain risk after total knee arthroplasty: A </w:t>
      </w:r>
    </w:p>
    <w:p w:rsidR="00000000" w:rsidDel="00000000" w:rsidP="00000000" w:rsidRDefault="00000000" w:rsidRPr="00000000" w14:paraId="000002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60" w:firstLine="0"/>
        <w:rPr>
          <w:color w:val="000000"/>
          <w:sz w:val="20"/>
          <w:szCs w:val="20"/>
          <w:vertAlign w:val="baseline"/>
        </w:rPr>
      </w:pPr>
      <w:r w:rsidDel="00000000" w:rsidR="00000000" w:rsidRPr="00000000">
        <w:rPr>
          <w:color w:val="000000"/>
          <w:sz w:val="20"/>
          <w:szCs w:val="20"/>
          <w:vertAlign w:val="baseline"/>
          <w:rtl w:val="0"/>
        </w:rPr>
        <w:t xml:space="preserve">  retrospective study. Department of Anesthesia, Weill Cornell Medical College and Department of Psychiatry,    </w:t>
      </w:r>
    </w:p>
    <w:p w:rsidR="00000000" w:rsidDel="00000000" w:rsidP="00000000" w:rsidRDefault="00000000" w:rsidRPr="00000000" w14:paraId="000002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60" w:firstLine="0"/>
        <w:rPr>
          <w:color w:val="000000"/>
          <w:sz w:val="20"/>
          <w:szCs w:val="20"/>
          <w:vertAlign w:val="baseline"/>
        </w:rPr>
      </w:pPr>
      <w:r w:rsidDel="00000000" w:rsidR="00000000" w:rsidRPr="00000000">
        <w:rPr>
          <w:color w:val="000000"/>
          <w:sz w:val="20"/>
          <w:szCs w:val="20"/>
          <w:vertAlign w:val="baseline"/>
          <w:rtl w:val="0"/>
        </w:rPr>
        <w:t xml:space="preserve">  Hofstra Northwell Health – Staten Island University Hospital. </w:t>
      </w:r>
      <w:r w:rsidDel="00000000" w:rsidR="00000000" w:rsidRPr="00000000">
        <w:rPr>
          <w:b w:val="1"/>
          <w:bCs w:val="1"/>
          <w:color w:val="000000"/>
          <w:sz w:val="20"/>
          <w:szCs w:val="20"/>
          <w:vertAlign w:val="baseline"/>
          <w:rtl w:val="0"/>
        </w:rPr>
        <w:t xml:space="preserve">World Congress on Regional Anesthesia &amp;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60" w:firstLine="0"/>
        <w:rPr>
          <w:color w:val="000000"/>
          <w:sz w:val="20"/>
          <w:szCs w:val="20"/>
          <w:vertAlign w:val="baseline"/>
        </w:rPr>
      </w:pPr>
      <w:r w:rsidDel="00000000" w:rsidR="00000000" w:rsidRPr="00000000">
        <w:rPr>
          <w:b w:val="1"/>
          <w:bCs w:val="1"/>
          <w:color w:val="000000"/>
          <w:sz w:val="20"/>
          <w:szCs w:val="20"/>
          <w:vertAlign w:val="baseline"/>
          <w:rtl w:val="0"/>
        </w:rPr>
        <w:t xml:space="preserve">   Pain Medicine (ASRA).</w:t>
      </w:r>
      <w:r w:rsidDel="00000000" w:rsidR="00000000" w:rsidRPr="00000000">
        <w:rPr>
          <w:b w:val="1"/>
          <w:bCs w:val="1"/>
          <w:i w:val="1"/>
          <w:iCs w:val="1"/>
          <w:color w:val="000000"/>
          <w:sz w:val="20"/>
          <w:szCs w:val="20"/>
          <w:vertAlign w:val="baseline"/>
          <w:rtl w:val="0"/>
        </w:rPr>
        <w:t xml:space="preserve"> </w:t>
      </w:r>
      <w:r w:rsidDel="00000000" w:rsidR="00000000" w:rsidRPr="00000000">
        <w:rPr>
          <w:color w:val="000000"/>
          <w:sz w:val="20"/>
          <w:szCs w:val="20"/>
          <w:vertAlign w:val="baseline"/>
          <w:rtl w:val="0"/>
        </w:rPr>
        <w:t xml:space="preserve">April 2018. New York, USA. </w:t>
      </w:r>
    </w:p>
    <w:p w:rsidR="00000000" w:rsidDel="00000000" w:rsidP="00000000" w:rsidRDefault="00000000" w:rsidRPr="00000000" w14:paraId="00000228">
      <w:pPr>
        <w:ind w:left="0" w:hanging="1"/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9">
      <w:pPr>
        <w:ind w:left="0" w:hanging="1"/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 6.</w:t>
      </w:r>
      <w:r w:rsidDel="00000000" w:rsidR="00000000" w:rsidRPr="00000000">
        <w:rPr>
          <w:i w:val="1"/>
          <w:iCs w:val="1"/>
          <w:sz w:val="20"/>
          <w:szCs w:val="20"/>
          <w:vertAlign w:val="baseline"/>
          <w:rtl w:val="0"/>
        </w:rPr>
        <w:t xml:space="preserve"> </w:t>
      </w:r>
      <w:r w:rsidDel="00000000" w:rsidR="00000000" w:rsidRPr="00000000">
        <w:rPr>
          <w:b w:val="1"/>
          <w:bCs w:val="1"/>
          <w:i w:val="1"/>
          <w:iCs w:val="1"/>
          <w:sz w:val="20"/>
          <w:szCs w:val="20"/>
          <w:vertAlign w:val="baseline"/>
          <w:rtl w:val="0"/>
        </w:rPr>
        <w:t xml:space="preserve">    Aiyer R</w:t>
      </w:r>
      <w:r w:rsidDel="00000000" w:rsidR="00000000" w:rsidRPr="00000000">
        <w:rPr>
          <w:b w:val="1"/>
          <w:bCs w:val="1"/>
          <w:sz w:val="20"/>
          <w:szCs w:val="20"/>
          <w:vertAlign w:val="baseline"/>
          <w:rtl w:val="0"/>
        </w:rPr>
        <w:t xml:space="preserve">, 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Gungor S. Treatment of CRPS Type-1 with Sympathetic Blocks: A Case Series. Department of      </w:t>
      </w:r>
    </w:p>
    <w:p w:rsidR="00000000" w:rsidDel="00000000" w:rsidP="00000000" w:rsidRDefault="00000000" w:rsidRPr="00000000" w14:paraId="0000022A">
      <w:pPr>
        <w:ind w:left="0" w:firstLine="0"/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         Anesthesia, Weill Cornell Medical College and Department of Psychiatry, Hofstra Northwell Health –      </w:t>
      </w:r>
    </w:p>
    <w:p w:rsidR="00000000" w:rsidDel="00000000" w:rsidP="00000000" w:rsidRDefault="00000000" w:rsidRPr="00000000" w14:paraId="0000022B">
      <w:pPr>
        <w:ind w:left="0" w:firstLine="0"/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         Staten Island University Hospital. </w:t>
      </w:r>
      <w:r w:rsidDel="00000000" w:rsidR="00000000" w:rsidRPr="00000000">
        <w:rPr>
          <w:b w:val="1"/>
          <w:bCs w:val="1"/>
          <w:sz w:val="20"/>
          <w:szCs w:val="20"/>
          <w:vertAlign w:val="baseline"/>
          <w:rtl w:val="0"/>
        </w:rPr>
        <w:t xml:space="preserve">American Society of Interventional Pain Physicians (ASIPP).</w:t>
      </w:r>
      <w:r w:rsidDel="00000000" w:rsidR="00000000" w:rsidRPr="00000000">
        <w:rPr>
          <w:b w:val="1"/>
          <w:bCs w:val="1"/>
          <w:i w:val="1"/>
          <w:iCs w:val="1"/>
          <w:sz w:val="20"/>
          <w:szCs w:val="20"/>
          <w:vertAlign w:val="baseline"/>
          <w:rtl w:val="0"/>
        </w:rPr>
        <w:t xml:space="preserve"> 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March </w:t>
      </w:r>
    </w:p>
    <w:p w:rsidR="00000000" w:rsidDel="00000000" w:rsidP="00000000" w:rsidRDefault="00000000" w:rsidRPr="00000000" w14:paraId="0000022C">
      <w:pPr>
        <w:ind w:left="0" w:firstLine="0"/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         2018. Orlando, USA. </w:t>
      </w:r>
    </w:p>
    <w:p w:rsidR="00000000" w:rsidDel="00000000" w:rsidP="00000000" w:rsidRDefault="00000000" w:rsidRPr="00000000" w14:paraId="0000022D">
      <w:pPr>
        <w:ind w:left="0" w:hanging="2"/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E">
      <w:pPr>
        <w:spacing w:line="240" w:lineRule="auto"/>
        <w:ind w:left="0" w:hanging="1"/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7.</w:t>
      </w:r>
      <w:r w:rsidDel="00000000" w:rsidR="00000000" w:rsidRPr="00000000">
        <w:rPr>
          <w:b w:val="1"/>
          <w:bCs w:val="1"/>
          <w:i w:val="1"/>
          <w:iCs w:val="1"/>
          <w:sz w:val="20"/>
          <w:szCs w:val="20"/>
          <w:vertAlign w:val="baseline"/>
          <w:rtl w:val="0"/>
        </w:rPr>
        <w:t xml:space="preserve">      Aiyer R, 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El-Sherif Y, Voutsinas L. Dorsal Thoracic Arachnoid Web Presenting as Neuropathic Pain: </w:t>
      </w:r>
    </w:p>
    <w:p w:rsidR="00000000" w:rsidDel="00000000" w:rsidP="00000000" w:rsidRDefault="00000000" w:rsidRPr="00000000" w14:paraId="0000022F">
      <w:pPr>
        <w:spacing w:line="240" w:lineRule="auto"/>
        <w:ind w:left="0" w:firstLine="0"/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        “Scalpel” Sign Found on MRI. Department of Psychiatry, Neurology and Radiology, Hofstra Northwell </w:t>
      </w:r>
    </w:p>
    <w:p w:rsidR="00000000" w:rsidDel="00000000" w:rsidP="00000000" w:rsidRDefault="00000000" w:rsidRPr="00000000" w14:paraId="00000230">
      <w:pPr>
        <w:spacing w:line="240" w:lineRule="auto"/>
        <w:ind w:left="0" w:firstLine="0"/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         Health – Staten Island University Hospital. </w:t>
      </w:r>
      <w:r w:rsidDel="00000000" w:rsidR="00000000" w:rsidRPr="00000000">
        <w:rPr>
          <w:b w:val="1"/>
          <w:bCs w:val="1"/>
          <w:sz w:val="20"/>
          <w:szCs w:val="20"/>
          <w:vertAlign w:val="baseline"/>
          <w:rtl w:val="0"/>
        </w:rPr>
        <w:t xml:space="preserve">American Academy of Pain Medicine (AAPM) Annual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1">
      <w:pPr>
        <w:spacing w:line="240" w:lineRule="auto"/>
        <w:ind w:left="0" w:firstLine="0"/>
        <w:rPr>
          <w:sz w:val="20"/>
          <w:szCs w:val="20"/>
          <w:vertAlign w:val="baseline"/>
        </w:rPr>
      </w:pPr>
      <w:r w:rsidDel="00000000" w:rsidR="00000000" w:rsidRPr="00000000">
        <w:rPr>
          <w:b w:val="1"/>
          <w:bCs w:val="1"/>
          <w:sz w:val="20"/>
          <w:szCs w:val="20"/>
          <w:vertAlign w:val="baseline"/>
          <w:rtl w:val="0"/>
        </w:rPr>
        <w:t xml:space="preserve">         Meeting.</w:t>
      </w:r>
      <w:r w:rsidDel="00000000" w:rsidR="00000000" w:rsidRPr="00000000">
        <w:rPr>
          <w:b w:val="1"/>
          <w:bCs w:val="1"/>
          <w:i w:val="1"/>
          <w:iCs w:val="1"/>
          <w:sz w:val="20"/>
          <w:szCs w:val="20"/>
          <w:vertAlign w:val="baseline"/>
          <w:rtl w:val="0"/>
        </w:rPr>
        <w:t xml:space="preserve"> 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March 2017. Orlando, USA. </w:t>
      </w:r>
    </w:p>
    <w:p w:rsidR="00000000" w:rsidDel="00000000" w:rsidP="00000000" w:rsidRDefault="00000000" w:rsidRPr="00000000" w14:paraId="00000232">
      <w:pPr>
        <w:ind w:left="0" w:firstLine="0"/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3">
      <w:pPr>
        <w:ind w:left="0" w:hanging="1"/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8.      Moussa G, George A, </w:t>
      </w:r>
      <w:r w:rsidDel="00000000" w:rsidR="00000000" w:rsidRPr="00000000">
        <w:rPr>
          <w:b w:val="1"/>
          <w:bCs w:val="1"/>
          <w:i w:val="1"/>
          <w:iCs w:val="1"/>
          <w:sz w:val="20"/>
          <w:szCs w:val="20"/>
          <w:vertAlign w:val="baseline"/>
          <w:rtl w:val="0"/>
        </w:rPr>
        <w:t xml:space="preserve">Aiyer R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, Bowden T. Comparing the cost of General Anesthetic Volatile Agents at </w:t>
      </w:r>
    </w:p>
    <w:p w:rsidR="00000000" w:rsidDel="00000000" w:rsidP="00000000" w:rsidRDefault="00000000" w:rsidRPr="00000000" w14:paraId="00000234">
      <w:pPr>
        <w:ind w:left="0" w:firstLine="0"/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         Queen Elizabeth Hospital. Dept. of Anesthetics, Queen Elizabeth Hospital, University of Birmingham.     </w:t>
      </w:r>
    </w:p>
    <w:p w:rsidR="00000000" w:rsidDel="00000000" w:rsidP="00000000" w:rsidRDefault="00000000" w:rsidRPr="00000000" w14:paraId="00000235">
      <w:pPr>
        <w:ind w:left="0" w:firstLine="0"/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          </w:t>
      </w:r>
      <w:r w:rsidDel="00000000" w:rsidR="00000000" w:rsidRPr="00000000">
        <w:rPr>
          <w:b w:val="1"/>
          <w:bCs w:val="1"/>
          <w:sz w:val="20"/>
          <w:szCs w:val="20"/>
          <w:vertAlign w:val="baseline"/>
          <w:rtl w:val="0"/>
        </w:rPr>
        <w:t xml:space="preserve">Zagreb International Medicine Summit.  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November 2011. Zagreb, Croatia. </w:t>
      </w:r>
    </w:p>
    <w:p w:rsidR="00000000" w:rsidDel="00000000" w:rsidP="00000000" w:rsidRDefault="00000000" w:rsidRPr="00000000" w14:paraId="00000236">
      <w:pPr>
        <w:ind w:left="0" w:firstLine="0"/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7">
      <w:pPr>
        <w:ind w:left="0" w:hanging="1"/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9</w:t>
      </w:r>
      <w:r w:rsidDel="00000000" w:rsidR="00000000" w:rsidRPr="00000000">
        <w:rPr>
          <w:b w:val="1"/>
          <w:bCs w:val="1"/>
          <w:sz w:val="20"/>
          <w:szCs w:val="20"/>
          <w:vertAlign w:val="baseline"/>
          <w:rtl w:val="0"/>
        </w:rPr>
        <w:t xml:space="preserve">.</w:t>
      </w:r>
      <w:r w:rsidDel="00000000" w:rsidR="00000000" w:rsidRPr="00000000">
        <w:rPr>
          <w:b w:val="1"/>
          <w:bCs w:val="1"/>
          <w:i w:val="1"/>
          <w:iCs w:val="1"/>
          <w:sz w:val="20"/>
          <w:szCs w:val="20"/>
          <w:vertAlign w:val="baseline"/>
          <w:rtl w:val="0"/>
        </w:rPr>
        <w:t xml:space="preserve">      Aiyer R</w:t>
      </w:r>
      <w:r w:rsidDel="00000000" w:rsidR="00000000" w:rsidRPr="00000000">
        <w:rPr>
          <w:b w:val="1"/>
          <w:bCs w:val="1"/>
          <w:sz w:val="20"/>
          <w:szCs w:val="20"/>
          <w:vertAlign w:val="baseline"/>
          <w:rtl w:val="0"/>
        </w:rPr>
        <w:t xml:space="preserve">, 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Bharya JK, Stevens A. </w:t>
      </w:r>
      <w:r w:rsidDel="00000000" w:rsidR="00000000" w:rsidRPr="00000000">
        <w:rPr>
          <w:sz w:val="20"/>
          <w:szCs w:val="20"/>
          <w:highlight w:val="white"/>
          <w:vertAlign w:val="baseline"/>
          <w:rtl w:val="0"/>
        </w:rPr>
        <w:t xml:space="preserve">Administration of Intravenous Antibiotics in the Management of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8">
      <w:pPr>
        <w:ind w:left="0" w:firstLine="0"/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highlight w:val="white"/>
          <w:vertAlign w:val="baseline"/>
          <w:rtl w:val="0"/>
        </w:rPr>
        <w:t xml:space="preserve">         Neutropenic Sepsis</w:t>
      </w:r>
      <w:r w:rsidDel="00000000" w:rsidR="00000000" w:rsidRPr="00000000">
        <w:rPr>
          <w:i w:val="1"/>
          <w:iCs w:val="1"/>
          <w:sz w:val="20"/>
          <w:szCs w:val="20"/>
          <w:highlight w:val="white"/>
          <w:vertAlign w:val="baseline"/>
          <w:rtl w:val="0"/>
        </w:rPr>
        <w:t xml:space="preserve">. – </w:t>
      </w:r>
      <w:r w:rsidDel="00000000" w:rsidR="00000000" w:rsidRPr="00000000">
        <w:rPr>
          <w:sz w:val="20"/>
          <w:szCs w:val="20"/>
          <w:highlight w:val="white"/>
          <w:vertAlign w:val="baseline"/>
          <w:rtl w:val="0"/>
        </w:rPr>
        <w:t xml:space="preserve">Dept. of Oncology, Queen Elizabeth Hospital, University of Birmingham. </w:t>
      </w:r>
      <w:r w:rsidDel="00000000" w:rsidR="00000000" w:rsidRPr="00000000">
        <w:rPr>
          <w:b w:val="1"/>
          <w:bCs w:val="1"/>
          <w:sz w:val="20"/>
          <w:szCs w:val="20"/>
          <w:highlight w:val="white"/>
          <w:vertAlign w:val="baseline"/>
          <w:rtl w:val="0"/>
        </w:rPr>
        <w:t xml:space="preserve">Warwick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9">
      <w:pPr>
        <w:ind w:left="0" w:firstLine="0"/>
        <w:rPr>
          <w:sz w:val="20"/>
          <w:szCs w:val="20"/>
          <w:vertAlign w:val="baseline"/>
        </w:rPr>
      </w:pPr>
      <w:r w:rsidDel="00000000" w:rsidR="00000000" w:rsidRPr="00000000">
        <w:rPr>
          <w:b w:val="1"/>
          <w:bCs w:val="1"/>
          <w:sz w:val="20"/>
          <w:szCs w:val="20"/>
          <w:highlight w:val="white"/>
          <w:vertAlign w:val="baseline"/>
          <w:rtl w:val="0"/>
        </w:rPr>
        <w:t xml:space="preserve">         Undergraduate Medical Research National Conference.</w:t>
      </w:r>
      <w:r w:rsidDel="00000000" w:rsidR="00000000" w:rsidRPr="00000000">
        <w:rPr>
          <w:sz w:val="20"/>
          <w:szCs w:val="20"/>
          <w:highlight w:val="white"/>
          <w:vertAlign w:val="baseline"/>
          <w:rtl w:val="0"/>
        </w:rPr>
        <w:t xml:space="preserve"> October 2011. Coventry, United Kingdom.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A">
      <w:pPr>
        <w:ind w:left="0" w:hanging="2"/>
        <w:rPr>
          <w:sz w:val="20"/>
          <w:szCs w:val="20"/>
          <w:highlight w:val="whit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B">
      <w:pPr>
        <w:ind w:left="0" w:firstLine="0"/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10.</w:t>
      </w:r>
      <w:r w:rsidDel="00000000" w:rsidR="00000000" w:rsidRPr="00000000">
        <w:rPr>
          <w:b w:val="1"/>
          <w:bCs w:val="1"/>
          <w:i w:val="1"/>
          <w:iCs w:val="1"/>
          <w:sz w:val="20"/>
          <w:szCs w:val="20"/>
          <w:vertAlign w:val="baseline"/>
          <w:rtl w:val="0"/>
        </w:rPr>
        <w:t xml:space="preserve">     Aiyer R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, Fung AS, Tannock I.  Characterization of Repopulation after Docetaxel Chemotherapy Treatment </w:t>
      </w:r>
    </w:p>
    <w:p w:rsidR="00000000" w:rsidDel="00000000" w:rsidP="00000000" w:rsidRDefault="00000000" w:rsidRPr="00000000" w14:paraId="0000023C">
      <w:pPr>
        <w:ind w:left="0" w:firstLine="0"/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          of Human Prostate Cells</w:t>
      </w:r>
      <w:r w:rsidDel="00000000" w:rsidR="00000000" w:rsidRPr="00000000">
        <w:rPr>
          <w:b w:val="1"/>
          <w:bCs w:val="1"/>
          <w:i w:val="1"/>
          <w:iCs w:val="1"/>
          <w:sz w:val="20"/>
          <w:szCs w:val="20"/>
          <w:vertAlign w:val="baseline"/>
          <w:rtl w:val="0"/>
        </w:rPr>
        <w:t xml:space="preserve"> –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 Division of Applied Molecular Oncology, Princess Margaret Hospital and </w:t>
      </w:r>
    </w:p>
    <w:p w:rsidR="00000000" w:rsidDel="00000000" w:rsidP="00000000" w:rsidRDefault="00000000" w:rsidRPr="00000000" w14:paraId="0000023D">
      <w:pPr>
        <w:ind w:left="0" w:firstLine="0"/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          University of Toronto</w:t>
      </w:r>
      <w:r w:rsidDel="00000000" w:rsidR="00000000" w:rsidRPr="00000000">
        <w:rPr>
          <w:b w:val="1"/>
          <w:bCs w:val="1"/>
          <w:sz w:val="20"/>
          <w:szCs w:val="20"/>
          <w:vertAlign w:val="baseline"/>
          <w:rtl w:val="0"/>
        </w:rPr>
        <w:t xml:space="preserve">. Institute of Medical Science (IMS) - University of Toronto Research Day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23E">
      <w:pPr>
        <w:ind w:left="0" w:firstLine="0"/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          August 2008. Toronto, Canada.</w:t>
      </w:r>
    </w:p>
    <w:p w:rsidR="00000000" w:rsidDel="00000000" w:rsidP="00000000" w:rsidRDefault="00000000" w:rsidRPr="00000000" w14:paraId="0000023F">
      <w:pPr>
        <w:ind w:left="0" w:hanging="2"/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0">
      <w:pPr>
        <w:ind w:left="0" w:hanging="1"/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11.</w:t>
      </w:r>
      <w:r w:rsidDel="00000000" w:rsidR="00000000" w:rsidRPr="00000000">
        <w:rPr>
          <w:b w:val="1"/>
          <w:bCs w:val="1"/>
          <w:i w:val="1"/>
          <w:iCs w:val="1"/>
          <w:sz w:val="20"/>
          <w:szCs w:val="20"/>
          <w:vertAlign w:val="baseline"/>
          <w:rtl w:val="0"/>
        </w:rPr>
        <w:t xml:space="preserve">      Aiyer R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, Rose KL, Wang W, Thakus V, Dow KE, Fraser DD.</w:t>
      </w:r>
      <w:r w:rsidDel="00000000" w:rsidR="00000000" w:rsidRPr="00000000">
        <w:rPr>
          <w:b w:val="1"/>
          <w:bCs w:val="1"/>
          <w:i w:val="1"/>
          <w:iCs w:val="1"/>
          <w:sz w:val="20"/>
          <w:szCs w:val="20"/>
          <w:vertAlign w:val="baseline"/>
          <w:rtl w:val="0"/>
        </w:rPr>
        <w:t xml:space="preserve"> 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Increased Expression of the Brain </w:t>
      </w:r>
    </w:p>
    <w:p w:rsidR="00000000" w:rsidDel="00000000" w:rsidP="00000000" w:rsidRDefault="00000000" w:rsidRPr="00000000" w14:paraId="00000241">
      <w:pPr>
        <w:ind w:left="0" w:firstLine="0"/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           Sodium/Hydrogen Exchanger – 1 in Diabetic Ketoacidosis. </w:t>
      </w:r>
      <w:r w:rsidDel="00000000" w:rsidR="00000000" w:rsidRPr="00000000">
        <w:rPr>
          <w:b w:val="1"/>
          <w:bCs w:val="1"/>
          <w:sz w:val="20"/>
          <w:szCs w:val="20"/>
          <w:vertAlign w:val="baseline"/>
          <w:rtl w:val="0"/>
        </w:rPr>
        <w:t xml:space="preserve">Canada Critical Care Forum (CCCF).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              </w:t>
      </w:r>
    </w:p>
    <w:p w:rsidR="00000000" w:rsidDel="00000000" w:rsidP="00000000" w:rsidRDefault="00000000" w:rsidRPr="00000000" w14:paraId="00000242">
      <w:pPr>
        <w:ind w:left="0" w:firstLine="0"/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           November 2005. Toronto, Canada.</w:t>
      </w:r>
    </w:p>
    <w:p w:rsidR="00000000" w:rsidDel="00000000" w:rsidP="00000000" w:rsidRDefault="00000000" w:rsidRPr="00000000" w14:paraId="00000243">
      <w:pPr>
        <w:ind w:left="0" w:firstLine="0"/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3"/>
        <w:tblW w:w="9596.0" w:type="dxa"/>
        <w:jc w:val="left"/>
        <w:tblInd w:w="-10.0" w:type="dxa"/>
        <w:tblLayout w:type="fixed"/>
        <w:tblLook w:val="0000"/>
      </w:tblPr>
      <w:tblGrid>
        <w:gridCol w:w="9596"/>
        <w:tblGridChange w:id="0">
          <w:tblGrid>
            <w:gridCol w:w="9596"/>
          </w:tblGrid>
        </w:tblGridChange>
      </w:tblGrid>
      <w:tr>
        <w:trPr>
          <w:cantSplit w:val="0"/>
          <w:trHeight w:val="1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0000" w:val="clear"/>
          </w:tcPr>
          <w:p w:rsidR="00000000" w:rsidDel="00000000" w:rsidP="00000000" w:rsidRDefault="00000000" w:rsidRPr="00000000" w14:paraId="00000244">
            <w:pPr>
              <w:widowControl w:val="0"/>
              <w:ind w:hanging="2"/>
              <w:rPr>
                <w:sz w:val="20"/>
                <w:szCs w:val="20"/>
                <w:vertAlign w:val="baseline"/>
              </w:rPr>
            </w:pPr>
            <w:bookmarkStart w:colFirst="0" w:colLast="0" w:name="_nl1f5j4ranky" w:id="7"/>
            <w:bookmarkEnd w:id="7"/>
            <w:r w:rsidDel="00000000" w:rsidR="00000000" w:rsidRPr="00000000">
              <w:rPr>
                <w:b w:val="1"/>
                <w:bCs w:val="1"/>
                <w:i w:val="1"/>
                <w:iCs w:val="1"/>
                <w:color w:val="ffffff"/>
                <w:sz w:val="20"/>
                <w:szCs w:val="20"/>
                <w:vertAlign w:val="baseline"/>
                <w:rtl w:val="0"/>
              </w:rPr>
              <w:t xml:space="preserve">Clinical Trial Investigator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45">
      <w:pPr>
        <w:ind w:firstLine="0"/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6">
      <w:pPr>
        <w:ind w:firstLine="0"/>
        <w:rPr>
          <w:b w:val="1"/>
          <w:bCs w:val="1"/>
          <w:sz w:val="20"/>
          <w:szCs w:val="20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7">
      <w:pPr>
        <w:ind w:firstLine="0"/>
        <w:rPr>
          <w:b w:val="1"/>
          <w:bCs w:val="1"/>
          <w:sz w:val="20"/>
          <w:szCs w:val="20"/>
          <w:u w:val="single"/>
          <w:vertAlign w:val="baseline"/>
        </w:rPr>
      </w:pPr>
      <w:r w:rsidDel="00000000" w:rsidR="00000000" w:rsidRPr="00000000">
        <w:rPr>
          <w:b w:val="1"/>
          <w:bCs w:val="1"/>
          <w:sz w:val="20"/>
          <w:szCs w:val="20"/>
          <w:u w:val="single"/>
          <w:vertAlign w:val="baseline"/>
          <w:rtl w:val="0"/>
        </w:rPr>
        <w:t xml:space="preserve">2026</w:t>
      </w:r>
    </w:p>
    <w:p w:rsidR="00000000" w:rsidDel="00000000" w:rsidP="00000000" w:rsidRDefault="00000000" w:rsidRPr="00000000" w14:paraId="00000248">
      <w:pPr>
        <w:ind w:firstLine="0"/>
        <w:rPr>
          <w:b w:val="1"/>
          <w:bCs w:val="1"/>
          <w:sz w:val="20"/>
          <w:szCs w:val="20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9">
      <w:pPr>
        <w:ind w:firstLine="0"/>
        <w:rPr>
          <w:sz w:val="20"/>
          <w:szCs w:val="20"/>
          <w:vertAlign w:val="baseline"/>
        </w:rPr>
      </w:pPr>
      <w:r w:rsidDel="00000000" w:rsidR="00000000" w:rsidRPr="00000000">
        <w:rPr>
          <w:b w:val="1"/>
          <w:bCs w:val="1"/>
          <w:sz w:val="20"/>
          <w:szCs w:val="20"/>
          <w:vertAlign w:val="baseline"/>
          <w:rtl w:val="0"/>
        </w:rPr>
        <w:t xml:space="preserve">1.   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Phase 2, Multicenter, Randomized, Double-Blind Evaluation of the Efficacy and Safety of Oral XXX or Placebo </w:t>
      </w:r>
    </w:p>
    <w:p w:rsidR="00000000" w:rsidDel="00000000" w:rsidP="00000000" w:rsidRDefault="00000000" w:rsidRPr="00000000" w14:paraId="0000024A">
      <w:pPr>
        <w:ind w:firstLine="0"/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      for the Reduction of Symptoms of Major Depressive Disorder.</w:t>
      </w:r>
    </w:p>
    <w:p w:rsidR="00000000" w:rsidDel="00000000" w:rsidP="00000000" w:rsidRDefault="00000000" w:rsidRPr="00000000" w14:paraId="0000024B">
      <w:pPr>
        <w:ind w:firstLine="0"/>
        <w:rPr>
          <w:b w:val="1"/>
          <w:bCs w:val="1"/>
          <w:sz w:val="20"/>
          <w:szCs w:val="20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C">
      <w:pPr>
        <w:ind w:firstLine="0"/>
        <w:rPr>
          <w:b w:val="1"/>
          <w:bCs w:val="1"/>
          <w:sz w:val="20"/>
          <w:szCs w:val="20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D">
      <w:pPr>
        <w:ind w:firstLine="0"/>
        <w:rPr>
          <w:sz w:val="20"/>
          <w:szCs w:val="20"/>
          <w:u w:val="single"/>
          <w:vertAlign w:val="baseline"/>
        </w:rPr>
      </w:pPr>
      <w:r w:rsidDel="00000000" w:rsidR="00000000" w:rsidRPr="00000000">
        <w:rPr>
          <w:b w:val="1"/>
          <w:bCs w:val="1"/>
          <w:sz w:val="20"/>
          <w:szCs w:val="20"/>
          <w:u w:val="single"/>
          <w:vertAlign w:val="baseline"/>
          <w:rtl w:val="0"/>
        </w:rPr>
        <w:t xml:space="preserve">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E">
      <w:pPr>
        <w:ind w:firstLine="0"/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F">
      <w:pPr>
        <w:ind w:left="0" w:firstLine="0"/>
        <w:rPr>
          <w:sz w:val="20"/>
          <w:szCs w:val="20"/>
          <w:highlight w:val="whit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0">
      <w:pPr>
        <w:ind w:left="0" w:firstLine="0"/>
        <w:rPr>
          <w:sz w:val="20"/>
          <w:szCs w:val="20"/>
          <w:highlight w:val="white"/>
          <w:vertAlign w:val="baseline"/>
        </w:rPr>
      </w:pPr>
      <w:r w:rsidDel="00000000" w:rsidR="00000000" w:rsidRPr="00000000">
        <w:rPr>
          <w:sz w:val="20"/>
          <w:szCs w:val="20"/>
          <w:highlight w:val="white"/>
          <w:vertAlign w:val="baseline"/>
          <w:rtl w:val="0"/>
        </w:rPr>
        <w:t xml:space="preserve">2.    A Phase 3, Randomized, Double-blind, Placebo-controlled Study to Evaluate the Efficacy and</w:t>
      </w:r>
    </w:p>
    <w:p w:rsidR="00000000" w:rsidDel="00000000" w:rsidP="00000000" w:rsidRDefault="00000000" w:rsidRPr="00000000" w14:paraId="00000251">
      <w:pPr>
        <w:ind w:firstLine="0"/>
        <w:rPr>
          <w:sz w:val="20"/>
          <w:szCs w:val="20"/>
          <w:highlight w:val="white"/>
          <w:vertAlign w:val="baseline"/>
        </w:rPr>
      </w:pPr>
      <w:r w:rsidDel="00000000" w:rsidR="00000000" w:rsidRPr="00000000">
        <w:rPr>
          <w:sz w:val="20"/>
          <w:szCs w:val="20"/>
          <w:highlight w:val="white"/>
          <w:vertAlign w:val="baseline"/>
          <w:rtl w:val="0"/>
        </w:rPr>
        <w:t xml:space="preserve">       Safety of XXX for the Treatment of Manic Episodes in Bipolar-I Disorder.</w:t>
      </w:r>
    </w:p>
    <w:p w:rsidR="00000000" w:rsidDel="00000000" w:rsidP="00000000" w:rsidRDefault="00000000" w:rsidRPr="00000000" w14:paraId="00000252">
      <w:pPr>
        <w:ind w:left="0" w:firstLine="0"/>
        <w:rPr>
          <w:sz w:val="20"/>
          <w:szCs w:val="20"/>
          <w:highlight w:val="whit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3">
      <w:pPr>
        <w:ind w:left="0" w:firstLine="0"/>
        <w:rPr>
          <w:sz w:val="20"/>
          <w:szCs w:val="20"/>
          <w:highlight w:val="white"/>
          <w:vertAlign w:val="baseline"/>
        </w:rPr>
      </w:pPr>
      <w:r w:rsidDel="00000000" w:rsidR="00000000" w:rsidRPr="00000000">
        <w:rPr>
          <w:sz w:val="20"/>
          <w:szCs w:val="20"/>
          <w:highlight w:val="white"/>
          <w:vertAlign w:val="baseline"/>
          <w:rtl w:val="0"/>
        </w:rPr>
        <w:t xml:space="preserve">3.     A Phase III study to investigate two initial administrations of XXX in treatment-resistant depression</w:t>
      </w:r>
    </w:p>
    <w:p w:rsidR="00000000" w:rsidDel="00000000" w:rsidP="00000000" w:rsidRDefault="00000000" w:rsidRPr="00000000" w14:paraId="00000254">
      <w:pPr>
        <w:ind w:left="0" w:firstLine="0"/>
        <w:rPr>
          <w:sz w:val="20"/>
          <w:szCs w:val="20"/>
          <w:highlight w:val="whit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highlight w:val="white"/>
          <w:u w:val="none"/>
          <w:vertAlign w:val="baseline"/>
        </w:rPr>
      </w:pPr>
      <w:r w:rsidDel="00000000" w:rsidR="00000000" w:rsidRPr="00000000">
        <w:rPr>
          <w:sz w:val="20"/>
          <w:szCs w:val="20"/>
          <w:highlight w:val="white"/>
          <w:vertAlign w:val="baseline"/>
          <w:rtl w:val="0"/>
        </w:rPr>
        <w:t xml:space="preserve">4.    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highlight w:val="white"/>
          <w:u w:val="none"/>
          <w:vertAlign w:val="baseline"/>
          <w:rtl w:val="0"/>
        </w:rPr>
        <w:t xml:space="preserve">A Multicenter, Randomized, Double-blind, Placebo-controlled Study to Assess the Efficacy and Safety of  </w:t>
      </w:r>
    </w:p>
    <w:p w:rsidR="00000000" w:rsidDel="00000000" w:rsidP="00000000" w:rsidRDefault="00000000" w:rsidRPr="00000000" w14:paraId="0000025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highlight w:val="white"/>
          <w:u w:val="none"/>
          <w:vertAlign w:val="baseline"/>
        </w:rPr>
      </w:pPr>
      <w:r w:rsidDel="00000000" w:rsidR="00000000" w:rsidRPr="00000000">
        <w:rPr>
          <w:sz w:val="20"/>
          <w:szCs w:val="20"/>
          <w:highlight w:val="white"/>
          <w:vertAlign w:val="baseline"/>
          <w:rtl w:val="0"/>
        </w:rPr>
        <w:t xml:space="preserve">        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highlight w:val="white"/>
          <w:u w:val="none"/>
          <w:vertAlign w:val="baseline"/>
          <w:rtl w:val="0"/>
        </w:rPr>
        <w:t xml:space="preserve">XXX</w:t>
      </w:r>
      <w:r w:rsidDel="00000000" w:rsidR="00000000" w:rsidRPr="00000000">
        <w:rPr>
          <w:sz w:val="20"/>
          <w:szCs w:val="20"/>
          <w:highlight w:val="white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highlight w:val="white"/>
          <w:u w:val="none"/>
          <w:vertAlign w:val="baseline"/>
          <w:rtl w:val="0"/>
        </w:rPr>
        <w:t xml:space="preserve">in the Acute Treatment of Patients with Manic Episodes or Manic Episodes with Mixed Features         </w:t>
      </w:r>
    </w:p>
    <w:p w:rsidR="00000000" w:rsidDel="00000000" w:rsidP="00000000" w:rsidRDefault="00000000" w:rsidRPr="00000000" w14:paraId="0000025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highlight w:val="white"/>
          <w:u w:val="none"/>
          <w:vertAlign w:val="baseline"/>
        </w:rPr>
      </w:pPr>
      <w:r w:rsidDel="00000000" w:rsidR="00000000" w:rsidRPr="00000000">
        <w:rPr>
          <w:sz w:val="20"/>
          <w:szCs w:val="20"/>
          <w:highlight w:val="white"/>
          <w:vertAlign w:val="baseline"/>
          <w:rtl w:val="0"/>
        </w:rPr>
        <w:t xml:space="preserve">        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highlight w:val="white"/>
          <w:u w:val="none"/>
          <w:vertAlign w:val="baseline"/>
          <w:rtl w:val="0"/>
        </w:rPr>
        <w:t xml:space="preserve">Associated with Bipolar I Disorder (Bipolar Mania).</w:t>
      </w:r>
    </w:p>
    <w:p w:rsidR="00000000" w:rsidDel="00000000" w:rsidP="00000000" w:rsidRDefault="00000000" w:rsidRPr="00000000" w14:paraId="0000025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0"/>
          <w:szCs w:val="20"/>
          <w:highlight w:val="whit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9">
      <w:pPr>
        <w:ind w:left="0" w:firstLine="0"/>
        <w:rPr>
          <w:sz w:val="20"/>
          <w:szCs w:val="20"/>
          <w:highlight w:val="white"/>
          <w:vertAlign w:val="baseline"/>
        </w:rPr>
      </w:pPr>
      <w:r w:rsidDel="00000000" w:rsidR="00000000" w:rsidRPr="00000000">
        <w:rPr>
          <w:sz w:val="20"/>
          <w:szCs w:val="20"/>
          <w:highlight w:val="white"/>
          <w:vertAlign w:val="baseline"/>
          <w:rtl w:val="0"/>
        </w:rPr>
        <w:t xml:space="preserve">5.     A Phase 3, Randomized, Double-blind, Parallel-group, Placebo-controlled, Multicenter Trial to Evaluate the   </w:t>
      </w:r>
    </w:p>
    <w:p w:rsidR="00000000" w:rsidDel="00000000" w:rsidP="00000000" w:rsidRDefault="00000000" w:rsidRPr="00000000" w14:paraId="0000025A">
      <w:pPr>
        <w:ind w:left="0" w:firstLine="0"/>
        <w:rPr>
          <w:sz w:val="20"/>
          <w:szCs w:val="20"/>
          <w:highlight w:val="white"/>
          <w:vertAlign w:val="baseline"/>
        </w:rPr>
      </w:pPr>
      <w:r w:rsidDel="00000000" w:rsidR="00000000" w:rsidRPr="00000000">
        <w:rPr>
          <w:sz w:val="20"/>
          <w:szCs w:val="20"/>
          <w:highlight w:val="white"/>
          <w:vertAlign w:val="baseline"/>
          <w:rtl w:val="0"/>
        </w:rPr>
        <w:t xml:space="preserve">         Efficacy and Safety of XXX in Acutely Psychotic Participants with Schizophrenia</w:t>
      </w:r>
    </w:p>
    <w:p w:rsidR="00000000" w:rsidDel="00000000" w:rsidP="00000000" w:rsidRDefault="00000000" w:rsidRPr="00000000" w14:paraId="0000025B">
      <w:pPr>
        <w:ind w:left="0" w:firstLine="0"/>
        <w:rPr>
          <w:sz w:val="20"/>
          <w:szCs w:val="20"/>
          <w:highlight w:val="whit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C">
      <w:pPr>
        <w:ind w:left="0" w:firstLine="0"/>
        <w:rPr>
          <w:sz w:val="20"/>
          <w:szCs w:val="20"/>
          <w:highlight w:val="white"/>
          <w:u w:val="none"/>
          <w:vertAlign w:val="baseline"/>
        </w:rPr>
      </w:pPr>
      <w:r w:rsidDel="00000000" w:rsidR="00000000" w:rsidRPr="00000000">
        <w:rPr>
          <w:sz w:val="20"/>
          <w:szCs w:val="20"/>
          <w:highlight w:val="white"/>
          <w:vertAlign w:val="baseline"/>
          <w:rtl w:val="0"/>
        </w:rPr>
        <w:t xml:space="preserve">6.      Phase 2, Multicenter, Randomized, Double-Blind Evaluation of the Efficacy and Safety of Oral XXX or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D">
      <w:pPr>
        <w:ind w:left="360" w:firstLine="0"/>
        <w:rPr>
          <w:sz w:val="20"/>
          <w:szCs w:val="20"/>
          <w:highlight w:val="white"/>
          <w:u w:val="none"/>
          <w:vertAlign w:val="baseline"/>
        </w:rPr>
      </w:pPr>
      <w:r w:rsidDel="00000000" w:rsidR="00000000" w:rsidRPr="00000000">
        <w:rPr>
          <w:sz w:val="20"/>
          <w:szCs w:val="20"/>
          <w:highlight w:val="white"/>
          <w:vertAlign w:val="baseline"/>
          <w:rtl w:val="0"/>
        </w:rPr>
        <w:t xml:space="preserve">  Placebo for the Reduction of Symptoms of Major Depressive Disorder.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E">
      <w:pPr>
        <w:ind w:left="0" w:firstLine="0"/>
        <w:rPr>
          <w:sz w:val="20"/>
          <w:szCs w:val="20"/>
          <w:highlight w:val="whit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F">
      <w:pPr>
        <w:ind w:left="0" w:firstLine="0"/>
        <w:rPr>
          <w:sz w:val="20"/>
          <w:szCs w:val="20"/>
          <w:highlight w:val="white"/>
          <w:vertAlign w:val="baseline"/>
        </w:rPr>
      </w:pPr>
      <w:r w:rsidDel="00000000" w:rsidR="00000000" w:rsidRPr="00000000">
        <w:rPr>
          <w:sz w:val="20"/>
          <w:szCs w:val="20"/>
          <w:highlight w:val="white"/>
          <w:vertAlign w:val="baseline"/>
          <w:rtl w:val="0"/>
        </w:rPr>
        <w:t xml:space="preserve">7.      A Randomized, Double-BLind, Placebo-Controlled, Phase 3 Trial to Evaluate the Efficacy, Safety and </w:t>
      </w:r>
    </w:p>
    <w:p w:rsidR="00000000" w:rsidDel="00000000" w:rsidP="00000000" w:rsidRDefault="00000000" w:rsidRPr="00000000" w14:paraId="00000260">
      <w:pPr>
        <w:ind w:left="0" w:firstLine="0"/>
        <w:rPr>
          <w:sz w:val="20"/>
          <w:szCs w:val="20"/>
          <w:highlight w:val="white"/>
          <w:vertAlign w:val="baseline"/>
        </w:rPr>
      </w:pPr>
      <w:r w:rsidDel="00000000" w:rsidR="00000000" w:rsidRPr="00000000">
        <w:rPr>
          <w:sz w:val="20"/>
          <w:szCs w:val="20"/>
          <w:highlight w:val="white"/>
          <w:vertAlign w:val="baseline"/>
          <w:rtl w:val="0"/>
        </w:rPr>
        <w:t xml:space="preserve">         Tolerability of Intravenous (IV) XXX for Short-Term Treatment of Warm Complex Regional Pain Syndrome          </w:t>
      </w:r>
    </w:p>
    <w:p w:rsidR="00000000" w:rsidDel="00000000" w:rsidP="00000000" w:rsidRDefault="00000000" w:rsidRPr="00000000" w14:paraId="00000261">
      <w:pPr>
        <w:ind w:left="0" w:firstLine="0"/>
        <w:rPr>
          <w:sz w:val="20"/>
          <w:szCs w:val="20"/>
          <w:highlight w:val="white"/>
          <w:u w:val="none"/>
          <w:vertAlign w:val="baseline"/>
        </w:rPr>
      </w:pPr>
      <w:r w:rsidDel="00000000" w:rsidR="00000000" w:rsidRPr="00000000">
        <w:rPr>
          <w:sz w:val="20"/>
          <w:szCs w:val="20"/>
          <w:highlight w:val="white"/>
          <w:vertAlign w:val="baseline"/>
          <w:rtl w:val="0"/>
        </w:rPr>
        <w:t xml:space="preserve">         (CRPS) Type 1 (CRPS-Rise).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2">
      <w:pPr>
        <w:ind w:left="0" w:firstLine="0"/>
        <w:rPr>
          <w:sz w:val="20"/>
          <w:szCs w:val="20"/>
          <w:highlight w:val="whit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3">
      <w:pPr>
        <w:ind w:left="0" w:firstLine="0"/>
        <w:rPr>
          <w:sz w:val="20"/>
          <w:szCs w:val="20"/>
          <w:highlight w:val="white"/>
          <w:vertAlign w:val="baseline"/>
        </w:rPr>
      </w:pPr>
      <w:r w:rsidDel="00000000" w:rsidR="00000000" w:rsidRPr="00000000">
        <w:rPr>
          <w:sz w:val="20"/>
          <w:szCs w:val="20"/>
          <w:highlight w:val="white"/>
          <w:vertAlign w:val="baseline"/>
          <w:rtl w:val="0"/>
        </w:rPr>
        <w:t xml:space="preserve">8.      A Phase 3, Multicenter, Double-Blind Controlled, Randomized Withdrawal Study to Assess the Efficacy of </w:t>
      </w:r>
    </w:p>
    <w:p w:rsidR="00000000" w:rsidDel="00000000" w:rsidP="00000000" w:rsidRDefault="00000000" w:rsidRPr="00000000" w14:paraId="00000264">
      <w:pPr>
        <w:ind w:left="0" w:firstLine="0"/>
        <w:rPr>
          <w:sz w:val="20"/>
          <w:szCs w:val="20"/>
          <w:highlight w:val="white"/>
          <w:vertAlign w:val="baseline"/>
        </w:rPr>
      </w:pPr>
      <w:r w:rsidDel="00000000" w:rsidR="00000000" w:rsidRPr="00000000">
        <w:rPr>
          <w:sz w:val="20"/>
          <w:szCs w:val="20"/>
          <w:highlight w:val="white"/>
          <w:vertAlign w:val="baseline"/>
          <w:rtl w:val="0"/>
        </w:rPr>
        <w:t xml:space="preserve">         XXX in Preventing Relapse of the Symptoms of Schizophrenia and to Assess the Safety and Tolerability of </w:t>
      </w:r>
    </w:p>
    <w:p w:rsidR="00000000" w:rsidDel="00000000" w:rsidP="00000000" w:rsidRDefault="00000000" w:rsidRPr="00000000" w14:paraId="00000265">
      <w:pPr>
        <w:ind w:left="0" w:firstLine="0"/>
        <w:rPr>
          <w:sz w:val="20"/>
          <w:szCs w:val="20"/>
          <w:highlight w:val="white"/>
          <w:u w:val="none"/>
          <w:vertAlign w:val="baseline"/>
        </w:rPr>
      </w:pPr>
      <w:r w:rsidDel="00000000" w:rsidR="00000000" w:rsidRPr="00000000">
        <w:rPr>
          <w:sz w:val="20"/>
          <w:szCs w:val="20"/>
          <w:highlight w:val="white"/>
          <w:vertAlign w:val="baseline"/>
          <w:rtl w:val="0"/>
        </w:rPr>
        <w:t xml:space="preserve">         XXX in Adults with Schizophrenia.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firstLine="0"/>
        <w:rPr>
          <w:color w:val="00000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7">
      <w:pPr>
        <w:ind w:left="0" w:firstLine="0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4"/>
        <w:tblW w:w="9596.0" w:type="dxa"/>
        <w:jc w:val="left"/>
        <w:tblInd w:w="-10.0" w:type="dxa"/>
        <w:tblLayout w:type="fixed"/>
        <w:tblLook w:val="0000"/>
      </w:tblPr>
      <w:tblGrid>
        <w:gridCol w:w="9596"/>
        <w:tblGridChange w:id="0">
          <w:tblGrid>
            <w:gridCol w:w="9596"/>
          </w:tblGrid>
        </w:tblGridChange>
      </w:tblGrid>
      <w:tr>
        <w:trPr>
          <w:cantSplit w:val="0"/>
          <w:trHeight w:val="1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0000" w:val="clear"/>
          </w:tcPr>
          <w:p w:rsidR="00000000" w:rsidDel="00000000" w:rsidP="00000000" w:rsidRDefault="00000000" w:rsidRPr="00000000" w14:paraId="00000268">
            <w:pPr>
              <w:widowControl w:val="0"/>
              <w:ind w:left="0" w:firstLine="0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color w:val="ffffff"/>
                <w:sz w:val="20"/>
                <w:szCs w:val="20"/>
                <w:vertAlign w:val="baseline"/>
                <w:rtl w:val="0"/>
              </w:rPr>
              <w:t xml:space="preserve">Media Citations of Research Work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69">
      <w:pPr>
        <w:ind w:left="0" w:firstLine="0"/>
        <w:rPr>
          <w:b w:val="1"/>
          <w:bCs w:val="1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firstLine="0"/>
        <w:rPr>
          <w:color w:val="222222"/>
          <w:sz w:val="20"/>
          <w:szCs w:val="20"/>
          <w:highlight w:val="white"/>
          <w:vertAlign w:val="baseline"/>
        </w:rPr>
      </w:pPr>
      <w:r w:rsidDel="00000000" w:rsidR="00000000" w:rsidRPr="00000000">
        <w:rPr>
          <w:color w:val="222222"/>
          <w:sz w:val="20"/>
          <w:szCs w:val="20"/>
          <w:highlight w:val="white"/>
          <w:vertAlign w:val="baseline"/>
          <w:rtl w:val="0"/>
        </w:rPr>
        <w:t xml:space="preserve">1. “Jury Still Out on Best Settings, Duration of Ultrasound Treatment for Chronic Joint Pain”. </w:t>
      </w:r>
      <w:r w:rsidDel="00000000" w:rsidR="00000000" w:rsidRPr="00000000">
        <w:rPr>
          <w:i w:val="1"/>
          <w:iCs w:val="1"/>
          <w:color w:val="222222"/>
          <w:sz w:val="20"/>
          <w:szCs w:val="20"/>
          <w:highlight w:val="white"/>
          <w:vertAlign w:val="baseline"/>
          <w:rtl w:val="0"/>
        </w:rPr>
        <w:t xml:space="preserve">Medscape.</w:t>
      </w:r>
      <w:r w:rsidDel="00000000" w:rsidR="00000000" w:rsidRPr="00000000">
        <w:rPr>
          <w:color w:val="222222"/>
          <w:sz w:val="20"/>
          <w:szCs w:val="20"/>
          <w:highlight w:val="white"/>
          <w:vertAlign w:val="baseline"/>
          <w:rtl w:val="0"/>
        </w:rPr>
        <w:t xml:space="preserve"> June 8, </w:t>
      </w:r>
    </w:p>
    <w:p w:rsidR="00000000" w:rsidDel="00000000" w:rsidP="00000000" w:rsidRDefault="00000000" w:rsidRPr="00000000" w14:paraId="0000026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firstLine="0"/>
        <w:rPr>
          <w:color w:val="222222"/>
          <w:sz w:val="20"/>
          <w:szCs w:val="20"/>
          <w:highlight w:val="white"/>
          <w:vertAlign w:val="baseline"/>
        </w:rPr>
      </w:pPr>
      <w:r w:rsidDel="00000000" w:rsidR="00000000" w:rsidRPr="00000000">
        <w:rPr>
          <w:color w:val="222222"/>
          <w:sz w:val="20"/>
          <w:szCs w:val="20"/>
          <w:highlight w:val="white"/>
          <w:vertAlign w:val="baseline"/>
          <w:rtl w:val="0"/>
        </w:rPr>
        <w:t xml:space="preserve">     2019. </w:t>
      </w:r>
    </w:p>
    <w:p w:rsidR="00000000" w:rsidDel="00000000" w:rsidP="00000000" w:rsidRDefault="00000000" w:rsidRPr="00000000" w14:paraId="0000026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60" w:firstLine="0"/>
        <w:rPr>
          <w:color w:val="00000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2. 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“Risk for Chronic Pain After Total Knee Arthroplasty Higher than Previously Reported”.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Pain Medicine News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  </w:t>
      </w:r>
    </w:p>
    <w:p w:rsidR="00000000" w:rsidDel="00000000" w:rsidP="00000000" w:rsidRDefault="00000000" w:rsidRPr="00000000" w14:paraId="0000026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smallCaps w:val="0"/>
          <w:strike w:val="0"/>
          <w:color w:val="000000"/>
          <w:u w:val="none"/>
          <w:shd w:fill="auto" w:val="clear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      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September 15, 2018.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F">
      <w:pPr>
        <w:ind w:left="0" w:firstLine="0"/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0">
      <w:pPr>
        <w:ind w:left="0" w:firstLine="0"/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5"/>
        <w:tblW w:w="9596.0" w:type="dxa"/>
        <w:jc w:val="left"/>
        <w:tblInd w:w="-10.0" w:type="dxa"/>
        <w:tblLayout w:type="fixed"/>
        <w:tblLook w:val="0000"/>
      </w:tblPr>
      <w:tblGrid>
        <w:gridCol w:w="9596"/>
        <w:tblGridChange w:id="0">
          <w:tblGrid>
            <w:gridCol w:w="9596"/>
          </w:tblGrid>
        </w:tblGridChange>
      </w:tblGrid>
      <w:tr>
        <w:trPr>
          <w:cantSplit w:val="0"/>
          <w:trHeight w:val="1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0000" w:val="clear"/>
          </w:tcPr>
          <w:p w:rsidR="00000000" w:rsidDel="00000000" w:rsidP="00000000" w:rsidRDefault="00000000" w:rsidRPr="00000000" w14:paraId="00000271">
            <w:pPr>
              <w:widowControl w:val="0"/>
              <w:ind w:left="0" w:firstLine="0"/>
              <w:rPr>
                <w:sz w:val="20"/>
                <w:szCs w:val="20"/>
                <w:vertAlign w:val="baseline"/>
              </w:rPr>
            </w:pPr>
            <w:bookmarkStart w:colFirst="0" w:colLast="0" w:name="_4evrawru22oz" w:id="8"/>
            <w:bookmarkEnd w:id="8"/>
            <w:r w:rsidDel="00000000" w:rsidR="00000000" w:rsidRPr="00000000">
              <w:rPr>
                <w:b w:val="1"/>
                <w:bCs w:val="1"/>
                <w:i w:val="1"/>
                <w:iCs w:val="1"/>
                <w:color w:val="ffffff"/>
                <w:sz w:val="20"/>
                <w:szCs w:val="20"/>
                <w:vertAlign w:val="baseline"/>
                <w:rtl w:val="0"/>
              </w:rPr>
              <w:t xml:space="preserve">Editorial Board Member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72">
      <w:pPr>
        <w:ind w:left="0" w:firstLine="0"/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color w:val="00000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4">
      <w:pPr>
        <w:ind w:left="0" w:firstLine="0"/>
        <w:rPr>
          <w:i w:val="1"/>
          <w:iCs w:val="1"/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1</w:t>
      </w:r>
      <w:r w:rsidDel="00000000" w:rsidR="00000000" w:rsidRPr="00000000">
        <w:rPr>
          <w:i w:val="1"/>
          <w:iCs w:val="1"/>
          <w:sz w:val="20"/>
          <w:szCs w:val="20"/>
          <w:vertAlign w:val="baseline"/>
          <w:rtl w:val="0"/>
        </w:rPr>
        <w:t xml:space="preserve">. 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 </w:t>
      </w:r>
      <w:r w:rsidDel="00000000" w:rsidR="00000000" w:rsidRPr="00000000">
        <w:rPr>
          <w:i w:val="1"/>
          <w:iCs w:val="1"/>
          <w:sz w:val="20"/>
          <w:szCs w:val="20"/>
          <w:vertAlign w:val="baseline"/>
          <w:rtl w:val="0"/>
        </w:rPr>
        <w:t xml:space="preserve">Regional Anesthesia &amp; Pain Medicine 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(2021-current)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5">
      <w:pPr>
        <w:ind w:left="0" w:firstLine="0"/>
        <w:rPr>
          <w:i w:val="1"/>
          <w:iCs w:val="1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firstLine="0"/>
        <w:rPr>
          <w:i w:val="1"/>
          <w:iCs w:val="1"/>
          <w:color w:val="000000"/>
          <w:sz w:val="20"/>
          <w:szCs w:val="20"/>
          <w:vertAlign w:val="baseline"/>
        </w:rPr>
      </w:pPr>
      <w:r w:rsidDel="00000000" w:rsidR="00000000" w:rsidRPr="00000000">
        <w:rPr>
          <w:color w:val="000000"/>
          <w:sz w:val="20"/>
          <w:szCs w:val="20"/>
          <w:vertAlign w:val="baseline"/>
          <w:rtl w:val="0"/>
        </w:rPr>
        <w:t xml:space="preserve">2.</w:t>
      </w:r>
      <w:r w:rsidDel="00000000" w:rsidR="00000000" w:rsidRPr="00000000">
        <w:rPr>
          <w:i w:val="1"/>
          <w:iCs w:val="1"/>
          <w:color w:val="000000"/>
          <w:sz w:val="20"/>
          <w:szCs w:val="20"/>
          <w:vertAlign w:val="baseline"/>
          <w:rtl w:val="0"/>
        </w:rPr>
        <w:t xml:space="preserve">  Pain Medicine </w:t>
      </w:r>
      <w:r w:rsidDel="00000000" w:rsidR="00000000" w:rsidRPr="00000000">
        <w:rPr>
          <w:color w:val="000000"/>
          <w:sz w:val="20"/>
          <w:szCs w:val="20"/>
          <w:vertAlign w:val="baseline"/>
          <w:rtl w:val="0"/>
        </w:rPr>
        <w:t xml:space="preserve">(2021-current)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7">
      <w:pPr>
        <w:ind w:left="0" w:firstLine="0"/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firstLine="0"/>
        <w:rPr>
          <w:color w:val="000000"/>
          <w:sz w:val="20"/>
          <w:szCs w:val="20"/>
          <w:vertAlign w:val="baseline"/>
        </w:rPr>
      </w:pPr>
      <w:r w:rsidDel="00000000" w:rsidR="00000000" w:rsidRPr="00000000">
        <w:rPr>
          <w:color w:val="000000"/>
          <w:sz w:val="20"/>
          <w:szCs w:val="20"/>
          <w:vertAlign w:val="baseline"/>
          <w:rtl w:val="0"/>
        </w:rPr>
        <w:t xml:space="preserve">3.</w:t>
      </w:r>
      <w:r w:rsidDel="00000000" w:rsidR="00000000" w:rsidRPr="00000000">
        <w:rPr>
          <w:i w:val="1"/>
          <w:iCs w:val="1"/>
          <w:color w:val="000000"/>
          <w:sz w:val="20"/>
          <w:szCs w:val="20"/>
          <w:vertAlign w:val="baseline"/>
          <w:rtl w:val="0"/>
        </w:rPr>
        <w:t xml:space="preserve">  Journal of Pain Research </w:t>
      </w:r>
      <w:r w:rsidDel="00000000" w:rsidR="00000000" w:rsidRPr="00000000">
        <w:rPr>
          <w:color w:val="000000"/>
          <w:sz w:val="20"/>
          <w:szCs w:val="20"/>
          <w:vertAlign w:val="baseline"/>
          <w:rtl w:val="0"/>
        </w:rPr>
        <w:t xml:space="preserve">(2020-current)</w:t>
      </w:r>
    </w:p>
    <w:p w:rsidR="00000000" w:rsidDel="00000000" w:rsidP="00000000" w:rsidRDefault="00000000" w:rsidRPr="00000000" w14:paraId="0000027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firstLine="0"/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A">
      <w:pPr>
        <w:ind w:left="0" w:hanging="2"/>
        <w:rPr>
          <w:i w:val="1"/>
          <w:iCs w:val="1"/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4.</w:t>
      </w:r>
      <w:r w:rsidDel="00000000" w:rsidR="00000000" w:rsidRPr="00000000">
        <w:rPr>
          <w:i w:val="1"/>
          <w:iCs w:val="1"/>
          <w:sz w:val="20"/>
          <w:szCs w:val="20"/>
          <w:vertAlign w:val="baseline"/>
          <w:rtl w:val="0"/>
        </w:rPr>
        <w:t xml:space="preserve">   Pain Physician 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(2018-current)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60" w:firstLine="0"/>
        <w:rPr>
          <w:i w:val="1"/>
          <w:iCs w:val="1"/>
          <w:color w:val="00000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C">
      <w:pPr>
        <w:ind w:left="0" w:firstLine="0"/>
        <w:rPr>
          <w:i w:val="1"/>
          <w:iCs w:val="1"/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5.</w:t>
      </w:r>
      <w:r w:rsidDel="00000000" w:rsidR="00000000" w:rsidRPr="00000000">
        <w:rPr>
          <w:i w:val="1"/>
          <w:iCs w:val="1"/>
          <w:sz w:val="20"/>
          <w:szCs w:val="20"/>
          <w:vertAlign w:val="baseline"/>
          <w:rtl w:val="0"/>
        </w:rPr>
        <w:t xml:space="preserve">   Pain Practice 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(2019-current)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D">
      <w:pPr>
        <w:ind w:left="2160" w:firstLine="0"/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E">
      <w:pPr>
        <w:ind w:left="0" w:firstLine="0"/>
        <w:rPr>
          <w:i w:val="1"/>
          <w:iCs w:val="1"/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6.</w:t>
      </w:r>
      <w:r w:rsidDel="00000000" w:rsidR="00000000" w:rsidRPr="00000000">
        <w:rPr>
          <w:i w:val="1"/>
          <w:iCs w:val="1"/>
          <w:sz w:val="20"/>
          <w:szCs w:val="20"/>
          <w:vertAlign w:val="baseline"/>
          <w:rtl w:val="0"/>
        </w:rPr>
        <w:t xml:space="preserve">   Korean Journal of Pain 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(2018-current)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i w:val="1"/>
          <w:iCs w:val="1"/>
          <w:color w:val="00000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0">
      <w:pPr>
        <w:ind w:left="0" w:firstLine="0"/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7.</w:t>
      </w:r>
      <w:r w:rsidDel="00000000" w:rsidR="00000000" w:rsidRPr="00000000">
        <w:rPr>
          <w:i w:val="1"/>
          <w:iCs w:val="1"/>
          <w:sz w:val="20"/>
          <w:szCs w:val="20"/>
          <w:vertAlign w:val="baseline"/>
          <w:rtl w:val="0"/>
        </w:rPr>
        <w:t xml:space="preserve">  Pain Management 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(2019-current)</w:t>
      </w:r>
    </w:p>
    <w:p w:rsidR="00000000" w:rsidDel="00000000" w:rsidP="00000000" w:rsidRDefault="00000000" w:rsidRPr="00000000" w14:paraId="00000281">
      <w:pPr>
        <w:ind w:left="0" w:firstLine="0"/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2">
      <w:pPr>
        <w:ind w:left="0" w:firstLine="0"/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6"/>
        <w:tblW w:w="9596.0" w:type="dxa"/>
        <w:jc w:val="left"/>
        <w:tblInd w:w="-10.0" w:type="dxa"/>
        <w:tblLayout w:type="fixed"/>
        <w:tblLook w:val="0000"/>
      </w:tblPr>
      <w:tblGrid>
        <w:gridCol w:w="9596"/>
        <w:tblGridChange w:id="0">
          <w:tblGrid>
            <w:gridCol w:w="9596"/>
          </w:tblGrid>
        </w:tblGridChange>
      </w:tblGrid>
      <w:tr>
        <w:trPr>
          <w:cantSplit w:val="0"/>
          <w:trHeight w:val="1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0000" w:val="clear"/>
          </w:tcPr>
          <w:p w:rsidR="00000000" w:rsidDel="00000000" w:rsidP="00000000" w:rsidRDefault="00000000" w:rsidRPr="00000000" w14:paraId="00000283">
            <w:pPr>
              <w:widowControl w:val="0"/>
              <w:ind w:left="0" w:hanging="2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color w:val="ffffff"/>
                <w:sz w:val="20"/>
                <w:szCs w:val="20"/>
                <w:vertAlign w:val="baseline"/>
                <w:rtl w:val="0"/>
              </w:rPr>
              <w:t xml:space="preserve">Journal Peer Reviewer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84">
      <w:pPr>
        <w:ind w:left="0" w:firstLine="0"/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5">
      <w:pPr>
        <w:ind w:left="0" w:firstLine="0"/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6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60" w:hanging="360"/>
        <w:rPr>
          <w:color w:val="000000"/>
        </w:rPr>
      </w:pPr>
      <w:r w:rsidDel="00000000" w:rsidR="00000000" w:rsidRPr="00000000">
        <w:rPr>
          <w:i w:val="1"/>
          <w:iCs w:val="1"/>
          <w:color w:val="000000"/>
          <w:sz w:val="20"/>
          <w:szCs w:val="20"/>
          <w:vertAlign w:val="baseline"/>
          <w:rtl w:val="0"/>
        </w:rPr>
        <w:t xml:space="preserve">Global Spine Journal </w:t>
      </w:r>
      <w:r w:rsidDel="00000000" w:rsidR="00000000" w:rsidRPr="00000000">
        <w:rPr>
          <w:color w:val="000000"/>
          <w:sz w:val="20"/>
          <w:szCs w:val="20"/>
          <w:vertAlign w:val="baseline"/>
          <w:rtl w:val="0"/>
        </w:rPr>
        <w:t xml:space="preserve">(2021-current)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7">
      <w:pPr>
        <w:ind w:left="0" w:firstLine="0"/>
        <w:rPr>
          <w:i w:val="1"/>
          <w:iCs w:val="1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8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60" w:hanging="360"/>
        <w:rPr>
          <w:color w:val="000000"/>
        </w:rPr>
      </w:pPr>
      <w:r w:rsidDel="00000000" w:rsidR="00000000" w:rsidRPr="00000000">
        <w:rPr>
          <w:i w:val="1"/>
          <w:iCs w:val="1"/>
          <w:color w:val="000000"/>
          <w:sz w:val="20"/>
          <w:szCs w:val="20"/>
          <w:vertAlign w:val="baseline"/>
          <w:rtl w:val="0"/>
        </w:rPr>
        <w:t xml:space="preserve">Clinical Journal of Pain (2020-current)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i w:val="1"/>
          <w:iCs w:val="1"/>
          <w:color w:val="00000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A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60" w:hanging="360"/>
        <w:rPr>
          <w:color w:val="000000"/>
        </w:rPr>
      </w:pPr>
      <w:r w:rsidDel="00000000" w:rsidR="00000000" w:rsidRPr="00000000">
        <w:rPr>
          <w:i w:val="1"/>
          <w:iCs w:val="1"/>
          <w:color w:val="000000"/>
          <w:sz w:val="20"/>
          <w:szCs w:val="20"/>
          <w:vertAlign w:val="baseline"/>
          <w:rtl w:val="0"/>
        </w:rPr>
        <w:t xml:space="preserve">Anesthesia &amp; Analgesia (2020-current)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i w:val="1"/>
          <w:iCs w:val="1"/>
          <w:color w:val="00000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C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60" w:hanging="360"/>
        <w:rPr>
          <w:color w:val="000000"/>
        </w:rPr>
      </w:pPr>
      <w:r w:rsidDel="00000000" w:rsidR="00000000" w:rsidRPr="00000000">
        <w:rPr>
          <w:i w:val="1"/>
          <w:iCs w:val="1"/>
          <w:color w:val="000000"/>
          <w:sz w:val="20"/>
          <w:szCs w:val="20"/>
          <w:vertAlign w:val="baseline"/>
          <w:rtl w:val="0"/>
        </w:rPr>
        <w:t xml:space="preserve">British Medical Journal (BMJ) Case Reports (2018-2019)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D">
      <w:pPr>
        <w:ind w:left="0" w:hanging="2"/>
        <w:rPr>
          <w:i w:val="1"/>
          <w:iCs w:val="1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E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60" w:hanging="360"/>
        <w:rPr>
          <w:color w:val="000000"/>
        </w:rPr>
      </w:pPr>
      <w:r w:rsidDel="00000000" w:rsidR="00000000" w:rsidRPr="00000000">
        <w:rPr>
          <w:i w:val="1"/>
          <w:iCs w:val="1"/>
          <w:color w:val="000000"/>
          <w:sz w:val="20"/>
          <w:szCs w:val="20"/>
          <w:vertAlign w:val="baseline"/>
          <w:rtl w:val="0"/>
        </w:rPr>
        <w:t xml:space="preserve">The Medical Letter (2018)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F">
      <w:pPr>
        <w:ind w:left="0" w:hanging="2"/>
        <w:rPr>
          <w:i w:val="1"/>
          <w:iCs w:val="1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0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60" w:hanging="360"/>
        <w:rPr>
          <w:color w:val="000000"/>
        </w:rPr>
      </w:pPr>
      <w:bookmarkStart w:colFirst="0" w:colLast="0" w:name="_fcvm3ew2xb1y" w:id="9"/>
      <w:bookmarkEnd w:id="9"/>
      <w:r w:rsidDel="00000000" w:rsidR="00000000" w:rsidRPr="00000000">
        <w:rPr>
          <w:i w:val="1"/>
          <w:iCs w:val="1"/>
          <w:color w:val="000000"/>
          <w:sz w:val="20"/>
          <w:szCs w:val="20"/>
          <w:vertAlign w:val="baseline"/>
          <w:rtl w:val="0"/>
        </w:rPr>
        <w:t xml:space="preserve">Canadian Medical Association Journal (2018)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firstLine="0"/>
        <w:rPr>
          <w:i w:val="1"/>
          <w:iCs w:val="1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60" w:firstLine="0"/>
        <w:rPr>
          <w:i w:val="1"/>
          <w:iCs w:val="1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7"/>
        <w:tblW w:w="9596.0" w:type="dxa"/>
        <w:jc w:val="left"/>
        <w:tblInd w:w="-10.0" w:type="dxa"/>
        <w:tblLayout w:type="fixed"/>
        <w:tblLook w:val="0000"/>
      </w:tblPr>
      <w:tblGrid>
        <w:gridCol w:w="9596"/>
        <w:tblGridChange w:id="0">
          <w:tblGrid>
            <w:gridCol w:w="9596"/>
          </w:tblGrid>
        </w:tblGridChange>
      </w:tblGrid>
      <w:tr>
        <w:trPr>
          <w:cantSplit w:val="0"/>
          <w:trHeight w:val="1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0000" w:val="clear"/>
          </w:tcPr>
          <w:p w:rsidR="00000000" w:rsidDel="00000000" w:rsidP="00000000" w:rsidRDefault="00000000" w:rsidRPr="00000000" w14:paraId="00000294">
            <w:pPr>
              <w:widowControl w:val="0"/>
              <w:ind w:left="0" w:hanging="2"/>
              <w:rPr>
                <w:color w:val="ffffff"/>
                <w:sz w:val="20"/>
                <w:szCs w:val="20"/>
                <w:highlight w:val="white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color w:val="ffffff"/>
                <w:sz w:val="20"/>
                <w:szCs w:val="20"/>
                <w:vertAlign w:val="baseline"/>
                <w:rtl w:val="0"/>
              </w:rPr>
              <w:t xml:space="preserve">Awards and Scholarships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95">
      <w:pPr>
        <w:ind w:left="0" w:hanging="2"/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6">
      <w:pPr>
        <w:ind w:left="0" w:hanging="2"/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7">
      <w:pPr>
        <w:ind w:left="0" w:hanging="2"/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2015       Academic Resident Excellence Award – Hofstra Northwell Health –   Donald and Barbara Zucker School  </w:t>
      </w:r>
    </w:p>
    <w:p w:rsidR="00000000" w:rsidDel="00000000" w:rsidP="00000000" w:rsidRDefault="00000000" w:rsidRPr="00000000" w14:paraId="00000298">
      <w:pPr>
        <w:ind w:left="0" w:hanging="2"/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               of Medicine - Staten Island University Hospital (Staten Island, New York)</w:t>
      </w:r>
    </w:p>
    <w:p w:rsidR="00000000" w:rsidDel="00000000" w:rsidP="00000000" w:rsidRDefault="00000000" w:rsidRPr="00000000" w14:paraId="00000299">
      <w:pPr>
        <w:ind w:left="0" w:hanging="2"/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A">
      <w:pPr>
        <w:ind w:left="0" w:hanging="2"/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2008</w:t>
      </w:r>
      <w:r w:rsidDel="00000000" w:rsidR="00000000" w:rsidRPr="00000000">
        <w:rPr>
          <w:b w:val="1"/>
          <w:bCs w:val="1"/>
          <w:sz w:val="20"/>
          <w:szCs w:val="20"/>
          <w:vertAlign w:val="baseline"/>
          <w:rtl w:val="0"/>
        </w:rPr>
        <w:t xml:space="preserve">       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Institute of Medical Sciences (IMS) Research Scholarship – University of Toronto (Toronto, Canada) </w:t>
      </w:r>
    </w:p>
    <w:p w:rsidR="00000000" w:rsidDel="00000000" w:rsidP="00000000" w:rsidRDefault="00000000" w:rsidRPr="00000000" w14:paraId="0000029B">
      <w:pPr>
        <w:ind w:left="0" w:hanging="2"/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C">
      <w:pPr>
        <w:ind w:left="0" w:hanging="2"/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2005 </w:t>
      </w:r>
      <w:r w:rsidDel="00000000" w:rsidR="00000000" w:rsidRPr="00000000">
        <w:rPr>
          <w:b w:val="1"/>
          <w:bCs w:val="1"/>
          <w:sz w:val="20"/>
          <w:szCs w:val="20"/>
          <w:vertAlign w:val="baseline"/>
          <w:rtl w:val="0"/>
        </w:rPr>
        <w:t xml:space="preserve">      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Child Health Research Institute (CHRI) Research Scholarship – Western University (London, Canada)</w:t>
      </w:r>
    </w:p>
    <w:p w:rsidR="00000000" w:rsidDel="00000000" w:rsidP="00000000" w:rsidRDefault="00000000" w:rsidRPr="00000000" w14:paraId="0000029D">
      <w:pPr>
        <w:ind w:left="0" w:firstLine="0"/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E">
      <w:pPr>
        <w:ind w:left="0" w:firstLine="0"/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8"/>
        <w:tblW w:w="9596.0" w:type="dxa"/>
        <w:jc w:val="left"/>
        <w:tblLayout w:type="fixed"/>
        <w:tblLook w:val="0000"/>
      </w:tblPr>
      <w:tblGrid>
        <w:gridCol w:w="9596"/>
        <w:tblGridChange w:id="0">
          <w:tblGrid>
            <w:gridCol w:w="9596"/>
          </w:tblGrid>
        </w:tblGridChange>
      </w:tblGrid>
      <w:tr>
        <w:trPr>
          <w:cantSplit w:val="0"/>
          <w:trHeight w:val="1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0000" w:val="clear"/>
          </w:tcPr>
          <w:p w:rsidR="00000000" w:rsidDel="00000000" w:rsidP="00000000" w:rsidRDefault="00000000" w:rsidRPr="00000000" w14:paraId="0000029F">
            <w:pPr>
              <w:widowControl w:val="0"/>
              <w:ind w:left="0" w:hanging="2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color w:val="ffffff"/>
                <w:sz w:val="20"/>
                <w:szCs w:val="20"/>
                <w:vertAlign w:val="baseline"/>
                <w:rtl w:val="0"/>
              </w:rPr>
              <w:t xml:space="preserve">Professional Society Committee Appointments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A0">
      <w:pPr>
        <w:ind w:left="0" w:hanging="2"/>
        <w:jc w:val="both"/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1">
      <w:pPr>
        <w:ind w:left="0" w:hanging="2"/>
        <w:jc w:val="both"/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2">
      <w:pPr>
        <w:ind w:left="0" w:hanging="2"/>
        <w:jc w:val="both"/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2025 - Current</w:t>
      </w:r>
    </w:p>
    <w:p w:rsidR="00000000" w:rsidDel="00000000" w:rsidP="00000000" w:rsidRDefault="00000000" w:rsidRPr="00000000" w14:paraId="000002A3">
      <w:pPr>
        <w:ind w:left="0" w:hanging="2"/>
        <w:jc w:val="both"/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4">
      <w:pPr>
        <w:numPr>
          <w:ilvl w:val="0"/>
          <w:numId w:val="4"/>
        </w:numPr>
        <w:ind w:left="718" w:hanging="360"/>
        <w:jc w:val="both"/>
        <w:rPr>
          <w:sz w:val="20"/>
          <w:szCs w:val="20"/>
          <w:vertAlign w:val="baseline"/>
        </w:rPr>
      </w:pPr>
      <w:bookmarkStart w:colFirst="0" w:colLast="0" w:name="_77pf6nhkt1wf" w:id="10"/>
      <w:bookmarkEnd w:id="10"/>
      <w:r w:rsidDel="00000000" w:rsidR="00000000" w:rsidRPr="00000000">
        <w:rPr>
          <w:sz w:val="20"/>
          <w:szCs w:val="20"/>
          <w:vertAlign w:val="baseline"/>
          <w:rtl w:val="0"/>
        </w:rPr>
        <w:t xml:space="preserve">American Society of Pain and Neuroscience (ASPN) Clinical Research Committee Member</w:t>
      </w:r>
    </w:p>
    <w:p w:rsidR="00000000" w:rsidDel="00000000" w:rsidP="00000000" w:rsidRDefault="00000000" w:rsidRPr="00000000" w14:paraId="000002A5">
      <w:pPr>
        <w:ind w:left="0" w:hanging="2"/>
        <w:jc w:val="both"/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6">
      <w:pPr>
        <w:ind w:left="0" w:hanging="2"/>
        <w:jc w:val="both"/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7">
      <w:pPr>
        <w:ind w:left="0" w:hanging="2"/>
        <w:jc w:val="both"/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2024 – Current</w:t>
      </w:r>
    </w:p>
    <w:p w:rsidR="00000000" w:rsidDel="00000000" w:rsidP="00000000" w:rsidRDefault="00000000" w:rsidRPr="00000000" w14:paraId="000002A8">
      <w:pPr>
        <w:ind w:left="0" w:hanging="2"/>
        <w:jc w:val="both"/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9">
      <w:pPr>
        <w:ind w:left="0" w:hanging="2"/>
        <w:jc w:val="both"/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A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720" w:hanging="360"/>
        <w:jc w:val="both"/>
        <w:rPr>
          <w:color w:val="000000"/>
          <w:sz w:val="20"/>
          <w:szCs w:val="20"/>
          <w:vertAlign w:val="baseline"/>
        </w:rPr>
      </w:pPr>
      <w:r w:rsidDel="00000000" w:rsidR="00000000" w:rsidRPr="00000000">
        <w:rPr>
          <w:color w:val="000000"/>
          <w:sz w:val="20"/>
          <w:szCs w:val="20"/>
          <w:vertAlign w:val="baseline"/>
          <w:rtl w:val="0"/>
        </w:rPr>
        <w:t xml:space="preserve">Pacific Spine &amp; Pain Society Research and Scientific Committee Member</w:t>
      </w:r>
    </w:p>
    <w:p w:rsidR="00000000" w:rsidDel="00000000" w:rsidP="00000000" w:rsidRDefault="00000000" w:rsidRPr="00000000" w14:paraId="000002AB">
      <w:pPr>
        <w:ind w:left="0" w:firstLine="0"/>
        <w:jc w:val="both"/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C">
      <w:pPr>
        <w:ind w:left="0" w:firstLine="0"/>
        <w:jc w:val="both"/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D">
      <w:pPr>
        <w:ind w:left="-2" w:firstLine="0"/>
        <w:jc w:val="both"/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2020- Current</w:t>
      </w:r>
    </w:p>
    <w:p w:rsidR="00000000" w:rsidDel="00000000" w:rsidP="00000000" w:rsidRDefault="00000000" w:rsidRPr="00000000" w14:paraId="000002AE">
      <w:pPr>
        <w:ind w:left="0" w:firstLine="0"/>
        <w:jc w:val="both"/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F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718" w:hanging="360"/>
        <w:jc w:val="both"/>
        <w:rPr>
          <w:color w:val="000000"/>
          <w:sz w:val="20"/>
          <w:szCs w:val="20"/>
          <w:vertAlign w:val="baseline"/>
        </w:rPr>
      </w:pPr>
      <w:r w:rsidDel="00000000" w:rsidR="00000000" w:rsidRPr="00000000">
        <w:rPr>
          <w:color w:val="000000"/>
          <w:sz w:val="20"/>
          <w:szCs w:val="20"/>
          <w:vertAlign w:val="baseline"/>
          <w:rtl w:val="0"/>
        </w:rPr>
        <w:t xml:space="preserve">American Society of Pain and Neuroscience (ASPN) Leadership Council Member</w:t>
      </w:r>
    </w:p>
    <w:p w:rsidR="00000000" w:rsidDel="00000000" w:rsidP="00000000" w:rsidRDefault="00000000" w:rsidRPr="00000000" w14:paraId="000002B0">
      <w:pPr>
        <w:ind w:left="0" w:firstLine="0"/>
        <w:jc w:val="both"/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1">
      <w:pPr>
        <w:ind w:left="0" w:firstLine="0"/>
        <w:jc w:val="both"/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2">
      <w:pPr>
        <w:ind w:hanging="2"/>
        <w:jc w:val="both"/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2020 – 2025</w:t>
      </w:r>
    </w:p>
    <w:p w:rsidR="00000000" w:rsidDel="00000000" w:rsidP="00000000" w:rsidRDefault="00000000" w:rsidRPr="00000000" w14:paraId="000002B3">
      <w:pPr>
        <w:ind w:hanging="2"/>
        <w:jc w:val="both"/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2B4">
      <w:pPr>
        <w:numPr>
          <w:ilvl w:val="0"/>
          <w:numId w:val="5"/>
        </w:numPr>
        <w:ind w:left="720" w:hanging="360"/>
        <w:jc w:val="both"/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North American Neuromodulation Society (NANS) Education Committee Member</w:t>
      </w:r>
    </w:p>
    <w:p w:rsidR="00000000" w:rsidDel="00000000" w:rsidP="00000000" w:rsidRDefault="00000000" w:rsidRPr="00000000" w14:paraId="000002B5">
      <w:pPr>
        <w:ind w:firstLine="0"/>
        <w:jc w:val="both"/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6">
      <w:pPr>
        <w:ind w:left="0" w:firstLine="0"/>
        <w:jc w:val="both"/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7">
      <w:pPr>
        <w:ind w:left="0" w:hanging="2"/>
        <w:jc w:val="both"/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2019- 2021</w:t>
      </w:r>
    </w:p>
    <w:p w:rsidR="00000000" w:rsidDel="00000000" w:rsidP="00000000" w:rsidRDefault="00000000" w:rsidRPr="00000000" w14:paraId="000002B8">
      <w:pPr>
        <w:ind w:left="0" w:hanging="2"/>
        <w:jc w:val="both"/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9">
      <w:pPr>
        <w:numPr>
          <w:ilvl w:val="0"/>
          <w:numId w:val="2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720" w:hanging="360"/>
        <w:jc w:val="both"/>
        <w:rPr>
          <w:color w:val="000000"/>
          <w:sz w:val="20"/>
          <w:szCs w:val="20"/>
          <w:vertAlign w:val="baseline"/>
        </w:rPr>
      </w:pPr>
      <w:r w:rsidDel="00000000" w:rsidR="00000000" w:rsidRPr="00000000">
        <w:rPr>
          <w:color w:val="000000"/>
          <w:sz w:val="20"/>
          <w:szCs w:val="20"/>
          <w:vertAlign w:val="baseline"/>
          <w:rtl w:val="0"/>
        </w:rPr>
        <w:t xml:space="preserve">American Society of Regional Anesthesia (ASRA) Resident Section Committee Member</w:t>
      </w:r>
    </w:p>
    <w:tbl>
      <w:tblPr>
        <w:tblStyle w:val="Table19"/>
        <w:tblW w:w="9596.0" w:type="dxa"/>
        <w:jc w:val="left"/>
        <w:tblInd w:w="-10.0" w:type="dxa"/>
        <w:tblLayout w:type="fixed"/>
        <w:tblLook w:val="0000"/>
      </w:tblPr>
      <w:tblGrid>
        <w:gridCol w:w="9596"/>
        <w:tblGridChange w:id="0">
          <w:tblGrid>
            <w:gridCol w:w="9596"/>
          </w:tblGrid>
        </w:tblGridChange>
      </w:tblGrid>
      <w:tr>
        <w:trPr>
          <w:cantSplit w:val="0"/>
          <w:trHeight w:val="1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0000" w:val="clear"/>
          </w:tcPr>
          <w:p w:rsidR="00000000" w:rsidDel="00000000" w:rsidP="00000000" w:rsidRDefault="00000000" w:rsidRPr="00000000" w14:paraId="000002BA">
            <w:pPr>
              <w:widowControl w:val="0"/>
              <w:ind w:left="0" w:hanging="2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color w:val="ffffff"/>
                <w:sz w:val="20"/>
                <w:szCs w:val="20"/>
                <w:vertAlign w:val="baseline"/>
                <w:rtl w:val="0"/>
              </w:rPr>
              <w:t xml:space="preserve">Professional Society Memberships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BB">
      <w:pPr>
        <w:ind w:left="0" w:firstLine="0"/>
        <w:jc w:val="both"/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C">
      <w:pPr>
        <w:numPr>
          <w:ilvl w:val="0"/>
          <w:numId w:val="7"/>
        </w:numPr>
        <w:ind w:left="0" w:hanging="2"/>
        <w:jc w:val="both"/>
        <w:rPr/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American Academy of Pain Medicine (AAPM)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D">
      <w:pPr>
        <w:ind w:left="0" w:hanging="2"/>
        <w:jc w:val="both"/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E">
      <w:pPr>
        <w:numPr>
          <w:ilvl w:val="0"/>
          <w:numId w:val="7"/>
        </w:numPr>
        <w:ind w:left="0" w:hanging="2"/>
        <w:jc w:val="both"/>
        <w:rPr/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American Psychiatric Association (APA)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F">
      <w:pPr>
        <w:ind w:left="0" w:firstLine="0"/>
        <w:jc w:val="both"/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0">
      <w:pPr>
        <w:numPr>
          <w:ilvl w:val="0"/>
          <w:numId w:val="7"/>
        </w:numPr>
        <w:ind w:left="0" w:hanging="2"/>
        <w:jc w:val="both"/>
        <w:rPr/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American Society of Pain &amp; Neuroscience (ASPN)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1">
      <w:pPr>
        <w:spacing w:line="240" w:lineRule="auto"/>
        <w:ind w:left="0" w:hanging="2"/>
        <w:rPr>
          <w:color w:val="00000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2">
      <w:pPr>
        <w:numPr>
          <w:ilvl w:val="0"/>
          <w:numId w:val="7"/>
        </w:numPr>
        <w:ind w:left="0" w:hanging="2"/>
        <w:jc w:val="both"/>
        <w:rPr/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American Society of Regional Anesthesia (ASRA)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3">
      <w:pPr>
        <w:spacing w:line="240" w:lineRule="auto"/>
        <w:ind w:left="0" w:hanging="2"/>
        <w:rPr>
          <w:color w:val="00000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4">
      <w:pPr>
        <w:numPr>
          <w:ilvl w:val="0"/>
          <w:numId w:val="7"/>
        </w:numPr>
        <w:ind w:left="0" w:hanging="2"/>
        <w:jc w:val="both"/>
        <w:rPr/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North American Neuromodulation Society (NANS)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5">
      <w:pPr>
        <w:ind w:left="0" w:firstLine="0"/>
        <w:jc w:val="both"/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6">
      <w:pPr>
        <w:ind w:left="0" w:firstLine="0"/>
        <w:jc w:val="both"/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0"/>
        <w:tblW w:w="9596.0" w:type="dxa"/>
        <w:jc w:val="left"/>
        <w:tblInd w:w="-10.0" w:type="dxa"/>
        <w:tblLayout w:type="fixed"/>
        <w:tblLook w:val="0000"/>
      </w:tblPr>
      <w:tblGrid>
        <w:gridCol w:w="9596"/>
        <w:tblGridChange w:id="0">
          <w:tblGrid>
            <w:gridCol w:w="9596"/>
          </w:tblGrid>
        </w:tblGridChange>
      </w:tblGrid>
      <w:tr>
        <w:trPr>
          <w:cantSplit w:val="0"/>
          <w:trHeight w:val="1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0000" w:val="clear"/>
          </w:tcPr>
          <w:p w:rsidR="00000000" w:rsidDel="00000000" w:rsidP="00000000" w:rsidRDefault="00000000" w:rsidRPr="00000000" w14:paraId="000002C7">
            <w:pPr>
              <w:widowControl w:val="0"/>
              <w:ind w:left="0" w:hanging="2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color w:val="ffffff"/>
                <w:sz w:val="20"/>
                <w:szCs w:val="20"/>
                <w:vertAlign w:val="baseline"/>
                <w:rtl w:val="0"/>
              </w:rPr>
              <w:t xml:space="preserve">Clinical Educational Activities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C8">
      <w:pPr>
        <w:ind w:left="0" w:hanging="2"/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9">
      <w:pPr>
        <w:ind w:left="0" w:hanging="2"/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2019-2021</w:t>
      </w:r>
    </w:p>
    <w:p w:rsidR="00000000" w:rsidDel="00000000" w:rsidP="00000000" w:rsidRDefault="00000000" w:rsidRPr="00000000" w14:paraId="000002CA">
      <w:pPr>
        <w:ind w:left="0" w:hanging="2"/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B">
      <w:pPr>
        <w:ind w:left="0" w:firstLine="0"/>
        <w:rPr>
          <w:sz w:val="20"/>
          <w:szCs w:val="20"/>
          <w:vertAlign w:val="baseline"/>
        </w:rPr>
      </w:pPr>
      <w:r w:rsidDel="00000000" w:rsidR="00000000" w:rsidRPr="00000000">
        <w:rPr>
          <w:b w:val="1"/>
          <w:bCs w:val="1"/>
          <w:i w:val="1"/>
          <w:iCs w:val="1"/>
          <w:sz w:val="20"/>
          <w:szCs w:val="20"/>
          <w:vertAlign w:val="baseline"/>
          <w:rtl w:val="0"/>
        </w:rPr>
        <w:t xml:space="preserve">Henry Ford Health System and Wayne State School of Medicine – Detroit, MI</w:t>
      </w:r>
      <w:r w:rsidDel="00000000" w:rsidR="00000000" w:rsidRPr="00000000">
        <w:rPr>
          <w:b w:val="1"/>
          <w:bCs w:val="1"/>
          <w:sz w:val="20"/>
          <w:szCs w:val="20"/>
          <w:vertAlign w:val="baseline"/>
          <w:rtl w:val="0"/>
        </w:rPr>
        <w:t xml:space="preserve">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C">
      <w:pPr>
        <w:ind w:left="1710" w:firstLine="0"/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D">
      <w:pPr>
        <w:numPr>
          <w:ilvl w:val="0"/>
          <w:numId w:val="9"/>
        </w:numPr>
        <w:ind w:left="0" w:hanging="2"/>
        <w:rPr/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Clinical Teacher in the Pain Medicine Clinic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E">
      <w:pPr>
        <w:numPr>
          <w:ilvl w:val="0"/>
          <w:numId w:val="9"/>
        </w:numPr>
        <w:ind w:left="0" w:hanging="2"/>
        <w:rPr/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Involved in teaching and giving lectures in Pain Medicine to Henry Ford Health System Pain Medicine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F">
      <w:pPr>
        <w:ind w:left="0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              Fellows, Anesthesia Residents and Wayne State School of Medicine medical students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0">
      <w:pPr>
        <w:numPr>
          <w:ilvl w:val="0"/>
          <w:numId w:val="9"/>
        </w:numPr>
        <w:ind w:left="0" w:hanging="2"/>
        <w:rPr/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Research Mentor for Wayne State School of Medicine medical students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1">
      <w:pPr>
        <w:ind w:left="0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2">
      <w:pPr>
        <w:ind w:left="0" w:firstLine="0"/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3">
      <w:pPr>
        <w:ind w:left="0" w:firstLine="0"/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2014-2016</w:t>
      </w:r>
    </w:p>
    <w:p w:rsidR="00000000" w:rsidDel="00000000" w:rsidP="00000000" w:rsidRDefault="00000000" w:rsidRPr="00000000" w14:paraId="000002D4">
      <w:pPr>
        <w:ind w:left="0" w:firstLine="0"/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5">
      <w:pPr>
        <w:ind w:left="0" w:firstLine="0"/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   </w:t>
      </w:r>
    </w:p>
    <w:p w:rsidR="00000000" w:rsidDel="00000000" w:rsidP="00000000" w:rsidRDefault="00000000" w:rsidRPr="00000000" w14:paraId="000002D6">
      <w:pPr>
        <w:ind w:left="0" w:firstLine="0"/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 </w:t>
      </w:r>
      <w:r w:rsidDel="00000000" w:rsidR="00000000" w:rsidRPr="00000000">
        <w:rPr>
          <w:b w:val="1"/>
          <w:bCs w:val="1"/>
          <w:i w:val="1"/>
          <w:iCs w:val="1"/>
          <w:sz w:val="20"/>
          <w:szCs w:val="20"/>
          <w:vertAlign w:val="baseline"/>
          <w:rtl w:val="0"/>
        </w:rPr>
        <w:t xml:space="preserve">Hofstra Northwell Health – Zucker School of Medicine – Staten Island University Hospital</w:t>
      </w:r>
      <w:r w:rsidDel="00000000" w:rsidR="00000000" w:rsidRPr="00000000">
        <w:rPr>
          <w:b w:val="1"/>
          <w:bCs w:val="1"/>
          <w:sz w:val="20"/>
          <w:szCs w:val="20"/>
          <w:vertAlign w:val="baseline"/>
          <w:rtl w:val="0"/>
        </w:rPr>
        <w:t xml:space="preserve">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7">
      <w:pPr>
        <w:ind w:left="0" w:hanging="2"/>
        <w:rPr>
          <w:b w:val="1"/>
          <w:bCs w:val="1"/>
          <w:i w:val="1"/>
          <w:iCs w:val="1"/>
          <w:sz w:val="20"/>
          <w:szCs w:val="20"/>
          <w:vertAlign w:val="baseline"/>
        </w:rPr>
      </w:pPr>
      <w:r w:rsidDel="00000000" w:rsidR="00000000" w:rsidRPr="00000000">
        <w:rPr>
          <w:b w:val="1"/>
          <w:bCs w:val="1"/>
          <w:sz w:val="20"/>
          <w:szCs w:val="20"/>
          <w:vertAlign w:val="baseline"/>
          <w:rtl w:val="0"/>
        </w:rPr>
        <w:t xml:space="preserve">   – </w:t>
      </w:r>
      <w:r w:rsidDel="00000000" w:rsidR="00000000" w:rsidRPr="00000000">
        <w:rPr>
          <w:b w:val="1"/>
          <w:bCs w:val="1"/>
          <w:i w:val="1"/>
          <w:iCs w:val="1"/>
          <w:sz w:val="20"/>
          <w:szCs w:val="20"/>
          <w:vertAlign w:val="baseline"/>
          <w:rtl w:val="0"/>
        </w:rPr>
        <w:t xml:space="preserve">Staten Island, NY</w:t>
      </w:r>
    </w:p>
    <w:p w:rsidR="00000000" w:rsidDel="00000000" w:rsidP="00000000" w:rsidRDefault="00000000" w:rsidRPr="00000000" w14:paraId="000002D8">
      <w:pPr>
        <w:ind w:left="0" w:hanging="2"/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9">
      <w:pPr>
        <w:numPr>
          <w:ilvl w:val="0"/>
          <w:numId w:val="9"/>
        </w:numPr>
        <w:ind w:left="0" w:hanging="2"/>
        <w:rPr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Clinical Resident Teacher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A">
      <w:pPr>
        <w:numPr>
          <w:ilvl w:val="0"/>
          <w:numId w:val="9"/>
        </w:numPr>
        <w:ind w:left="0" w:hanging="2"/>
        <w:rPr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Initiated clinical teaching for medical students in an inpatient psychiatric unit during PGY-2 academic year.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B">
      <w:pPr>
        <w:ind w:left="0" w:firstLine="0"/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              Taught history taking and clinical mental status exam skills</w:t>
      </w:r>
    </w:p>
    <w:p w:rsidR="00000000" w:rsidDel="00000000" w:rsidP="00000000" w:rsidRDefault="00000000" w:rsidRPr="00000000" w14:paraId="000002DC">
      <w:pPr>
        <w:ind w:left="0" w:firstLine="0"/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D">
      <w:pPr>
        <w:ind w:left="0" w:firstLine="0"/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1"/>
        <w:tblW w:w="9596.0" w:type="dxa"/>
        <w:jc w:val="left"/>
        <w:tblInd w:w="-10.0" w:type="dxa"/>
        <w:tblLayout w:type="fixed"/>
        <w:tblLook w:val="0000"/>
      </w:tblPr>
      <w:tblGrid>
        <w:gridCol w:w="9596"/>
        <w:tblGridChange w:id="0">
          <w:tblGrid>
            <w:gridCol w:w="9596"/>
          </w:tblGrid>
        </w:tblGridChange>
      </w:tblGrid>
      <w:tr>
        <w:trPr>
          <w:cantSplit w:val="0"/>
          <w:trHeight w:val="1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0000" w:val="clear"/>
          </w:tcPr>
          <w:p w:rsidR="00000000" w:rsidDel="00000000" w:rsidP="00000000" w:rsidRDefault="00000000" w:rsidRPr="00000000" w14:paraId="000002DE">
            <w:pPr>
              <w:widowControl w:val="0"/>
              <w:ind w:left="0" w:firstLine="0"/>
              <w:rPr>
                <w:color w:val="ffffff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color w:val="ffffff"/>
                <w:sz w:val="20"/>
                <w:szCs w:val="20"/>
                <w:vertAlign w:val="baseline"/>
                <w:rtl w:val="0"/>
              </w:rPr>
              <w:t xml:space="preserve">Interventional Pain Management Cadaver Workshops and Courses (Attendance and Active Participant)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DF">
      <w:pPr>
        <w:ind w:left="0" w:firstLine="0"/>
        <w:rPr>
          <w:color w:val="ffffff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0">
      <w:pPr>
        <w:ind w:left="0" w:hanging="2"/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2025 - Sprint - Peripheral Nerve Stimulation (PNS) Training - Certified</w:t>
      </w:r>
    </w:p>
    <w:p w:rsidR="00000000" w:rsidDel="00000000" w:rsidP="00000000" w:rsidRDefault="00000000" w:rsidRPr="00000000" w14:paraId="000002E1">
      <w:pPr>
        <w:ind w:left="0" w:hanging="2"/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2">
      <w:pPr>
        <w:ind w:left="0" w:hanging="2"/>
        <w:rPr>
          <w:b w:val="1"/>
          <w:bCs w:val="1"/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2020 – Medtronic – Kyphon Balloon Kyphoplasty Physician Training - Certified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3">
      <w:pPr>
        <w:ind w:left="0" w:hanging="2"/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4">
      <w:pPr>
        <w:ind w:left="0" w:hanging="2"/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2019 – Spine Intervention Society (SIS) – Lumbar Bio-Skills Lab</w:t>
      </w:r>
    </w:p>
    <w:p w:rsidR="00000000" w:rsidDel="00000000" w:rsidP="00000000" w:rsidRDefault="00000000" w:rsidRPr="00000000" w14:paraId="000002E5">
      <w:pPr>
        <w:ind w:left="0" w:hanging="2"/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6">
      <w:pPr>
        <w:ind w:left="0" w:hanging="2"/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2019 – Boston Scientific Fellows Spinal Cord Stimulation Cadaver Lab and Workshop - Certified</w:t>
      </w:r>
    </w:p>
    <w:p w:rsidR="00000000" w:rsidDel="00000000" w:rsidP="00000000" w:rsidRDefault="00000000" w:rsidRPr="00000000" w14:paraId="000002E7">
      <w:pPr>
        <w:ind w:left="0" w:hanging="2"/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8">
      <w:pPr>
        <w:ind w:left="0" w:hanging="2"/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2019 – Nevro National Advanced Implanter Cadaver Course</w:t>
      </w:r>
    </w:p>
    <w:p w:rsidR="00000000" w:rsidDel="00000000" w:rsidP="00000000" w:rsidRDefault="00000000" w:rsidRPr="00000000" w14:paraId="000002E9">
      <w:pPr>
        <w:ind w:left="0" w:hanging="2"/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A">
      <w:pPr>
        <w:ind w:left="0" w:hanging="2"/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2019 – North American Neuromodulation Hands-On Cadaver Course for Pain Fellows</w:t>
      </w:r>
    </w:p>
    <w:p w:rsidR="00000000" w:rsidDel="00000000" w:rsidP="00000000" w:rsidRDefault="00000000" w:rsidRPr="00000000" w14:paraId="000002EB">
      <w:pPr>
        <w:ind w:left="0" w:hanging="2"/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C">
      <w:pPr>
        <w:ind w:left="0" w:hanging="2"/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2018 – Abbott Fundamentals in Neuromodulation Program</w:t>
      </w:r>
    </w:p>
    <w:p w:rsidR="00000000" w:rsidDel="00000000" w:rsidP="00000000" w:rsidRDefault="00000000" w:rsidRPr="00000000" w14:paraId="000002ED">
      <w:pPr>
        <w:ind w:left="0" w:firstLine="0"/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E">
      <w:pPr>
        <w:ind w:left="0" w:firstLine="0"/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2"/>
        <w:tblW w:w="9596.0" w:type="dxa"/>
        <w:jc w:val="left"/>
        <w:tblInd w:w="-10.0" w:type="dxa"/>
        <w:tblLayout w:type="fixed"/>
        <w:tblLook w:val="0000"/>
      </w:tblPr>
      <w:tblGrid>
        <w:gridCol w:w="9596"/>
        <w:tblGridChange w:id="0">
          <w:tblGrid>
            <w:gridCol w:w="9596"/>
          </w:tblGrid>
        </w:tblGridChange>
      </w:tblGrid>
      <w:tr>
        <w:trPr>
          <w:cantSplit w:val="0"/>
          <w:trHeight w:val="1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0000" w:val="clear"/>
          </w:tcPr>
          <w:p w:rsidR="00000000" w:rsidDel="00000000" w:rsidP="00000000" w:rsidRDefault="00000000" w:rsidRPr="00000000" w14:paraId="000002EF">
            <w:pPr>
              <w:widowControl w:val="0"/>
              <w:ind w:left="0" w:hanging="2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color w:val="ffffff"/>
                <w:sz w:val="20"/>
                <w:szCs w:val="20"/>
                <w:vertAlign w:val="baseline"/>
                <w:rtl w:val="0"/>
              </w:rPr>
              <w:t xml:space="preserve">International Elective Clinical Rotations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F0">
      <w:pPr>
        <w:ind w:left="0" w:hanging="2"/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1">
      <w:pPr>
        <w:ind w:left="0" w:hanging="2"/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2010</w:t>
        <w:tab/>
        <w:t xml:space="preserve">     </w:t>
      </w:r>
      <w:r w:rsidDel="00000000" w:rsidR="00000000" w:rsidRPr="00000000">
        <w:rPr>
          <w:b w:val="1"/>
          <w:bCs w:val="1"/>
          <w:i w:val="1"/>
          <w:iCs w:val="1"/>
          <w:sz w:val="20"/>
          <w:szCs w:val="20"/>
          <w:vertAlign w:val="baseline"/>
          <w:rtl w:val="0"/>
        </w:rPr>
        <w:t xml:space="preserve">WEMA Nursing Home and Maternity Clinic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2">
      <w:pPr>
        <w:ind w:left="0" w:hanging="2"/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                    Nairobi, Kenya</w:t>
      </w:r>
    </w:p>
    <w:p w:rsidR="00000000" w:rsidDel="00000000" w:rsidP="00000000" w:rsidRDefault="00000000" w:rsidRPr="00000000" w14:paraId="000002F3">
      <w:pPr>
        <w:ind w:left="0" w:hanging="2"/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4">
      <w:pPr>
        <w:keepNext w:val="0"/>
        <w:keepLines w:val="0"/>
        <w:pageBreakBefore w:val="0"/>
        <w:widowControl w:val="1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Supervised by Dr. George Guto, Director of WEMA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5">
      <w:pPr>
        <w:spacing w:line="240" w:lineRule="auto"/>
        <w:ind w:left="0" w:hanging="2"/>
        <w:rPr>
          <w:color w:val="00000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6">
      <w:pPr>
        <w:spacing w:line="240" w:lineRule="auto"/>
        <w:ind w:left="0" w:hanging="2"/>
        <w:rPr>
          <w:color w:val="00000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3"/>
        <w:tblW w:w="9596.0" w:type="dxa"/>
        <w:jc w:val="left"/>
        <w:tblInd w:w="-10.0" w:type="dxa"/>
        <w:tblLayout w:type="fixed"/>
        <w:tblLook w:val="0000"/>
      </w:tblPr>
      <w:tblGrid>
        <w:gridCol w:w="9596"/>
        <w:tblGridChange w:id="0">
          <w:tblGrid>
            <w:gridCol w:w="9596"/>
          </w:tblGrid>
        </w:tblGridChange>
      </w:tblGrid>
      <w:tr>
        <w:trPr>
          <w:cantSplit w:val="0"/>
          <w:trHeight w:val="1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0000" w:val="clear"/>
          </w:tcPr>
          <w:p w:rsidR="00000000" w:rsidDel="00000000" w:rsidP="00000000" w:rsidRDefault="00000000" w:rsidRPr="00000000" w14:paraId="000002F7">
            <w:pPr>
              <w:widowControl w:val="0"/>
              <w:ind w:left="0" w:hanging="2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color w:val="ffffff"/>
                <w:sz w:val="20"/>
                <w:szCs w:val="20"/>
                <w:vertAlign w:val="baseline"/>
                <w:rtl w:val="0"/>
              </w:rPr>
              <w:t xml:space="preserve">Volunteer Work (Community Service)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F8">
      <w:pPr>
        <w:ind w:left="0" w:hanging="2"/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9">
      <w:pPr>
        <w:ind w:left="0" w:hanging="2"/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A">
      <w:pPr>
        <w:ind w:left="0" w:hanging="2"/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2005-2006         </w:t>
      </w:r>
      <w:r w:rsidDel="00000000" w:rsidR="00000000" w:rsidRPr="00000000">
        <w:rPr>
          <w:b w:val="1"/>
          <w:bCs w:val="1"/>
          <w:i w:val="1"/>
          <w:iCs w:val="1"/>
          <w:sz w:val="20"/>
          <w:szCs w:val="20"/>
          <w:vertAlign w:val="baseline"/>
          <w:rtl w:val="0"/>
        </w:rPr>
        <w:t xml:space="preserve">Pueblito Orphanage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B">
      <w:pPr>
        <w:ind w:left="0" w:hanging="2"/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                          Cartago, Costa Rica</w:t>
      </w:r>
    </w:p>
    <w:p w:rsidR="00000000" w:rsidDel="00000000" w:rsidP="00000000" w:rsidRDefault="00000000" w:rsidRPr="00000000" w14:paraId="000002FC">
      <w:pPr>
        <w:ind w:left="0" w:hanging="2"/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D">
      <w:pPr>
        <w:numPr>
          <w:ilvl w:val="0"/>
          <w:numId w:val="9"/>
        </w:numPr>
        <w:spacing w:line="240" w:lineRule="auto"/>
        <w:ind w:left="0" w:firstLine="0"/>
        <w:rPr/>
      </w:pPr>
      <w:r w:rsidDel="00000000" w:rsidR="00000000" w:rsidRPr="00000000">
        <w:rPr>
          <w:i w:val="1"/>
          <w:iCs w:val="1"/>
          <w:color w:val="000000"/>
          <w:sz w:val="20"/>
          <w:szCs w:val="20"/>
          <w:vertAlign w:val="baseline"/>
          <w:rtl w:val="0"/>
        </w:rPr>
        <w:t xml:space="preserve">   Cross-cultural Solutions Insight Abroad Program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E">
      <w:pPr>
        <w:ind w:left="0" w:hanging="2"/>
        <w:jc w:val="both"/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F">
      <w:pPr>
        <w:ind w:left="0" w:hanging="2"/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0">
      <w:pPr>
        <w:spacing w:line="240" w:lineRule="auto"/>
        <w:ind w:left="0" w:hanging="2"/>
        <w:rPr>
          <w:color w:val="00000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1">
      <w:pPr>
        <w:spacing w:line="240" w:lineRule="auto"/>
        <w:ind w:left="0" w:hanging="2"/>
        <w:rPr>
          <w:color w:val="00000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5840" w:w="12240" w:orient="portrait"/>
      <w:pgMar w:bottom="1440" w:top="1440" w:left="1440" w:right="1440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Times New Roman"/>
  <w:font w:name="Courier New"/>
  <w:font w:name="Quattrocento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>
    <w:embedRegular w:fontKey="{00000000-0000-0000-0000-000000000000}" r:id="rId5" w:subsetted="0"/>
    <w:embedBold w:fontKey="{00000000-0000-0000-0000-000000000000}" r:id="rId6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302">
    <w:pPr>
      <w:rPr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18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38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58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78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598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18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38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58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78" w:hanging="360"/>
      </w:pPr>
      <w:rPr>
        <w:rFonts w:ascii="Noto Sans Symbols" w:cs="Noto Sans Symbols" w:eastAsia="Noto Sans Symbols" w:hAnsi="Noto Sans Symbols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6">
    <w:lvl w:ilvl="0">
      <w:start w:val="1"/>
      <w:numFmt w:val="bullet"/>
      <w:lvlText w:val="●"/>
      <w:lvlJc w:val="left"/>
      <w:pPr>
        <w:ind w:left="189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261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333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405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77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49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621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93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650" w:hanging="360"/>
      </w:pPr>
      <w:rPr>
        <w:rFonts w:ascii="Noto Sans Symbols" w:cs="Noto Sans Symbols" w:eastAsia="Noto Sans Symbols" w:hAnsi="Noto Sans Symbols"/>
      </w:rPr>
    </w:lvl>
  </w:abstractNum>
  <w:abstractNum w:abstractNumId="7">
    <w:lvl w:ilvl="0">
      <w:start w:val="1"/>
      <w:numFmt w:val="decimal"/>
      <w:lvlText w:val="%1."/>
      <w:lvlJc w:val="left"/>
      <w:pPr>
        <w:ind w:left="360" w:hanging="360"/>
      </w:pPr>
      <w:rPr>
        <w:rFonts w:ascii="Noto Sans Symbols" w:cs="Noto Sans Symbols" w:eastAsia="Noto Sans Symbols" w:hAnsi="Noto Sans Symbols"/>
        <w:b w:val="0"/>
        <w:bCs w:val="0"/>
        <w:i w:val="0"/>
        <w:iCs w:val="0"/>
        <w:sz w:val="20"/>
        <w:szCs w:val="20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>
        <w:rFonts w:ascii="Noto Sans Symbols" w:cs="Noto Sans Symbols" w:eastAsia="Noto Sans Symbols" w:hAnsi="Noto Sans Symbols"/>
      </w:rPr>
    </w:lvl>
    <w:lvl w:ilvl="2">
      <w:start w:val="1"/>
      <w:numFmt w:val="bullet"/>
      <w:lvlText w:val=""/>
      <w:lvlJc w:val="left"/>
      <w:pPr>
        <w:ind w:left="0" w:firstLine="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"/>
      <w:lvlJc w:val="left"/>
      <w:pPr>
        <w:ind w:left="0" w:firstLine="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"/>
      <w:lvlJc w:val="left"/>
      <w:pPr>
        <w:ind w:left="0" w:firstLine="0"/>
      </w:pPr>
      <w:rPr>
        <w:rFonts w:ascii="Noto Sans Symbols" w:cs="Noto Sans Symbols" w:eastAsia="Noto Sans Symbols" w:hAnsi="Noto Sans Symbols"/>
      </w:rPr>
    </w:lvl>
    <w:lvl w:ilvl="5">
      <w:start w:val="1"/>
      <w:numFmt w:val="bullet"/>
      <w:lvlText w:val=""/>
      <w:lvlJc w:val="left"/>
      <w:pPr>
        <w:ind w:left="0" w:firstLine="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"/>
      <w:lvlJc w:val="left"/>
      <w:pPr>
        <w:ind w:left="0" w:firstLine="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"/>
      <w:lvlJc w:val="left"/>
      <w:pPr>
        <w:ind w:left="0" w:firstLine="0"/>
      </w:pPr>
      <w:rPr>
        <w:rFonts w:ascii="Noto Sans Symbols" w:cs="Noto Sans Symbols" w:eastAsia="Noto Sans Symbols" w:hAnsi="Noto Sans Symbols"/>
      </w:rPr>
    </w:lvl>
    <w:lvl w:ilvl="8">
      <w:start w:val="1"/>
      <w:numFmt w:val="bullet"/>
      <w:lvlText w:val=""/>
      <w:lvlJc w:val="left"/>
      <w:pPr>
        <w:ind w:left="0" w:firstLine="0"/>
      </w:pPr>
      <w:rPr>
        <w:rFonts w:ascii="Noto Sans Symbols" w:cs="Noto Sans Symbols" w:eastAsia="Noto Sans Symbols" w:hAnsi="Noto Sans Symbols"/>
      </w:rPr>
    </w:lvl>
  </w:abstractNum>
  <w:abstractNum w:abstractNumId="8">
    <w:lvl w:ilvl="0">
      <w:start w:val="1"/>
      <w:numFmt w:val="decimal"/>
      <w:lvlText w:val="%1."/>
      <w:lvlJc w:val="left"/>
      <w:pPr>
        <w:ind w:left="360" w:hanging="360"/>
      </w:pPr>
      <w:rPr>
        <w:i w:val="0"/>
        <w:iCs w:val="0"/>
        <w:sz w:val="20"/>
        <w:szCs w:val="2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z w:val="24"/>
        <w:szCs w:val="24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sz w:val="24"/>
        <w:szCs w:val="24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z w:val="24"/>
        <w:szCs w:val="24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z w:val="24"/>
        <w:szCs w:val="24"/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sz w:val="24"/>
        <w:szCs w:val="24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z w:val="24"/>
        <w:szCs w:val="24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z w:val="24"/>
        <w:szCs w:val="24"/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sz w:val="24"/>
        <w:szCs w:val="24"/>
        <w:vertAlign w:val="baseline"/>
      </w:rPr>
    </w:lvl>
  </w:abstractNum>
  <w:abstractNum w:abstractNumId="9">
    <w:lvl w:ilvl="0">
      <w:start w:val="1"/>
      <w:numFmt w:val="bullet"/>
      <w:lvlText w:val="●"/>
      <w:lvlJc w:val="left"/>
      <w:pPr>
        <w:ind w:left="1710" w:hanging="360"/>
      </w:pPr>
      <w:rPr>
        <w:rFonts w:ascii="Noto Sans Symbols" w:cs="Noto Sans Symbols" w:eastAsia="Noto Sans Symbols" w:hAnsi="Noto Sans Symbols"/>
        <w:b w:val="0"/>
        <w:bCs w:val="0"/>
        <w:sz w:val="20"/>
        <w:szCs w:val="20"/>
      </w:rPr>
    </w:lvl>
    <w:lvl w:ilvl="1">
      <w:start w:val="1"/>
      <w:numFmt w:val="bullet"/>
      <w:lvlText w:val="●"/>
      <w:lvlJc w:val="left"/>
      <w:pPr>
        <w:ind w:left="0" w:firstLine="0"/>
      </w:pPr>
      <w:rPr>
        <w:rFonts w:ascii="Noto Sans Symbols" w:cs="Noto Sans Symbols" w:eastAsia="Noto Sans Symbols" w:hAnsi="Noto Sans Symbols"/>
      </w:rPr>
    </w:lvl>
    <w:lvl w:ilvl="2">
      <w:start w:val="1"/>
      <w:numFmt w:val="bullet"/>
      <w:lvlText w:val="●"/>
      <w:lvlJc w:val="left"/>
      <w:pPr>
        <w:ind w:left="0" w:firstLine="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0" w:firstLine="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●"/>
      <w:lvlJc w:val="left"/>
      <w:pPr>
        <w:ind w:left="0" w:firstLine="0"/>
      </w:pPr>
      <w:rPr>
        <w:rFonts w:ascii="Noto Sans Symbols" w:cs="Noto Sans Symbols" w:eastAsia="Noto Sans Symbols" w:hAnsi="Noto Sans Symbols"/>
      </w:rPr>
    </w:lvl>
    <w:lvl w:ilvl="5">
      <w:start w:val="1"/>
      <w:numFmt w:val="bullet"/>
      <w:lvlText w:val="●"/>
      <w:lvlJc w:val="left"/>
      <w:pPr>
        <w:ind w:left="0" w:firstLine="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0" w:firstLine="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●"/>
      <w:lvlJc w:val="left"/>
      <w:pPr>
        <w:ind w:left="0" w:firstLine="0"/>
      </w:pPr>
      <w:rPr>
        <w:rFonts w:ascii="Noto Sans Symbols" w:cs="Noto Sans Symbols" w:eastAsia="Noto Sans Symbols" w:hAnsi="Noto Sans Symbols"/>
      </w:rPr>
    </w:lvl>
    <w:lvl w:ilvl="8">
      <w:start w:val="1"/>
      <w:numFmt w:val="bullet"/>
      <w:lvlText w:val="●"/>
      <w:lvlJc w:val="left"/>
      <w:pPr>
        <w:ind w:left="0" w:firstLine="0"/>
      </w:pPr>
      <w:rPr>
        <w:rFonts w:ascii="Noto Sans Symbols" w:cs="Noto Sans Symbols" w:eastAsia="Noto Sans Symbols" w:hAnsi="Noto Sans Symbols"/>
      </w:rPr>
    </w:lvl>
  </w:abstractNum>
  <w:abstractNum w:abstractNumId="10">
    <w:lvl w:ilvl="0">
      <w:start w:val="1"/>
      <w:numFmt w:val="bullet"/>
      <w:lvlText w:val="●"/>
      <w:lvlJc w:val="left"/>
      <w:pPr>
        <w:ind w:left="450" w:hanging="360"/>
      </w:pPr>
      <w:rPr>
        <w:rFonts w:ascii="Times New Roman" w:cs="Times New Roman" w:eastAsia="Times New Roman" w:hAnsi="Times New Roman"/>
        <w:b w:val="0"/>
        <w:bCs w:val="0"/>
      </w:rPr>
    </w:lvl>
    <w:lvl w:ilvl="1">
      <w:start w:val="1"/>
      <w:numFmt w:val="bullet"/>
      <w:lvlText w:val="○"/>
      <w:lvlJc w:val="left"/>
      <w:pPr>
        <w:ind w:left="10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■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○"/>
      <w:lvlJc w:val="left"/>
      <w:pPr>
        <w:ind w:left="3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■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○"/>
      <w:lvlJc w:val="left"/>
      <w:pPr>
        <w:ind w:left="5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■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abstractNum w:abstractNumId="11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abstractNum w:abstractNumId="12">
    <w:lvl w:ilvl="0">
      <w:start w:val="1"/>
      <w:numFmt w:val="bullet"/>
      <w:lvlText w:val="●"/>
      <w:lvlJc w:val="left"/>
      <w:pPr>
        <w:ind w:left="198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270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342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414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86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58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630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702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740" w:hanging="360"/>
      </w:pPr>
      <w:rPr>
        <w:rFonts w:ascii="Noto Sans Symbols" w:cs="Noto Sans Symbols" w:eastAsia="Noto Sans Symbols" w:hAnsi="Noto Sans Symbols"/>
      </w:rPr>
    </w:lvl>
  </w:abstractNum>
  <w:abstractNum w:abstractNumId="1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>
    <w:lvl w:ilvl="0">
      <w:start w:val="1"/>
      <w:numFmt w:val="bullet"/>
      <w:lvlText w:val="●"/>
      <w:lvlJc w:val="left"/>
      <w:pPr>
        <w:ind w:left="189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423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495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567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639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711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783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855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9270" w:hanging="360"/>
      </w:pPr>
      <w:rPr>
        <w:rFonts w:ascii="Noto Sans Symbols" w:cs="Noto Sans Symbols" w:eastAsia="Noto Sans Symbols" w:hAnsi="Noto Sans Symbols"/>
      </w:rPr>
    </w:lvl>
  </w:abstractNum>
  <w:abstractNum w:abstractNumId="16">
    <w:lvl w:ilvl="0">
      <w:start w:val="1"/>
      <w:numFmt w:val="bullet"/>
      <w:lvlText w:val="●"/>
      <w:lvlJc w:val="left"/>
      <w:pPr>
        <w:ind w:left="189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261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333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405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77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49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621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93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650" w:hanging="360"/>
      </w:pPr>
      <w:rPr>
        <w:rFonts w:ascii="Noto Sans Symbols" w:cs="Noto Sans Symbols" w:eastAsia="Noto Sans Symbols" w:hAnsi="Noto Sans Symbols"/>
      </w:rPr>
    </w:lvl>
  </w:abstractNum>
  <w:abstractNum w:abstractNumId="17">
    <w:lvl w:ilvl="0">
      <w:start w:val="1"/>
      <w:numFmt w:val="bullet"/>
      <w:lvlText w:val="●"/>
      <w:lvlJc w:val="left"/>
      <w:pPr>
        <w:ind w:left="198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270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342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414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86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58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630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702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740" w:hanging="360"/>
      </w:pPr>
      <w:rPr>
        <w:rFonts w:ascii="Noto Sans Symbols" w:cs="Noto Sans Symbols" w:eastAsia="Noto Sans Symbols" w:hAnsi="Noto Sans Symbols"/>
      </w:rPr>
    </w:lvl>
  </w:abstractNum>
  <w:abstractNum w:abstractNumId="18">
    <w:lvl w:ilvl="0">
      <w:start w:val="1"/>
      <w:numFmt w:val="bullet"/>
      <w:lvlText w:val="●"/>
      <w:lvlJc w:val="left"/>
      <w:pPr>
        <w:ind w:left="198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270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342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414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86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58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630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702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740" w:hanging="360"/>
      </w:pPr>
      <w:rPr>
        <w:rFonts w:ascii="Noto Sans Symbols" w:cs="Noto Sans Symbols" w:eastAsia="Noto Sans Symbols" w:hAnsi="Noto Sans Symbols"/>
      </w:rPr>
    </w:lvl>
  </w:abstractNum>
  <w:abstractNum w:abstractNumId="19">
    <w:lvl w:ilvl="0">
      <w:start w:val="23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1079" w:hanging="360"/>
      </w:pPr>
      <w:rPr/>
    </w:lvl>
    <w:lvl w:ilvl="2">
      <w:start w:val="1"/>
      <w:numFmt w:val="lowerRoman"/>
      <w:lvlText w:val="%3."/>
      <w:lvlJc w:val="right"/>
      <w:pPr>
        <w:ind w:left="1799" w:hanging="180"/>
      </w:pPr>
      <w:rPr/>
    </w:lvl>
    <w:lvl w:ilvl="3">
      <w:start w:val="1"/>
      <w:numFmt w:val="decimal"/>
      <w:lvlText w:val="%4."/>
      <w:lvlJc w:val="left"/>
      <w:pPr>
        <w:ind w:left="360" w:hanging="360"/>
      </w:pPr>
      <w:rPr/>
    </w:lvl>
    <w:lvl w:ilvl="4">
      <w:start w:val="1"/>
      <w:numFmt w:val="lowerLetter"/>
      <w:lvlText w:val="%5."/>
      <w:lvlJc w:val="left"/>
      <w:pPr>
        <w:ind w:left="3239" w:hanging="360"/>
      </w:pPr>
      <w:rPr/>
    </w:lvl>
    <w:lvl w:ilvl="5">
      <w:start w:val="1"/>
      <w:numFmt w:val="lowerRoman"/>
      <w:lvlText w:val="%6."/>
      <w:lvlJc w:val="right"/>
      <w:pPr>
        <w:ind w:left="3959" w:hanging="180"/>
      </w:pPr>
      <w:rPr/>
    </w:lvl>
    <w:lvl w:ilvl="6">
      <w:start w:val="1"/>
      <w:numFmt w:val="decimal"/>
      <w:lvlText w:val="%7."/>
      <w:lvlJc w:val="left"/>
      <w:pPr>
        <w:ind w:left="360" w:hanging="360"/>
      </w:pPr>
      <w:rPr>
        <w:i w:val="0"/>
        <w:iCs w:val="0"/>
      </w:rPr>
    </w:lvl>
    <w:lvl w:ilvl="7">
      <w:start w:val="1"/>
      <w:numFmt w:val="lowerLetter"/>
      <w:lvlText w:val="%8."/>
      <w:lvlJc w:val="left"/>
      <w:pPr>
        <w:ind w:left="5399" w:hanging="360"/>
      </w:pPr>
      <w:rPr/>
    </w:lvl>
    <w:lvl w:ilvl="8">
      <w:start w:val="1"/>
      <w:numFmt w:val="lowerRoman"/>
      <w:lvlText w:val="%9."/>
      <w:lvlJc w:val="right"/>
      <w:pPr>
        <w:ind w:left="6119" w:hanging="180"/>
      </w:pPr>
      <w:rPr/>
    </w:lvl>
  </w:abstractNum>
  <w:abstractNum w:abstractNumId="20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vertAlign w:val="subscript"/>
        <w:lang w:val="en"/>
      </w:rPr>
    </w:rPrDefault>
    <w:pPrDefault>
      <w:pPr>
        <w:ind w:hanging="1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rFonts w:ascii="Calibri" w:cs="Calibri" w:eastAsia="Calibri" w:hAnsi="Calibri"/>
      <w:b w:val="1"/>
      <w:bCs w:val="1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</w:rPr>
  </w:style>
  <w:style w:type="paragraph" w:styleId="Heading5">
    <w:name w:val="heading 5"/>
    <w:basedOn w:val="Normal"/>
    <w:next w:val="Normal"/>
    <w:pPr>
      <w:spacing w:after="280" w:before="280" w:lineRule="auto"/>
      <w:ind w:left="0" w:hanging="1"/>
    </w:pPr>
    <w:rPr>
      <w:b w:val="1"/>
      <w:bCs w:val="1"/>
      <w:sz w:val="20"/>
      <w:szCs w:val="20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8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9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0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QuattrocentoSans-regular.ttf"/><Relationship Id="rId2" Type="http://schemas.openxmlformats.org/officeDocument/2006/relationships/font" Target="fonts/QuattrocentoSans-bold.ttf"/><Relationship Id="rId3" Type="http://schemas.openxmlformats.org/officeDocument/2006/relationships/font" Target="fonts/QuattrocentoSans-italic.ttf"/><Relationship Id="rId4" Type="http://schemas.openxmlformats.org/officeDocument/2006/relationships/font" Target="fonts/QuattrocentoSans-boldItalic.ttf"/><Relationship Id="rId5" Type="http://schemas.openxmlformats.org/officeDocument/2006/relationships/font" Target="fonts/NotoSansSymbols-regular.ttf"/><Relationship Id="rId6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lpwstr>0</vt:lpwstr>
  </property>
  <property fmtid="{D5CDD505-2E9C-101B-9397-08002B2CF9AE}" pid="4" name="HyperlinksChanged">
    <vt:lpwstr>false</vt:lpwstr>
  </property>
  <property fmtid="{D5CDD505-2E9C-101B-9397-08002B2CF9AE}" pid="5" name="LinksUpToDate">
    <vt:lpwstr>false</vt:lpwstr>
  </property>
  <property fmtid="{D5CDD505-2E9C-101B-9397-08002B2CF9AE}" pid="6" name="ScaleCrop">
    <vt:lpwstr>false</vt:lpwstr>
  </property>
  <property fmtid="{D5CDD505-2E9C-101B-9397-08002B2CF9AE}" pid="7" name="ShareDoc">
    <vt:lpwstr>false</vt:lpwstr>
  </property>
</Properties>
</file>