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6020" w14:textId="2C22C6F6" w:rsidR="00916EA5" w:rsidRDefault="00916EA5" w:rsidP="00916E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Carole Bullion</w:t>
      </w:r>
      <w:r w:rsidR="00E13666">
        <w:rPr>
          <w:b/>
          <w:bCs/>
          <w:sz w:val="28"/>
          <w:szCs w:val="28"/>
        </w:rPr>
        <w:t>-Mincy</w:t>
      </w:r>
    </w:p>
    <w:p w14:paraId="78137624" w14:textId="250DED36" w:rsidR="00916EA5" w:rsidRDefault="00E13666" w:rsidP="00916E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3633 Kari</w:t>
      </w:r>
    </w:p>
    <w:p w14:paraId="48AAB5AE" w14:textId="64E3FC2E" w:rsidR="00916EA5" w:rsidRDefault="00E13666" w:rsidP="00916E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Manistee, MI  49660</w:t>
      </w:r>
    </w:p>
    <w:p w14:paraId="6D2D5B3F" w14:textId="00127381" w:rsidR="00916EA5" w:rsidRDefault="00916EA5" w:rsidP="00916EA5">
      <w:pPr>
        <w:jc w:val="center"/>
        <w:rPr>
          <w:b/>
          <w:bCs/>
          <w:sz w:val="28"/>
          <w:szCs w:val="28"/>
        </w:rPr>
      </w:pPr>
    </w:p>
    <w:p w14:paraId="5EE5D9D4" w14:textId="5501C5DF" w:rsidR="00916EA5" w:rsidRDefault="00916EA5" w:rsidP="00916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2011-Present: Liberty Title Agency, Brighton, MI- Business Development/Trainer</w:t>
      </w:r>
    </w:p>
    <w:p w14:paraId="4010E92F" w14:textId="0AA92A56" w:rsidR="00916EA5" w:rsidRDefault="00916EA5" w:rsidP="00916EA5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Job duties </w:t>
      </w:r>
      <w:proofErr w:type="gramStart"/>
      <w:r>
        <w:rPr>
          <w:sz w:val="28"/>
          <w:szCs w:val="28"/>
        </w:rPr>
        <w:t>include:</w:t>
      </w:r>
      <w:proofErr w:type="gramEnd"/>
      <w:r>
        <w:rPr>
          <w:sz w:val="28"/>
          <w:szCs w:val="28"/>
        </w:rPr>
        <w:t xml:space="preserve"> Developing new business for the agency. Assist with processing, closing, underwriting and title clearance of real estate, lender and commercial transactions. Train</w:t>
      </w:r>
      <w:r w:rsidR="00310636">
        <w:rPr>
          <w:sz w:val="28"/>
          <w:szCs w:val="28"/>
        </w:rPr>
        <w:t>ing of the</w:t>
      </w:r>
      <w:r>
        <w:rPr>
          <w:sz w:val="28"/>
          <w:szCs w:val="28"/>
        </w:rPr>
        <w:t xml:space="preserve"> employees of the company on</w:t>
      </w:r>
      <w:r w:rsidR="00BE6D5A">
        <w:rPr>
          <w:sz w:val="28"/>
          <w:szCs w:val="28"/>
        </w:rPr>
        <w:t xml:space="preserve"> everything related to title insurance and escrow closing services, cybersecurity as well as new legislation affecting our industry. Liberty bought my title company at the end of </w:t>
      </w:r>
      <w:proofErr w:type="gramStart"/>
      <w:r w:rsidR="00BE6D5A">
        <w:rPr>
          <w:sz w:val="28"/>
          <w:szCs w:val="28"/>
        </w:rPr>
        <w:t>2010</w:t>
      </w:r>
      <w:proofErr w:type="gramEnd"/>
      <w:r w:rsidR="00BE6D5A">
        <w:rPr>
          <w:sz w:val="28"/>
          <w:szCs w:val="28"/>
        </w:rPr>
        <w:t xml:space="preserve"> and I have been working with them ever since.</w:t>
      </w:r>
    </w:p>
    <w:p w14:paraId="7A4827D4" w14:textId="3D2CD8B1" w:rsidR="00BE6D5A" w:rsidRDefault="00BE6D5A" w:rsidP="00916EA5">
      <w:pPr>
        <w:rPr>
          <w:sz w:val="28"/>
          <w:szCs w:val="28"/>
        </w:rPr>
      </w:pPr>
    </w:p>
    <w:p w14:paraId="7C81CEB2" w14:textId="5477CA33" w:rsidR="00BE6D5A" w:rsidRDefault="00BE6D5A" w:rsidP="00916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2003-2010: Classic Title Agency, </w:t>
      </w:r>
      <w:proofErr w:type="gramStart"/>
      <w:r>
        <w:rPr>
          <w:b/>
          <w:bCs/>
          <w:sz w:val="28"/>
          <w:szCs w:val="28"/>
        </w:rPr>
        <w:t>Brighton ,</w:t>
      </w:r>
      <w:proofErr w:type="gramEnd"/>
      <w:r>
        <w:rPr>
          <w:b/>
          <w:bCs/>
          <w:sz w:val="28"/>
          <w:szCs w:val="28"/>
        </w:rPr>
        <w:t xml:space="preserve"> MI – Owner/President</w:t>
      </w:r>
    </w:p>
    <w:p w14:paraId="1294F846" w14:textId="6646370B" w:rsidR="00BE6D5A" w:rsidRDefault="00BE6D5A" w:rsidP="00BE6D5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Job duties included: Everything. I opened this agency in 2003 with Stewart Title as my underwrit</w:t>
      </w:r>
      <w:r w:rsidR="00171173">
        <w:rPr>
          <w:bCs/>
          <w:sz w:val="28"/>
          <w:szCs w:val="28"/>
        </w:rPr>
        <w:t xml:space="preserve">er. I searched, examined and typed title commitments, prepared closing documents and closed/disbursed transactions, issued policies, completed payroll, HR, </w:t>
      </w:r>
      <w:r w:rsidR="000465EC">
        <w:rPr>
          <w:bCs/>
          <w:sz w:val="28"/>
          <w:szCs w:val="28"/>
        </w:rPr>
        <w:t xml:space="preserve">marketing, </w:t>
      </w:r>
      <w:r w:rsidR="00171173">
        <w:rPr>
          <w:bCs/>
          <w:sz w:val="28"/>
          <w:szCs w:val="28"/>
        </w:rPr>
        <w:t xml:space="preserve">remittance to underwriters and assisted with underwriter audits. I had two employees but as this was my own business – </w:t>
      </w:r>
      <w:proofErr w:type="gramStart"/>
      <w:r w:rsidR="00171173">
        <w:rPr>
          <w:bCs/>
          <w:sz w:val="28"/>
          <w:szCs w:val="28"/>
        </w:rPr>
        <w:t>all of</w:t>
      </w:r>
      <w:proofErr w:type="gramEnd"/>
      <w:r w:rsidR="00171173">
        <w:rPr>
          <w:bCs/>
          <w:sz w:val="28"/>
          <w:szCs w:val="28"/>
        </w:rPr>
        <w:t xml:space="preserve"> the jobs were ultimately my responsibility.</w:t>
      </w:r>
    </w:p>
    <w:p w14:paraId="7D7F992B" w14:textId="08DB0EF7" w:rsidR="00171173" w:rsidRDefault="00171173" w:rsidP="00BE6D5A">
      <w:pPr>
        <w:rPr>
          <w:b/>
          <w:sz w:val="28"/>
          <w:szCs w:val="28"/>
        </w:rPr>
      </w:pPr>
      <w:r>
        <w:rPr>
          <w:b/>
          <w:sz w:val="28"/>
          <w:szCs w:val="28"/>
        </w:rPr>
        <w:t>1999-2003: Stewart Title of Michi</w:t>
      </w:r>
      <w:r w:rsidR="000465EC">
        <w:rPr>
          <w:b/>
          <w:sz w:val="28"/>
          <w:szCs w:val="28"/>
        </w:rPr>
        <w:t>gan, Southfield, MI – President</w:t>
      </w:r>
    </w:p>
    <w:p w14:paraId="5FB73EDD" w14:textId="3DBE8762" w:rsidR="0071465B" w:rsidRDefault="000465EC" w:rsidP="00BE6D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I was hired into Stewart as a Vice President of Operations. Within 18 months I was promoted to President. The President’s duties were to run and be completely responsible for the 11 offices in Michigan and report to the corporate offices in Houston TX</w:t>
      </w:r>
      <w:r w:rsidR="0071465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Market share, claim loss reduction, budgets, overseeing personnel and handling complicated/difficult closings</w:t>
      </w:r>
      <w:r w:rsidR="0071465B">
        <w:rPr>
          <w:bCs/>
          <w:sz w:val="28"/>
          <w:szCs w:val="28"/>
        </w:rPr>
        <w:t xml:space="preserve"> as well as making underwriting decisions were my daily responsibilities. Left Stewart and opened my own agency.</w:t>
      </w:r>
    </w:p>
    <w:p w14:paraId="0674B72A" w14:textId="1DED81E7" w:rsidR="000465EC" w:rsidRDefault="0071465B" w:rsidP="00BE6D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1996-1999: </w:t>
      </w:r>
      <w:r>
        <w:rPr>
          <w:bCs/>
          <w:sz w:val="28"/>
          <w:szCs w:val="28"/>
        </w:rPr>
        <w:t xml:space="preserve"> </w:t>
      </w:r>
      <w:r w:rsidR="000465EC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The Title Office, Brighton, MI – Regional Supervisor</w:t>
      </w:r>
    </w:p>
    <w:p w14:paraId="3B9D392F" w14:textId="565489D0" w:rsidR="0071465B" w:rsidRDefault="0071465B" w:rsidP="00BE6D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Job du</w:t>
      </w:r>
      <w:r w:rsidR="0099671B">
        <w:rPr>
          <w:bCs/>
          <w:sz w:val="28"/>
          <w:szCs w:val="28"/>
        </w:rPr>
        <w:t>ties included</w:t>
      </w:r>
      <w:r w:rsidR="00512399">
        <w:rPr>
          <w:bCs/>
          <w:sz w:val="28"/>
          <w:szCs w:val="28"/>
        </w:rPr>
        <w:t>:</w:t>
      </w:r>
      <w:r w:rsidR="0099671B">
        <w:rPr>
          <w:bCs/>
          <w:sz w:val="28"/>
          <w:szCs w:val="28"/>
        </w:rPr>
        <w:t xml:space="preserve"> the oversight of the east side of Michigan’s title, escrow and closing offices. I reported to the Regional Manager in Lansing. I would </w:t>
      </w:r>
      <w:r w:rsidR="0099671B">
        <w:rPr>
          <w:bCs/>
          <w:sz w:val="28"/>
          <w:szCs w:val="28"/>
        </w:rPr>
        <w:lastRenderedPageBreak/>
        <w:t xml:space="preserve">visit </w:t>
      </w:r>
      <w:r w:rsidR="00115AB0">
        <w:rPr>
          <w:bCs/>
          <w:sz w:val="28"/>
          <w:szCs w:val="28"/>
        </w:rPr>
        <w:t>all</w:t>
      </w:r>
      <w:r w:rsidR="0099671B">
        <w:rPr>
          <w:bCs/>
          <w:sz w:val="28"/>
          <w:szCs w:val="28"/>
        </w:rPr>
        <w:t xml:space="preserve"> offices and made sure things were running smoothly and we were on budget and claim risk was low. I conducted closings on a needed basis – usually more complex transactions or where there were disagreements between parties. </w:t>
      </w:r>
      <w:r w:rsidR="00C65D7C">
        <w:rPr>
          <w:bCs/>
          <w:sz w:val="28"/>
          <w:szCs w:val="28"/>
        </w:rPr>
        <w:t xml:space="preserve">For the entire state operation, I trained employees on escrow and title issues </w:t>
      </w:r>
      <w:proofErr w:type="gramStart"/>
      <w:r w:rsidR="00C65D7C">
        <w:rPr>
          <w:bCs/>
          <w:sz w:val="28"/>
          <w:szCs w:val="28"/>
        </w:rPr>
        <w:t>and also</w:t>
      </w:r>
      <w:proofErr w:type="gramEnd"/>
      <w:r w:rsidR="00C65D7C">
        <w:rPr>
          <w:bCs/>
          <w:sz w:val="28"/>
          <w:szCs w:val="28"/>
        </w:rPr>
        <w:t xml:space="preserve"> audited the company’s branches with regards to escrow closing procedures and disbursements. Left for the better opportunity from growth at Stewart.</w:t>
      </w:r>
    </w:p>
    <w:p w14:paraId="5E7F320F" w14:textId="1A8E0DAE" w:rsidR="00C65D7C" w:rsidRPr="00C65D7C" w:rsidRDefault="00C65D7C" w:rsidP="00BE6D5A">
      <w:pPr>
        <w:rPr>
          <w:b/>
          <w:sz w:val="28"/>
          <w:szCs w:val="28"/>
        </w:rPr>
      </w:pPr>
      <w:r>
        <w:rPr>
          <w:b/>
          <w:sz w:val="28"/>
          <w:szCs w:val="28"/>
        </w:rPr>
        <w:t>1995-1996: Fidelity National Title, Brighton, MI – Escrow Officer</w:t>
      </w:r>
      <w:r w:rsidR="00CD7882">
        <w:rPr>
          <w:b/>
          <w:sz w:val="28"/>
          <w:szCs w:val="28"/>
        </w:rPr>
        <w:t>/Closer</w:t>
      </w:r>
    </w:p>
    <w:p w14:paraId="5ED9125E" w14:textId="68CCBE2C" w:rsidR="00916EA5" w:rsidRDefault="00916EA5" w:rsidP="00916EA5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65D7C">
        <w:rPr>
          <w:sz w:val="28"/>
          <w:szCs w:val="28"/>
        </w:rPr>
        <w:t>Job duties included</w:t>
      </w:r>
      <w:r w:rsidR="00512399">
        <w:rPr>
          <w:sz w:val="28"/>
          <w:szCs w:val="28"/>
        </w:rPr>
        <w:t>:</w:t>
      </w:r>
      <w:r w:rsidR="00C65D7C">
        <w:rPr>
          <w:sz w:val="28"/>
          <w:szCs w:val="28"/>
        </w:rPr>
        <w:t xml:space="preserve"> processing and closing transactions for real estate licensees and lenders. I also disbursed the files and handled recording of documents and escrow reconciliation. Left to work in management </w:t>
      </w:r>
      <w:r w:rsidR="00CD7882">
        <w:rPr>
          <w:sz w:val="28"/>
          <w:szCs w:val="28"/>
        </w:rPr>
        <w:t xml:space="preserve">at the Title Office. </w:t>
      </w:r>
    </w:p>
    <w:p w14:paraId="7365E78D" w14:textId="558CE662" w:rsidR="00CD7882" w:rsidRDefault="00CD7882" w:rsidP="00916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1991-1995: Metropolitan Tit</w:t>
      </w:r>
      <w:r w:rsidR="001236C3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e Company, Howell, MI – Escrow Officer/Closer</w:t>
      </w:r>
    </w:p>
    <w:p w14:paraId="3642FCFB" w14:textId="11A88490" w:rsidR="00E655A2" w:rsidRDefault="00E655A2" w:rsidP="00916EA5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Job duties included</w:t>
      </w:r>
      <w:r w:rsidR="00512399">
        <w:rPr>
          <w:sz w:val="28"/>
          <w:szCs w:val="28"/>
        </w:rPr>
        <w:t>:</w:t>
      </w:r>
      <w:r>
        <w:rPr>
          <w:sz w:val="28"/>
          <w:szCs w:val="28"/>
        </w:rPr>
        <w:t xml:space="preserve"> processing, closing and disbursing</w:t>
      </w:r>
      <w:r w:rsidR="001236C3">
        <w:rPr>
          <w:sz w:val="28"/>
          <w:szCs w:val="28"/>
        </w:rPr>
        <w:t xml:space="preserve"> real estate and refinance transactions</w:t>
      </w:r>
    </w:p>
    <w:p w14:paraId="54DD877E" w14:textId="4140C179" w:rsidR="001236C3" w:rsidRDefault="001236C3" w:rsidP="00916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1988-1991:  Classic Construction and Real Estate: Novi, MI </w:t>
      </w:r>
      <w:r w:rsidR="00A74F77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Closing </w:t>
      </w:r>
      <w:r w:rsidR="00512399">
        <w:rPr>
          <w:b/>
          <w:bCs/>
          <w:sz w:val="28"/>
          <w:szCs w:val="28"/>
        </w:rPr>
        <w:t>Director</w:t>
      </w:r>
    </w:p>
    <w:p w14:paraId="0056A93D" w14:textId="15F39DD0" w:rsidR="00512399" w:rsidRDefault="00512399" w:rsidP="00916EA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Job duties included: </w:t>
      </w:r>
      <w:r w:rsidR="000756A4">
        <w:rPr>
          <w:sz w:val="28"/>
          <w:szCs w:val="28"/>
        </w:rPr>
        <w:t xml:space="preserve">Tracking status of new build condominiums </w:t>
      </w:r>
      <w:r w:rsidR="00BB55E6">
        <w:rPr>
          <w:sz w:val="28"/>
          <w:szCs w:val="28"/>
        </w:rPr>
        <w:t>and c</w:t>
      </w:r>
      <w:r w:rsidR="00C33B27">
        <w:rPr>
          <w:sz w:val="28"/>
          <w:szCs w:val="28"/>
        </w:rPr>
        <w:t>us</w:t>
      </w:r>
      <w:r w:rsidR="00BB55E6">
        <w:rPr>
          <w:sz w:val="28"/>
          <w:szCs w:val="28"/>
        </w:rPr>
        <w:t xml:space="preserve">tomer preparedness to close </w:t>
      </w:r>
      <w:r w:rsidR="000756A4">
        <w:rPr>
          <w:sz w:val="28"/>
          <w:szCs w:val="28"/>
        </w:rPr>
        <w:t xml:space="preserve">within the Maple of Novi </w:t>
      </w:r>
      <w:r w:rsidR="00BB55E6">
        <w:rPr>
          <w:sz w:val="28"/>
          <w:szCs w:val="28"/>
        </w:rPr>
        <w:t>development.</w:t>
      </w:r>
      <w:r w:rsidR="00C33B27">
        <w:rPr>
          <w:sz w:val="28"/>
          <w:szCs w:val="28"/>
        </w:rPr>
        <w:t xml:space="preserve"> C</w:t>
      </w:r>
      <w:r w:rsidR="000756A4">
        <w:rPr>
          <w:sz w:val="28"/>
          <w:szCs w:val="28"/>
        </w:rPr>
        <w:t xml:space="preserve">oordinated closing </w:t>
      </w:r>
      <w:r w:rsidR="00C33B27">
        <w:rPr>
          <w:sz w:val="28"/>
          <w:szCs w:val="28"/>
        </w:rPr>
        <w:t xml:space="preserve">date and times and reviewed settlement statements and closing documents with customers. </w:t>
      </w:r>
    </w:p>
    <w:p w14:paraId="3DF9EE7C" w14:textId="27E11913" w:rsidR="004843F0" w:rsidRDefault="004843F0" w:rsidP="00916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1985-1988: Earl Keim Realty</w:t>
      </w:r>
      <w:r w:rsidR="006E6966">
        <w:rPr>
          <w:b/>
          <w:bCs/>
          <w:sz w:val="28"/>
          <w:szCs w:val="28"/>
        </w:rPr>
        <w:t xml:space="preserve">: Howell, MI </w:t>
      </w:r>
      <w:r w:rsidR="00A74F77">
        <w:rPr>
          <w:b/>
          <w:bCs/>
          <w:sz w:val="28"/>
          <w:szCs w:val="28"/>
        </w:rPr>
        <w:t xml:space="preserve">- </w:t>
      </w:r>
      <w:r w:rsidR="006E6966">
        <w:rPr>
          <w:b/>
          <w:bCs/>
          <w:sz w:val="28"/>
          <w:szCs w:val="28"/>
        </w:rPr>
        <w:t>Closing Secretary</w:t>
      </w:r>
    </w:p>
    <w:p w14:paraId="7F18C77C" w14:textId="6C659D63" w:rsidR="006E6966" w:rsidRDefault="006E6966" w:rsidP="00916EA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Job duties included: Tracking and scheduling closings for real estate firm. </w:t>
      </w:r>
      <w:r w:rsidR="00A74F77">
        <w:rPr>
          <w:sz w:val="28"/>
          <w:szCs w:val="28"/>
        </w:rPr>
        <w:t xml:space="preserve">Coordination with other real estate agents, lenders and title companies to make sure the process ran smoothly. </w:t>
      </w:r>
      <w:r w:rsidR="00251242">
        <w:rPr>
          <w:sz w:val="28"/>
          <w:szCs w:val="28"/>
        </w:rPr>
        <w:t>Cut checks and disbursed funds to agents and Broker</w:t>
      </w:r>
    </w:p>
    <w:p w14:paraId="1153C64B" w14:textId="55EAF14E" w:rsidR="00F43CC9" w:rsidRDefault="00F43CC9" w:rsidP="00916EA5">
      <w:pPr>
        <w:rPr>
          <w:sz w:val="28"/>
          <w:szCs w:val="28"/>
        </w:rPr>
      </w:pPr>
    </w:p>
    <w:p w14:paraId="313810CF" w14:textId="5845A2F6" w:rsidR="00F43CC9" w:rsidRDefault="000F44C7" w:rsidP="00916E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last 25 years, I have</w:t>
      </w:r>
      <w:r w:rsidR="005D36CB">
        <w:rPr>
          <w:b/>
          <w:bCs/>
          <w:sz w:val="28"/>
          <w:szCs w:val="28"/>
        </w:rPr>
        <w:t xml:space="preserve"> p</w:t>
      </w:r>
      <w:r w:rsidR="00F43CC9">
        <w:rPr>
          <w:b/>
          <w:bCs/>
          <w:sz w:val="28"/>
          <w:szCs w:val="28"/>
        </w:rPr>
        <w:t xml:space="preserve">resented/taught classes on title insurance, escrow closing practices, </w:t>
      </w:r>
      <w:r w:rsidR="0036722A">
        <w:rPr>
          <w:b/>
          <w:bCs/>
          <w:sz w:val="28"/>
          <w:szCs w:val="28"/>
        </w:rPr>
        <w:t>cyber security and real estate /mortgage fraud</w:t>
      </w:r>
      <w:r>
        <w:rPr>
          <w:b/>
          <w:bCs/>
          <w:sz w:val="28"/>
          <w:szCs w:val="28"/>
        </w:rPr>
        <w:t xml:space="preserve">, </w:t>
      </w:r>
      <w:proofErr w:type="gramStart"/>
      <w:r>
        <w:rPr>
          <w:b/>
          <w:bCs/>
          <w:sz w:val="28"/>
          <w:szCs w:val="28"/>
        </w:rPr>
        <w:t>etc..</w:t>
      </w:r>
      <w:proofErr w:type="gramEnd"/>
      <w:r w:rsidR="0036722A">
        <w:rPr>
          <w:b/>
          <w:bCs/>
          <w:sz w:val="28"/>
          <w:szCs w:val="28"/>
        </w:rPr>
        <w:t xml:space="preserve"> for these associations:</w:t>
      </w:r>
    </w:p>
    <w:p w14:paraId="5827361F" w14:textId="79699D7C" w:rsidR="0036722A" w:rsidRDefault="0036722A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American Land Title Association </w:t>
      </w:r>
    </w:p>
    <w:p w14:paraId="63CB915D" w14:textId="186D95D9" w:rsidR="001A0341" w:rsidRDefault="001A0341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Michigan Land Title Association</w:t>
      </w:r>
    </w:p>
    <w:p w14:paraId="3F1A6479" w14:textId="128DD985" w:rsidR="001A0341" w:rsidRDefault="001A0341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Wyoming Land Title Association</w:t>
      </w:r>
    </w:p>
    <w:p w14:paraId="66DE822E" w14:textId="0BA0A784" w:rsidR="001A0341" w:rsidRDefault="001A0341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Indiana Land Title Association</w:t>
      </w:r>
    </w:p>
    <w:p w14:paraId="2D471C77" w14:textId="587A23DF" w:rsidR="000F44C7" w:rsidRDefault="000F44C7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Michigan Bar Association</w:t>
      </w:r>
    </w:p>
    <w:p w14:paraId="293ED593" w14:textId="5FA501C1" w:rsidR="002256E0" w:rsidRDefault="002256E0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Michigan Association of Realtors</w:t>
      </w:r>
    </w:p>
    <w:p w14:paraId="58413CF4" w14:textId="61E6B0F5" w:rsidR="00571572" w:rsidRDefault="0050183A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Many Michigan county associations groups</w:t>
      </w:r>
      <w:r w:rsidR="00BD37BC">
        <w:rPr>
          <w:b/>
          <w:bCs/>
          <w:sz w:val="28"/>
          <w:szCs w:val="28"/>
        </w:rPr>
        <w:t xml:space="preserve"> </w:t>
      </w:r>
    </w:p>
    <w:p w14:paraId="78F2E232" w14:textId="05B83BA4" w:rsidR="0050183A" w:rsidRDefault="0050183A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Women’s Council of Realtors </w:t>
      </w:r>
      <w:r w:rsidR="000F44C7">
        <w:rPr>
          <w:b/>
          <w:bCs/>
          <w:sz w:val="28"/>
          <w:szCs w:val="28"/>
        </w:rPr>
        <w:t>- Michigan</w:t>
      </w:r>
    </w:p>
    <w:p w14:paraId="65D9D60B" w14:textId="60BFB3AD" w:rsidR="0050183A" w:rsidRDefault="000F44C7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D36CB">
        <w:rPr>
          <w:b/>
          <w:bCs/>
          <w:sz w:val="28"/>
          <w:szCs w:val="28"/>
        </w:rPr>
        <w:t>Michigan Association of Register of Deeds</w:t>
      </w:r>
    </w:p>
    <w:p w14:paraId="355CEE82" w14:textId="156CA1D3" w:rsidR="005D36CB" w:rsidRDefault="005D36CB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Re/Max</w:t>
      </w:r>
      <w:proofErr w:type="spellEnd"/>
      <w:r>
        <w:rPr>
          <w:b/>
          <w:bCs/>
          <w:sz w:val="28"/>
          <w:szCs w:val="28"/>
        </w:rPr>
        <w:t xml:space="preserve"> of Michigan</w:t>
      </w:r>
    </w:p>
    <w:p w14:paraId="0388E7EF" w14:textId="07EFE967" w:rsidR="005D36CB" w:rsidRDefault="00C53873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Century 21 Affiliated</w:t>
      </w:r>
    </w:p>
    <w:p w14:paraId="19D9D622" w14:textId="73CFE9BA" w:rsidR="00C53873" w:rsidRDefault="00C53873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Keller Williams Livingston</w:t>
      </w:r>
    </w:p>
    <w:p w14:paraId="0A4683CD" w14:textId="0D6E41D0" w:rsidR="00B46A83" w:rsidRDefault="00B46A83" w:rsidP="003672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Berkshire Hathaway Heritage Real Estate</w:t>
      </w:r>
    </w:p>
    <w:p w14:paraId="59DF882D" w14:textId="37CE4375" w:rsidR="00FE1057" w:rsidRDefault="000E1A37" w:rsidP="00FE10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Licenses and accomplishments:</w:t>
      </w:r>
    </w:p>
    <w:p w14:paraId="7EFEB72B" w14:textId="3897C3D1" w:rsidR="000E1A37" w:rsidRDefault="000E1A37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Licensed real estate agent </w:t>
      </w:r>
      <w:r w:rsidR="0073099C">
        <w:rPr>
          <w:b/>
          <w:bCs/>
          <w:sz w:val="28"/>
          <w:szCs w:val="28"/>
        </w:rPr>
        <w:t xml:space="preserve">in Michigan </w:t>
      </w:r>
      <w:r>
        <w:rPr>
          <w:b/>
          <w:bCs/>
          <w:sz w:val="28"/>
          <w:szCs w:val="28"/>
        </w:rPr>
        <w:t>since 1985</w:t>
      </w:r>
    </w:p>
    <w:p w14:paraId="24EC35BC" w14:textId="5227C1B7" w:rsidR="000E1A37" w:rsidRDefault="000E1A37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Licensed</w:t>
      </w:r>
      <w:r w:rsidR="006B45D6">
        <w:rPr>
          <w:b/>
          <w:bCs/>
          <w:sz w:val="28"/>
          <w:szCs w:val="28"/>
        </w:rPr>
        <w:t xml:space="preserve"> Resident Producer in title insurance </w:t>
      </w:r>
      <w:r w:rsidR="0073099C">
        <w:rPr>
          <w:b/>
          <w:bCs/>
          <w:sz w:val="28"/>
          <w:szCs w:val="28"/>
        </w:rPr>
        <w:t xml:space="preserve">in Michigan </w:t>
      </w:r>
      <w:r w:rsidR="006B45D6">
        <w:rPr>
          <w:b/>
          <w:bCs/>
          <w:sz w:val="28"/>
          <w:szCs w:val="28"/>
        </w:rPr>
        <w:t xml:space="preserve">since </w:t>
      </w:r>
      <w:r w:rsidR="00294A2D">
        <w:rPr>
          <w:b/>
          <w:bCs/>
          <w:sz w:val="28"/>
          <w:szCs w:val="28"/>
        </w:rPr>
        <w:t>1997</w:t>
      </w:r>
    </w:p>
    <w:p w14:paraId="7C53DF35" w14:textId="6099F79A" w:rsidR="00150ED0" w:rsidRDefault="00150ED0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Published book “Dark Side of the Closing Room” that was sold through Amazon </w:t>
      </w:r>
      <w:r w:rsidR="00294A2D">
        <w:rPr>
          <w:b/>
          <w:bCs/>
          <w:sz w:val="28"/>
          <w:szCs w:val="28"/>
        </w:rPr>
        <w:t>in 2006</w:t>
      </w:r>
    </w:p>
    <w:p w14:paraId="0DBCC5B6" w14:textId="2828AFD0" w:rsidR="00294A2D" w:rsidRDefault="00751367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Published “Recognizing Mortgage Fraud” in ALTA’s magazine TITLE NEWS</w:t>
      </w:r>
      <w:r w:rsidR="004303DB">
        <w:rPr>
          <w:b/>
          <w:bCs/>
          <w:sz w:val="28"/>
          <w:szCs w:val="28"/>
        </w:rPr>
        <w:t xml:space="preserve"> in </w:t>
      </w:r>
      <w:r w:rsidR="00D66BDF">
        <w:rPr>
          <w:b/>
          <w:bCs/>
          <w:sz w:val="28"/>
          <w:szCs w:val="28"/>
        </w:rPr>
        <w:t>March 2008</w:t>
      </w:r>
    </w:p>
    <w:p w14:paraId="7A9AFFBB" w14:textId="30EC4E78" w:rsidR="004303DB" w:rsidRDefault="00B14254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Co-wrote the Code of Ethics Course for ALTA and presented same to a Congressional committee in Washington DC</w:t>
      </w:r>
      <w:r w:rsidR="00064A7F">
        <w:rPr>
          <w:b/>
          <w:bCs/>
          <w:sz w:val="28"/>
          <w:szCs w:val="28"/>
        </w:rPr>
        <w:t xml:space="preserve"> </w:t>
      </w:r>
    </w:p>
    <w:p w14:paraId="4EC7ABD8" w14:textId="066CF482" w:rsidR="009B6ED9" w:rsidRDefault="0080423C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Certified i</w:t>
      </w:r>
      <w:r w:rsidR="001331F3">
        <w:rPr>
          <w:b/>
          <w:bCs/>
          <w:sz w:val="28"/>
          <w:szCs w:val="28"/>
        </w:rPr>
        <w:t xml:space="preserve">nstructor for continuing education </w:t>
      </w:r>
      <w:r>
        <w:rPr>
          <w:b/>
          <w:bCs/>
          <w:sz w:val="28"/>
          <w:szCs w:val="28"/>
        </w:rPr>
        <w:t>classes for real estate license</w:t>
      </w:r>
      <w:r w:rsidR="009B6ED9">
        <w:rPr>
          <w:b/>
          <w:bCs/>
          <w:sz w:val="28"/>
          <w:szCs w:val="28"/>
        </w:rPr>
        <w:t xml:space="preserve">es </w:t>
      </w:r>
      <w:r w:rsidR="0000037F">
        <w:rPr>
          <w:b/>
          <w:bCs/>
          <w:sz w:val="28"/>
          <w:szCs w:val="28"/>
        </w:rPr>
        <w:t xml:space="preserve">in Michigan </w:t>
      </w:r>
      <w:r w:rsidR="009B6ED9">
        <w:rPr>
          <w:b/>
          <w:bCs/>
          <w:sz w:val="28"/>
          <w:szCs w:val="28"/>
        </w:rPr>
        <w:t>for over 20 years</w:t>
      </w:r>
    </w:p>
    <w:p w14:paraId="63718FDE" w14:textId="690AFD9A" w:rsidR="004E0190" w:rsidRDefault="009B6ED9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Certified instructor for </w:t>
      </w:r>
      <w:r w:rsidR="004E0190">
        <w:rPr>
          <w:b/>
          <w:bCs/>
          <w:sz w:val="28"/>
          <w:szCs w:val="28"/>
        </w:rPr>
        <w:t xml:space="preserve">title </w:t>
      </w:r>
      <w:r w:rsidR="0073099C">
        <w:rPr>
          <w:b/>
          <w:bCs/>
          <w:sz w:val="28"/>
          <w:szCs w:val="28"/>
        </w:rPr>
        <w:t xml:space="preserve">insurance </w:t>
      </w:r>
      <w:r w:rsidR="004E0190">
        <w:rPr>
          <w:b/>
          <w:bCs/>
          <w:sz w:val="28"/>
          <w:szCs w:val="28"/>
        </w:rPr>
        <w:t>continuing education in Indiana and Wyoming</w:t>
      </w:r>
    </w:p>
    <w:p w14:paraId="43A46E50" w14:textId="73FFCE0A" w:rsidR="00B14254" w:rsidRDefault="004E0190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Certified Code of Ethics instructor for National Association of Realtors</w:t>
      </w:r>
      <w:r w:rsidR="001331F3">
        <w:rPr>
          <w:b/>
          <w:bCs/>
          <w:sz w:val="28"/>
          <w:szCs w:val="28"/>
        </w:rPr>
        <w:t xml:space="preserve"> </w:t>
      </w:r>
    </w:p>
    <w:p w14:paraId="37905C5B" w14:textId="6704B1EF" w:rsidR="00FE4724" w:rsidRDefault="00FE4724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Past President of Women’s Council of Realtors- Livingston</w:t>
      </w:r>
    </w:p>
    <w:p w14:paraId="3A2B0B72" w14:textId="40AAFEAA" w:rsidR="00FE4724" w:rsidRDefault="00FE4724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Past State Secretary of Women’s Council of Realtors</w:t>
      </w:r>
    </w:p>
    <w:p w14:paraId="7AF8A356" w14:textId="7C5030E1" w:rsidR="00367D93" w:rsidRDefault="00367D93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Current Legislative Committee member of ALTA</w:t>
      </w:r>
    </w:p>
    <w:p w14:paraId="14C81239" w14:textId="1CECCF09" w:rsidR="00367D93" w:rsidRDefault="00367D93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Past Education Committee member of </w:t>
      </w:r>
      <w:r w:rsidR="00032BAC">
        <w:rPr>
          <w:b/>
          <w:bCs/>
          <w:sz w:val="28"/>
          <w:szCs w:val="28"/>
        </w:rPr>
        <w:t>ALTA</w:t>
      </w:r>
    </w:p>
    <w:p w14:paraId="43CF3B66" w14:textId="5D172184" w:rsidR="0000037F" w:rsidRPr="000E1A37" w:rsidRDefault="00281E1C" w:rsidP="000E1A3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Inducted into the Brighton Women’s History Roll of Honor </w:t>
      </w:r>
      <w:r w:rsidR="0005357A">
        <w:rPr>
          <w:b/>
          <w:bCs/>
          <w:sz w:val="28"/>
          <w:szCs w:val="28"/>
        </w:rPr>
        <w:t>in 2016</w:t>
      </w:r>
    </w:p>
    <w:p w14:paraId="59232257" w14:textId="77777777" w:rsidR="006E6966" w:rsidRPr="005D36CB" w:rsidRDefault="006E6966" w:rsidP="00BD37BC">
      <w:pPr>
        <w:pStyle w:val="ListParagraph"/>
        <w:rPr>
          <w:b/>
          <w:sz w:val="28"/>
          <w:szCs w:val="28"/>
        </w:rPr>
      </w:pPr>
    </w:p>
    <w:sectPr w:rsidR="006E6966" w:rsidRPr="005D3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D57"/>
    <w:multiLevelType w:val="hybridMultilevel"/>
    <w:tmpl w:val="ABB01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2A7F"/>
    <w:multiLevelType w:val="hybridMultilevel"/>
    <w:tmpl w:val="2FDC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79239">
    <w:abstractNumId w:val="1"/>
  </w:num>
  <w:num w:numId="2" w16cid:durableId="12273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A5"/>
    <w:rsid w:val="0000037F"/>
    <w:rsid w:val="00032BAC"/>
    <w:rsid w:val="000465EC"/>
    <w:rsid w:val="0005357A"/>
    <w:rsid w:val="00064A7F"/>
    <w:rsid w:val="000756A4"/>
    <w:rsid w:val="000E1A37"/>
    <w:rsid w:val="000F44C7"/>
    <w:rsid w:val="00115AB0"/>
    <w:rsid w:val="001236C3"/>
    <w:rsid w:val="001331F3"/>
    <w:rsid w:val="00150ED0"/>
    <w:rsid w:val="00171173"/>
    <w:rsid w:val="001A0341"/>
    <w:rsid w:val="002256E0"/>
    <w:rsid w:val="00251242"/>
    <w:rsid w:val="00281E1C"/>
    <w:rsid w:val="00294A2D"/>
    <w:rsid w:val="00310636"/>
    <w:rsid w:val="0036722A"/>
    <w:rsid w:val="00367D93"/>
    <w:rsid w:val="00396A8F"/>
    <w:rsid w:val="004303DB"/>
    <w:rsid w:val="004843F0"/>
    <w:rsid w:val="004E0190"/>
    <w:rsid w:val="0050183A"/>
    <w:rsid w:val="00512399"/>
    <w:rsid w:val="00532E8A"/>
    <w:rsid w:val="00571572"/>
    <w:rsid w:val="005D36CB"/>
    <w:rsid w:val="006B45D6"/>
    <w:rsid w:val="006E6966"/>
    <w:rsid w:val="0071465B"/>
    <w:rsid w:val="0073099C"/>
    <w:rsid w:val="00751367"/>
    <w:rsid w:val="007B2C37"/>
    <w:rsid w:val="0080423C"/>
    <w:rsid w:val="00916EA5"/>
    <w:rsid w:val="0099671B"/>
    <w:rsid w:val="009B6ED9"/>
    <w:rsid w:val="00A74F77"/>
    <w:rsid w:val="00AC5571"/>
    <w:rsid w:val="00B14254"/>
    <w:rsid w:val="00B46A83"/>
    <w:rsid w:val="00BB55E6"/>
    <w:rsid w:val="00BD37BC"/>
    <w:rsid w:val="00BE6D5A"/>
    <w:rsid w:val="00C33B27"/>
    <w:rsid w:val="00C53873"/>
    <w:rsid w:val="00C65D7C"/>
    <w:rsid w:val="00CD7882"/>
    <w:rsid w:val="00D37FF8"/>
    <w:rsid w:val="00D66BDF"/>
    <w:rsid w:val="00E13666"/>
    <w:rsid w:val="00E655A2"/>
    <w:rsid w:val="00E814AC"/>
    <w:rsid w:val="00F43CC9"/>
    <w:rsid w:val="00FE1057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C612"/>
  <w15:chartTrackingRefBased/>
  <w15:docId w15:val="{CD2DE63E-C853-449C-A08E-2A148C82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6B65D215CC74EBE54EF3FE9ECF667" ma:contentTypeVersion="4" ma:contentTypeDescription="Create a new document." ma:contentTypeScope="" ma:versionID="25a550b4a420341af89286614178c33f">
  <xsd:schema xmlns:xsd="http://www.w3.org/2001/XMLSchema" xmlns:xs="http://www.w3.org/2001/XMLSchema" xmlns:p="http://schemas.microsoft.com/office/2006/metadata/properties" xmlns:ns3="a7beeae5-833e-49d8-a2f9-c07762662fa4" targetNamespace="http://schemas.microsoft.com/office/2006/metadata/properties" ma:root="true" ma:fieldsID="c9a4a86f2fba097074f6789a4d57827e" ns3:_="">
    <xsd:import namespace="a7beeae5-833e-49d8-a2f9-c07762662f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eeae5-833e-49d8-a2f9-c07762662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E8E8AD-18F7-42DE-A6CE-B3B093696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eeae5-833e-49d8-a2f9-c07762662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944BF-771F-4959-B14C-EF3980042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840BA-456F-4EAA-900F-4CDA98615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Bullion</dc:creator>
  <cp:keywords/>
  <dc:description/>
  <cp:lastModifiedBy>Carole Bullion</cp:lastModifiedBy>
  <cp:revision>2</cp:revision>
  <dcterms:created xsi:type="dcterms:W3CDTF">2025-01-21T15:37:00Z</dcterms:created>
  <dcterms:modified xsi:type="dcterms:W3CDTF">2025-01-21T15:37:00Z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0x0101000256B65D215CC74EBE54EF3FE9ECF667</vt:lpwstr>
  </property>
</Properties>
</file>