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DDFBD" w14:textId="570A0AA2" w:rsidR="00EE29A7" w:rsidRPr="00A74202" w:rsidRDefault="00EC7FBC" w:rsidP="000337FE">
      <w:pPr>
        <w:spacing w:after="0"/>
        <w:jc w:val="center"/>
        <w:rPr>
          <w:rFonts w:ascii="Arial" w:hAnsi="Arial" w:cs="Arial"/>
          <w:b/>
          <w:bCs/>
          <w:color w:val="000000" w:themeColor="text1"/>
        </w:rPr>
      </w:pPr>
      <w:bookmarkStart w:id="0" w:name="_Hlk134536548"/>
      <w:r w:rsidRPr="00A74202">
        <w:rPr>
          <w:rFonts w:ascii="Arial" w:hAnsi="Arial" w:cs="Arial"/>
          <w:b/>
          <w:bCs/>
          <w:color w:val="000000" w:themeColor="text1"/>
        </w:rPr>
        <w:t>Chigozirim N Ekeke</w:t>
      </w:r>
      <w:r w:rsidR="002A2A87" w:rsidRPr="00A74202">
        <w:rPr>
          <w:rFonts w:ascii="Arial" w:hAnsi="Arial" w:cs="Arial"/>
          <w:b/>
          <w:bCs/>
          <w:color w:val="000000" w:themeColor="text1"/>
        </w:rPr>
        <w:t>, MD</w:t>
      </w:r>
    </w:p>
    <w:bookmarkEnd w:id="0"/>
    <w:p w14:paraId="2A5C1138" w14:textId="60C38EF8" w:rsidR="00B5396A" w:rsidRPr="00A74202" w:rsidRDefault="00B5396A" w:rsidP="00B5396A">
      <w:pPr>
        <w:spacing w:after="0"/>
        <w:jc w:val="center"/>
        <w:rPr>
          <w:rFonts w:ascii="Arial" w:hAnsi="Arial" w:cs="Arial"/>
          <w:b/>
          <w:bCs/>
          <w:color w:val="000000" w:themeColor="text1"/>
        </w:rPr>
      </w:pPr>
      <w:r w:rsidRPr="00A74202">
        <w:rPr>
          <w:rFonts w:ascii="Arial" w:hAnsi="Arial" w:cs="Arial"/>
          <w:b/>
          <w:bCs/>
          <w:color w:val="000000" w:themeColor="text1"/>
        </w:rPr>
        <w:t xml:space="preserve">Cardiothoracic </w:t>
      </w:r>
      <w:r w:rsidR="009E3C01" w:rsidRPr="00A74202">
        <w:rPr>
          <w:rFonts w:ascii="Arial" w:hAnsi="Arial" w:cs="Arial"/>
          <w:b/>
          <w:bCs/>
          <w:color w:val="000000" w:themeColor="text1"/>
        </w:rPr>
        <w:t>Surgeon</w:t>
      </w:r>
    </w:p>
    <w:p w14:paraId="041C4760" w14:textId="53907FA3" w:rsidR="00B5396A" w:rsidRPr="00A74202" w:rsidRDefault="009E3C01" w:rsidP="00B5396A">
      <w:pPr>
        <w:spacing w:after="0"/>
        <w:jc w:val="center"/>
        <w:rPr>
          <w:rFonts w:ascii="Arial" w:hAnsi="Arial" w:cs="Arial"/>
          <w:b/>
          <w:bCs/>
          <w:color w:val="000000" w:themeColor="text1"/>
        </w:rPr>
      </w:pPr>
      <w:r w:rsidRPr="00A74202">
        <w:rPr>
          <w:rFonts w:ascii="Arial" w:hAnsi="Arial" w:cs="Arial"/>
          <w:b/>
          <w:bCs/>
          <w:color w:val="000000" w:themeColor="text1"/>
        </w:rPr>
        <w:t>Assistant Professor</w:t>
      </w:r>
    </w:p>
    <w:p w14:paraId="7C0C59D4" w14:textId="028829ED" w:rsidR="00273B23" w:rsidRPr="00A74202" w:rsidRDefault="009E3C01" w:rsidP="000337FE">
      <w:pPr>
        <w:spacing w:after="0"/>
        <w:jc w:val="center"/>
        <w:rPr>
          <w:rFonts w:ascii="Arial" w:hAnsi="Arial" w:cs="Arial"/>
          <w:b/>
          <w:bCs/>
          <w:color w:val="000000" w:themeColor="text1"/>
        </w:rPr>
      </w:pPr>
      <w:r w:rsidRPr="00A74202">
        <w:rPr>
          <w:rFonts w:ascii="Arial" w:hAnsi="Arial" w:cs="Arial"/>
          <w:b/>
          <w:bCs/>
          <w:color w:val="000000" w:themeColor="text1"/>
        </w:rPr>
        <w:t>University of Michigan Medicine</w:t>
      </w:r>
    </w:p>
    <w:p w14:paraId="2D22D16C" w14:textId="711226B7" w:rsidR="009E3C01" w:rsidRPr="00A74202" w:rsidRDefault="009E3C01" w:rsidP="000337FE">
      <w:pPr>
        <w:spacing w:after="0"/>
        <w:jc w:val="center"/>
        <w:rPr>
          <w:rFonts w:ascii="Arial" w:hAnsi="Arial" w:cs="Arial"/>
          <w:b/>
          <w:bCs/>
          <w:color w:val="000000" w:themeColor="text1"/>
        </w:rPr>
      </w:pPr>
      <w:r w:rsidRPr="00A74202">
        <w:rPr>
          <w:rFonts w:ascii="Arial" w:hAnsi="Arial" w:cs="Arial"/>
          <w:b/>
          <w:bCs/>
          <w:color w:val="000000" w:themeColor="text1"/>
        </w:rPr>
        <w:t>1500 E. Medical Center Dr, SPC 5344</w:t>
      </w:r>
    </w:p>
    <w:p w14:paraId="7D3DDF26" w14:textId="568765F6" w:rsidR="009E3C01" w:rsidRPr="00A74202" w:rsidRDefault="009E3C01" w:rsidP="000337FE">
      <w:pPr>
        <w:spacing w:after="0"/>
        <w:jc w:val="center"/>
        <w:rPr>
          <w:rFonts w:ascii="Arial" w:hAnsi="Arial" w:cs="Arial"/>
          <w:b/>
          <w:bCs/>
          <w:color w:val="000000" w:themeColor="text1"/>
        </w:rPr>
      </w:pPr>
      <w:r w:rsidRPr="00A74202">
        <w:rPr>
          <w:rFonts w:ascii="Arial" w:hAnsi="Arial" w:cs="Arial"/>
          <w:b/>
          <w:bCs/>
          <w:color w:val="000000" w:themeColor="text1"/>
        </w:rPr>
        <w:t>Ann Arbor, MI 48109</w:t>
      </w:r>
    </w:p>
    <w:p w14:paraId="003C5B30" w14:textId="532ED587" w:rsidR="00C420D5" w:rsidRPr="00A74202" w:rsidRDefault="009E3C01" w:rsidP="00B5396A">
      <w:pPr>
        <w:spacing w:after="0"/>
        <w:jc w:val="center"/>
        <w:rPr>
          <w:rFonts w:ascii="Arial" w:hAnsi="Arial" w:cs="Arial"/>
          <w:b/>
          <w:bCs/>
          <w:color w:val="000000" w:themeColor="text1"/>
        </w:rPr>
      </w:pPr>
      <w:r w:rsidRPr="00A74202">
        <w:rPr>
          <w:rFonts w:ascii="Arial" w:hAnsi="Arial" w:cs="Arial"/>
          <w:b/>
          <w:bCs/>
          <w:color w:val="000000" w:themeColor="text1"/>
        </w:rPr>
        <w:t>ekekec@med.umich.edu</w:t>
      </w:r>
    </w:p>
    <w:p w14:paraId="6BB89973" w14:textId="7B3B0B82" w:rsidR="00EC7FBC" w:rsidRPr="00A74202" w:rsidRDefault="00EC7FBC" w:rsidP="00EC7FBC">
      <w:pPr>
        <w:jc w:val="center"/>
        <w:rPr>
          <w:rFonts w:ascii="Arial" w:eastAsia="Times New Roman" w:hAnsi="Arial" w:cs="Arial"/>
          <w:b/>
          <w:bCs/>
          <w:color w:val="000000" w:themeColor="text1"/>
        </w:rPr>
      </w:pPr>
    </w:p>
    <w:tbl>
      <w:tblPr>
        <w:tblW w:w="0" w:type="auto"/>
        <w:tblCellMar>
          <w:left w:w="0" w:type="dxa"/>
          <w:right w:w="0" w:type="dxa"/>
        </w:tblCellMar>
        <w:tblLook w:val="0000" w:firstRow="0" w:lastRow="0" w:firstColumn="0" w:lastColumn="0" w:noHBand="0" w:noVBand="0"/>
      </w:tblPr>
      <w:tblGrid>
        <w:gridCol w:w="9360"/>
      </w:tblGrid>
      <w:tr w:rsidR="00EC7FBC" w:rsidRPr="00A74202" w14:paraId="5919846A" w14:textId="77777777" w:rsidTr="000949EB">
        <w:trPr>
          <w:trHeight w:val="232"/>
        </w:trPr>
        <w:tc>
          <w:tcPr>
            <w:tcW w:w="11546" w:type="dxa"/>
            <w:tcMar>
              <w:top w:w="79" w:type="dxa"/>
              <w:left w:w="39" w:type="dxa"/>
              <w:bottom w:w="39" w:type="dxa"/>
              <w:right w:w="39" w:type="dxa"/>
            </w:tcMar>
          </w:tcPr>
          <w:p w14:paraId="7AE7EE51" w14:textId="77777777" w:rsidR="00754132" w:rsidRDefault="00754132" w:rsidP="00EC7FBC">
            <w:pPr>
              <w:spacing w:after="0" w:line="240" w:lineRule="auto"/>
              <w:rPr>
                <w:rFonts w:ascii="Arial" w:eastAsia="Arial" w:hAnsi="Arial" w:cs="Arial"/>
                <w:b/>
                <w:color w:val="000000"/>
              </w:rPr>
            </w:pPr>
          </w:p>
          <w:p w14:paraId="1883B47E" w14:textId="1DE87BF3" w:rsidR="00754132" w:rsidRDefault="00754132" w:rsidP="00EC7FBC">
            <w:pPr>
              <w:spacing w:after="0" w:line="240" w:lineRule="auto"/>
              <w:rPr>
                <w:rFonts w:ascii="Arial" w:eastAsia="Arial" w:hAnsi="Arial" w:cs="Arial"/>
                <w:b/>
                <w:color w:val="000000"/>
              </w:rPr>
            </w:pPr>
            <w:r>
              <w:rPr>
                <w:rFonts w:ascii="Arial" w:eastAsia="Arial" w:hAnsi="Arial" w:cs="Arial"/>
                <w:b/>
                <w:color w:val="000000"/>
              </w:rPr>
              <w:t>Appointments</w:t>
            </w:r>
          </w:p>
          <w:p w14:paraId="72C27F0C" w14:textId="77777777" w:rsidR="00754132" w:rsidRPr="00754132" w:rsidRDefault="00754132" w:rsidP="00EC7FBC">
            <w:pPr>
              <w:spacing w:after="0" w:line="240" w:lineRule="auto"/>
              <w:rPr>
                <w:rFonts w:ascii="Arial" w:eastAsia="Arial" w:hAnsi="Arial" w:cs="Arial"/>
                <w:bCs/>
                <w:color w:val="000000"/>
              </w:rPr>
            </w:pPr>
          </w:p>
          <w:p w14:paraId="7C371C93" w14:textId="71696131" w:rsidR="00754132" w:rsidRPr="00754132" w:rsidRDefault="00754132" w:rsidP="00EC7FBC">
            <w:pPr>
              <w:spacing w:after="0" w:line="240" w:lineRule="auto"/>
              <w:rPr>
                <w:rFonts w:ascii="Arial" w:eastAsia="Arial" w:hAnsi="Arial" w:cs="Arial"/>
                <w:b/>
                <w:color w:val="000000"/>
                <w:u w:val="single"/>
              </w:rPr>
            </w:pPr>
            <w:r w:rsidRPr="00754132">
              <w:rPr>
                <w:rFonts w:ascii="Arial" w:eastAsia="Arial" w:hAnsi="Arial" w:cs="Arial"/>
                <w:b/>
                <w:color w:val="000000"/>
                <w:u w:val="single"/>
              </w:rPr>
              <w:t>Positions:</w:t>
            </w:r>
          </w:p>
          <w:p w14:paraId="393CED53" w14:textId="77777777" w:rsidR="00754132" w:rsidRPr="00754132" w:rsidRDefault="00754132" w:rsidP="00EC7FBC">
            <w:pPr>
              <w:spacing w:after="0" w:line="240" w:lineRule="auto"/>
              <w:rPr>
                <w:rFonts w:ascii="Arial" w:eastAsia="Arial" w:hAnsi="Arial" w:cs="Arial"/>
                <w:bCs/>
                <w:color w:val="000000"/>
              </w:rPr>
            </w:pPr>
          </w:p>
          <w:p w14:paraId="3BC83FEC" w14:textId="300113D4" w:rsidR="00754132" w:rsidRDefault="00754132" w:rsidP="00EC7FBC">
            <w:pPr>
              <w:spacing w:after="0" w:line="240" w:lineRule="auto"/>
              <w:rPr>
                <w:rFonts w:ascii="Arial" w:eastAsia="Arial" w:hAnsi="Arial" w:cs="Arial"/>
                <w:bCs/>
                <w:color w:val="000000"/>
              </w:rPr>
            </w:pPr>
            <w:r w:rsidRPr="00754132">
              <w:rPr>
                <w:rFonts w:ascii="Arial" w:eastAsia="Arial" w:hAnsi="Arial" w:cs="Arial"/>
                <w:bCs/>
                <w:color w:val="000000"/>
              </w:rPr>
              <w:t>09/2023- Current       Assistant Professor, University of Michigan, Ann Arbor, MI</w:t>
            </w:r>
          </w:p>
          <w:p w14:paraId="0930465E" w14:textId="00EEF673" w:rsidR="00EC253C" w:rsidRDefault="00EC253C" w:rsidP="00EC7FBC">
            <w:pPr>
              <w:spacing w:after="0" w:line="240" w:lineRule="auto"/>
              <w:rPr>
                <w:rFonts w:ascii="Arial" w:eastAsia="Arial" w:hAnsi="Arial" w:cs="Arial"/>
                <w:bCs/>
                <w:color w:val="000000"/>
              </w:rPr>
            </w:pPr>
          </w:p>
          <w:p w14:paraId="17996932" w14:textId="440AABAE" w:rsidR="00EC253C" w:rsidRPr="00754132" w:rsidRDefault="00EC253C" w:rsidP="00EC7FBC">
            <w:pPr>
              <w:spacing w:after="0" w:line="240" w:lineRule="auto"/>
              <w:rPr>
                <w:rFonts w:ascii="Arial" w:eastAsia="Arial" w:hAnsi="Arial" w:cs="Arial"/>
                <w:bCs/>
                <w:color w:val="000000"/>
              </w:rPr>
            </w:pPr>
            <w:r>
              <w:rPr>
                <w:rFonts w:ascii="Arial" w:eastAsia="Arial" w:hAnsi="Arial" w:cs="Arial"/>
                <w:bCs/>
                <w:color w:val="000000"/>
              </w:rPr>
              <w:t xml:space="preserve">08/2024- Current      </w:t>
            </w:r>
            <w:r w:rsidR="0071244D">
              <w:rPr>
                <w:rFonts w:ascii="Arial" w:eastAsia="Arial" w:hAnsi="Arial" w:cs="Arial"/>
                <w:bCs/>
                <w:color w:val="000000"/>
              </w:rPr>
              <w:t xml:space="preserve">Surgical </w:t>
            </w:r>
            <w:r>
              <w:rPr>
                <w:rFonts w:ascii="Arial" w:eastAsia="Arial" w:hAnsi="Arial" w:cs="Arial"/>
                <w:bCs/>
                <w:color w:val="000000"/>
              </w:rPr>
              <w:t xml:space="preserve">Director, </w:t>
            </w:r>
            <w:r w:rsidR="0071244D" w:rsidRPr="0071244D">
              <w:rPr>
                <w:rFonts w:ascii="Arial" w:eastAsia="Arial" w:hAnsi="Arial" w:cs="Arial"/>
                <w:color w:val="000000"/>
              </w:rPr>
              <w:t>Michigan Surgical</w:t>
            </w:r>
            <w:r w:rsidR="0071244D" w:rsidRPr="0071244D">
              <w:rPr>
                <w:rFonts w:ascii="Arial" w:eastAsia="Arial" w:hAnsi="Arial" w:cs="Arial"/>
                <w:bCs/>
                <w:color w:val="000000"/>
              </w:rPr>
              <w:t> Health &amp; Optimization Program</w:t>
            </w:r>
          </w:p>
          <w:p w14:paraId="6CACBE24" w14:textId="77777777" w:rsidR="00754132" w:rsidRDefault="00754132" w:rsidP="00EC7FBC">
            <w:pPr>
              <w:spacing w:after="0" w:line="240" w:lineRule="auto"/>
              <w:rPr>
                <w:rFonts w:ascii="Arial" w:eastAsia="Arial" w:hAnsi="Arial" w:cs="Arial"/>
                <w:b/>
                <w:color w:val="000000"/>
              </w:rPr>
            </w:pPr>
          </w:p>
          <w:p w14:paraId="3C711403" w14:textId="64FB51F3" w:rsidR="00EC7FBC" w:rsidRPr="00A74202" w:rsidRDefault="00EC7FBC" w:rsidP="00EC7FBC">
            <w:pPr>
              <w:spacing w:after="0" w:line="240" w:lineRule="auto"/>
              <w:rPr>
                <w:rFonts w:ascii="Arial" w:eastAsia="Times New Roman" w:hAnsi="Arial" w:cs="Arial"/>
              </w:rPr>
            </w:pPr>
            <w:r w:rsidRPr="00A74202">
              <w:rPr>
                <w:rFonts w:ascii="Arial" w:eastAsia="Arial" w:hAnsi="Arial" w:cs="Arial"/>
                <w:b/>
                <w:color w:val="000000"/>
              </w:rPr>
              <w:t>Education and Training</w:t>
            </w:r>
          </w:p>
        </w:tc>
      </w:tr>
      <w:tr w:rsidR="00EC7FBC" w:rsidRPr="00A74202" w14:paraId="0289FA01" w14:textId="77777777" w:rsidTr="000949EB">
        <w:trPr>
          <w:trHeight w:val="274"/>
        </w:trPr>
        <w:tc>
          <w:tcPr>
            <w:tcW w:w="11546" w:type="dxa"/>
            <w:tcMar>
              <w:top w:w="39" w:type="dxa"/>
              <w:left w:w="39" w:type="dxa"/>
              <w:bottom w:w="39" w:type="dxa"/>
              <w:right w:w="39" w:type="dxa"/>
            </w:tcMar>
          </w:tcPr>
          <w:p w14:paraId="4F1422D0" w14:textId="5B8942B1" w:rsidR="000949EB" w:rsidRPr="00A74202" w:rsidRDefault="00EC7FBC" w:rsidP="000949EB">
            <w:pPr>
              <w:spacing w:after="0" w:line="240" w:lineRule="auto"/>
              <w:rPr>
                <w:rFonts w:ascii="Arial" w:eastAsia="Arial" w:hAnsi="Arial" w:cs="Arial"/>
                <w:b/>
                <w:color w:val="000000"/>
                <w:u w:val="single"/>
              </w:rPr>
            </w:pPr>
            <w:r w:rsidRPr="00A74202">
              <w:rPr>
                <w:rFonts w:ascii="Arial" w:eastAsia="Arial" w:hAnsi="Arial" w:cs="Arial"/>
                <w:b/>
                <w:color w:val="000000"/>
                <w:u w:val="single"/>
              </w:rPr>
              <w:t>Education</w:t>
            </w:r>
          </w:p>
          <w:p w14:paraId="429D8E92" w14:textId="77777777" w:rsidR="000949EB" w:rsidRPr="00A74202" w:rsidRDefault="000949EB" w:rsidP="000949EB">
            <w:pPr>
              <w:spacing w:after="0" w:line="240" w:lineRule="auto"/>
              <w:rPr>
                <w:rFonts w:ascii="Arial" w:eastAsia="Arial" w:hAnsi="Arial" w:cs="Arial"/>
                <w:b/>
                <w:color w:val="000000"/>
                <w:u w:val="single"/>
              </w:rPr>
            </w:pPr>
          </w:p>
          <w:p w14:paraId="42F9C1BB" w14:textId="713134BA" w:rsidR="00DC04A7" w:rsidRPr="00A74202" w:rsidRDefault="000949EB" w:rsidP="000949EB">
            <w:pPr>
              <w:ind w:left="2160" w:hanging="2160"/>
              <w:rPr>
                <w:rFonts w:ascii="Arial" w:hAnsi="Arial" w:cs="Arial"/>
                <w:color w:val="000000" w:themeColor="text1"/>
              </w:rPr>
            </w:pPr>
            <w:r w:rsidRPr="00A74202">
              <w:rPr>
                <w:rFonts w:ascii="Arial" w:hAnsi="Arial" w:cs="Arial"/>
                <w:color w:val="000000" w:themeColor="text1"/>
              </w:rPr>
              <w:t>05/2015</w:t>
            </w:r>
            <w:r w:rsidRPr="00A74202">
              <w:rPr>
                <w:rFonts w:ascii="Arial" w:hAnsi="Arial" w:cs="Arial"/>
                <w:color w:val="000000" w:themeColor="text1"/>
              </w:rPr>
              <w:tab/>
              <w:t>MD, The Ohio State University College of Medicine, Columbus, O</w:t>
            </w:r>
            <w:r w:rsidR="00184A6E" w:rsidRPr="00A74202">
              <w:rPr>
                <w:rFonts w:ascii="Arial" w:hAnsi="Arial" w:cs="Arial"/>
                <w:color w:val="000000" w:themeColor="text1"/>
              </w:rPr>
              <w:t>H</w:t>
            </w:r>
          </w:p>
        </w:tc>
      </w:tr>
    </w:tbl>
    <w:p w14:paraId="1CEA3F00" w14:textId="59354EB6" w:rsidR="00184A6E" w:rsidRPr="00A74202" w:rsidRDefault="00EC7FBC" w:rsidP="00EC7FBC">
      <w:pPr>
        <w:rPr>
          <w:rFonts w:ascii="Arial" w:hAnsi="Arial" w:cs="Arial"/>
          <w:color w:val="000000" w:themeColor="text1"/>
        </w:rPr>
      </w:pPr>
      <w:r w:rsidRPr="00A74202">
        <w:rPr>
          <w:rFonts w:ascii="Arial" w:hAnsi="Arial" w:cs="Arial"/>
          <w:color w:val="000000" w:themeColor="text1"/>
        </w:rPr>
        <w:t>06/2011</w:t>
      </w:r>
      <w:r w:rsidRPr="00A74202">
        <w:rPr>
          <w:rFonts w:ascii="Arial" w:hAnsi="Arial" w:cs="Arial"/>
          <w:color w:val="000000" w:themeColor="text1"/>
        </w:rPr>
        <w:tab/>
      </w:r>
      <w:r w:rsidR="000949EB" w:rsidRPr="00A74202">
        <w:rPr>
          <w:rFonts w:ascii="Arial" w:hAnsi="Arial" w:cs="Arial"/>
          <w:color w:val="000000" w:themeColor="text1"/>
        </w:rPr>
        <w:tab/>
      </w:r>
      <w:r w:rsidRPr="00A74202">
        <w:rPr>
          <w:rFonts w:ascii="Arial" w:hAnsi="Arial" w:cs="Arial"/>
          <w:color w:val="000000" w:themeColor="text1"/>
        </w:rPr>
        <w:t>BS, The Ohio State University, Columbus, O</w:t>
      </w:r>
      <w:r w:rsidR="00184A6E" w:rsidRPr="00A74202">
        <w:rPr>
          <w:rFonts w:ascii="Arial" w:hAnsi="Arial" w:cs="Arial"/>
          <w:color w:val="000000" w:themeColor="text1"/>
        </w:rPr>
        <w:t>H</w:t>
      </w:r>
    </w:p>
    <w:p w14:paraId="282DCB40" w14:textId="654B82EA" w:rsidR="00184A6E" w:rsidRPr="00A74202" w:rsidRDefault="00184A6E" w:rsidP="00EC7FBC">
      <w:pPr>
        <w:rPr>
          <w:rFonts w:ascii="Arial" w:hAnsi="Arial" w:cs="Arial"/>
          <w:color w:val="000000" w:themeColor="text1"/>
        </w:rPr>
      </w:pPr>
      <w:r w:rsidRPr="00A74202">
        <w:rPr>
          <w:rFonts w:ascii="Arial" w:hAnsi="Arial" w:cs="Arial"/>
          <w:color w:val="000000" w:themeColor="text1"/>
        </w:rPr>
        <w:t>06/2020</w:t>
      </w:r>
      <w:r w:rsidRPr="00A74202">
        <w:rPr>
          <w:rFonts w:ascii="Arial" w:hAnsi="Arial" w:cs="Arial"/>
          <w:color w:val="000000" w:themeColor="text1"/>
        </w:rPr>
        <w:tab/>
      </w:r>
      <w:r w:rsidRPr="00A74202">
        <w:rPr>
          <w:rFonts w:ascii="Arial" w:hAnsi="Arial" w:cs="Arial"/>
          <w:color w:val="000000" w:themeColor="text1"/>
        </w:rPr>
        <w:tab/>
        <w:t xml:space="preserve">Clinical Certificate, University of Pittsburgh, Pittsburgh, PA </w:t>
      </w:r>
    </w:p>
    <w:p w14:paraId="09ACB119" w14:textId="0AD73576" w:rsidR="00571E4E" w:rsidRPr="00A74202" w:rsidRDefault="00571E4E" w:rsidP="00571E4E">
      <w:pPr>
        <w:rPr>
          <w:rFonts w:ascii="Arial" w:hAnsi="Arial" w:cs="Arial"/>
          <w:b/>
          <w:bCs/>
          <w:u w:val="single"/>
        </w:rPr>
      </w:pPr>
      <w:r w:rsidRPr="00A74202">
        <w:rPr>
          <w:rFonts w:ascii="Arial" w:hAnsi="Arial" w:cs="Arial"/>
          <w:b/>
          <w:bCs/>
          <w:u w:val="single"/>
        </w:rPr>
        <w:t>Postdoctoral Training</w:t>
      </w:r>
    </w:p>
    <w:p w14:paraId="75E78E90" w14:textId="10FE183B" w:rsidR="00973DDD" w:rsidRPr="00A74202" w:rsidRDefault="00973DDD" w:rsidP="00973DDD">
      <w:pPr>
        <w:ind w:left="2160" w:hanging="2160"/>
        <w:rPr>
          <w:rFonts w:ascii="Arial" w:hAnsi="Arial" w:cs="Arial"/>
          <w:color w:val="000000" w:themeColor="text1"/>
        </w:rPr>
      </w:pPr>
      <w:r w:rsidRPr="00A74202">
        <w:rPr>
          <w:rFonts w:ascii="Arial" w:hAnsi="Arial" w:cs="Arial"/>
          <w:color w:val="000000" w:themeColor="text1"/>
        </w:rPr>
        <w:t>06/2015-06/2017</w:t>
      </w:r>
      <w:r w:rsidRPr="00A74202">
        <w:rPr>
          <w:rFonts w:ascii="Arial" w:hAnsi="Arial" w:cs="Arial"/>
          <w:color w:val="000000" w:themeColor="text1"/>
        </w:rPr>
        <w:tab/>
        <w:t>Residency, General Surgery, University of Pittsburgh Medical Center, Pittsburgh, PA</w:t>
      </w:r>
    </w:p>
    <w:p w14:paraId="4F5528B7" w14:textId="3607A5EA" w:rsidR="00973DDD" w:rsidRPr="00A74202" w:rsidRDefault="00973DDD" w:rsidP="00973DDD">
      <w:pPr>
        <w:ind w:left="2160" w:hanging="2160"/>
        <w:rPr>
          <w:rFonts w:ascii="Arial" w:hAnsi="Arial" w:cs="Arial"/>
          <w:color w:val="000000" w:themeColor="text1"/>
        </w:rPr>
      </w:pPr>
      <w:r w:rsidRPr="00A74202">
        <w:rPr>
          <w:rFonts w:ascii="Arial" w:hAnsi="Arial" w:cs="Arial"/>
          <w:color w:val="000000" w:themeColor="text1"/>
        </w:rPr>
        <w:t>7/2017-</w:t>
      </w:r>
      <w:r w:rsidR="00D10459" w:rsidRPr="00A74202">
        <w:rPr>
          <w:rFonts w:ascii="Arial" w:hAnsi="Arial" w:cs="Arial"/>
          <w:color w:val="000000" w:themeColor="text1"/>
        </w:rPr>
        <w:t>6/2023</w:t>
      </w:r>
      <w:r w:rsidRPr="00A74202">
        <w:rPr>
          <w:rFonts w:ascii="Arial" w:hAnsi="Arial" w:cs="Arial"/>
          <w:color w:val="000000" w:themeColor="text1"/>
        </w:rPr>
        <w:tab/>
        <w:t>Residency, Cardiothoracic Surgery, University of Pittsburgh Medical Center, Pittsburgh, PA</w:t>
      </w:r>
    </w:p>
    <w:p w14:paraId="69FD4A88" w14:textId="218A57FB" w:rsidR="00B02040" w:rsidRPr="00A74202" w:rsidRDefault="00DC04A7" w:rsidP="00B02040">
      <w:pPr>
        <w:ind w:left="2160" w:hanging="2160"/>
        <w:rPr>
          <w:rFonts w:ascii="Arial" w:hAnsi="Arial" w:cs="Arial"/>
          <w:color w:val="202124"/>
          <w:shd w:val="clear" w:color="auto" w:fill="FFFFFF"/>
        </w:rPr>
      </w:pPr>
      <w:r w:rsidRPr="00A74202">
        <w:rPr>
          <w:rFonts w:ascii="Arial" w:hAnsi="Arial" w:cs="Arial"/>
          <w:color w:val="000000" w:themeColor="text1"/>
        </w:rPr>
        <w:t>7/2018-6/2020</w:t>
      </w:r>
      <w:r w:rsidRPr="00A74202">
        <w:rPr>
          <w:rFonts w:ascii="Arial" w:hAnsi="Arial" w:cs="Arial"/>
          <w:color w:val="000000" w:themeColor="text1"/>
        </w:rPr>
        <w:tab/>
        <w:t xml:space="preserve">Postdoctoral Fellow and Clinical Research Certification, University of Pittsburgh, </w:t>
      </w:r>
      <w:r w:rsidRPr="00A74202">
        <w:rPr>
          <w:rFonts w:ascii="Arial" w:hAnsi="Arial" w:cs="Arial"/>
          <w:color w:val="202124"/>
          <w:shd w:val="clear" w:color="auto" w:fill="FFFFFF"/>
        </w:rPr>
        <w:t>Pittsburgh, PA</w:t>
      </w:r>
    </w:p>
    <w:p w14:paraId="57681223" w14:textId="601E00F8" w:rsidR="00B02040" w:rsidRPr="00A74202" w:rsidRDefault="00B02040" w:rsidP="00DC04A7">
      <w:pPr>
        <w:ind w:left="2160" w:hanging="2160"/>
        <w:rPr>
          <w:rFonts w:ascii="Arial" w:hAnsi="Arial" w:cs="Arial"/>
          <w:b/>
          <w:bCs/>
        </w:rPr>
      </w:pPr>
      <w:r w:rsidRPr="00A74202">
        <w:rPr>
          <w:rFonts w:ascii="Arial" w:hAnsi="Arial" w:cs="Arial"/>
          <w:b/>
          <w:bCs/>
        </w:rPr>
        <w:t>Grants</w:t>
      </w:r>
    </w:p>
    <w:p w14:paraId="0B0A6392" w14:textId="77777777" w:rsidR="00E57D43" w:rsidRPr="00A74202" w:rsidRDefault="00E57D43" w:rsidP="00E57D43">
      <w:pPr>
        <w:spacing w:after="0" w:line="240" w:lineRule="auto"/>
        <w:rPr>
          <w:rFonts w:ascii="Arial" w:eastAsia="Times New Roman" w:hAnsi="Arial" w:cs="Arial"/>
          <w:b/>
          <w:color w:val="000000" w:themeColor="text1"/>
        </w:rPr>
      </w:pPr>
      <w:r w:rsidRPr="00A74202">
        <w:rPr>
          <w:rFonts w:ascii="Arial" w:eastAsia="Times New Roman" w:hAnsi="Arial" w:cs="Arial"/>
          <w:b/>
          <w:color w:val="000000" w:themeColor="text1"/>
          <w:u w:val="single"/>
        </w:rPr>
        <w:t>Research Support</w:t>
      </w:r>
    </w:p>
    <w:p w14:paraId="289A9302" w14:textId="77777777" w:rsidR="00E57D43" w:rsidRPr="00A74202" w:rsidRDefault="00E57D43" w:rsidP="00E57D43">
      <w:pPr>
        <w:spacing w:after="0" w:line="240" w:lineRule="auto"/>
        <w:rPr>
          <w:rFonts w:ascii="Arial" w:eastAsia="Times New Roman" w:hAnsi="Arial" w:cs="Arial"/>
          <w:color w:val="000000" w:themeColor="text1"/>
        </w:rPr>
      </w:pPr>
      <w:r w:rsidRPr="00A74202">
        <w:rPr>
          <w:rFonts w:ascii="Arial" w:eastAsia="Times New Roman" w:hAnsi="Arial" w:cs="Arial"/>
          <w:color w:val="000000" w:themeColor="text1"/>
          <w:shd w:val="clear" w:color="auto" w:fill="FFFFFF"/>
        </w:rPr>
        <w:t xml:space="preserve">NIH T32 Award </w:t>
      </w:r>
      <w:r w:rsidRPr="00A74202">
        <w:rPr>
          <w:rFonts w:ascii="Arial" w:eastAsia="Times New Roman" w:hAnsi="Arial" w:cs="Arial"/>
          <w:color w:val="000000" w:themeColor="text1"/>
        </w:rPr>
        <w:tab/>
        <w:t xml:space="preserve"> </w:t>
      </w:r>
      <w:r w:rsidRPr="00A74202">
        <w:rPr>
          <w:rFonts w:ascii="Arial" w:eastAsia="Times New Roman" w:hAnsi="Arial" w:cs="Arial"/>
          <w:color w:val="000000" w:themeColor="text1"/>
        </w:rPr>
        <w:tab/>
      </w:r>
    </w:p>
    <w:p w14:paraId="4D068BB1" w14:textId="77777777" w:rsidR="00E57D43" w:rsidRPr="00A74202" w:rsidRDefault="00E57D43" w:rsidP="00E57D43">
      <w:pPr>
        <w:spacing w:after="0" w:line="240" w:lineRule="auto"/>
        <w:rPr>
          <w:rFonts w:ascii="Arial" w:eastAsia="Times New Roman" w:hAnsi="Arial" w:cs="Arial"/>
          <w:b/>
          <w:color w:val="000000" w:themeColor="text1"/>
          <w:u w:val="single"/>
        </w:rPr>
      </w:pPr>
      <w:r w:rsidRPr="00A74202">
        <w:rPr>
          <w:rFonts w:ascii="Arial" w:eastAsia="Times New Roman" w:hAnsi="Arial" w:cs="Arial"/>
          <w:color w:val="000000" w:themeColor="text1"/>
        </w:rPr>
        <w:t>2018-2020</w:t>
      </w:r>
    </w:p>
    <w:p w14:paraId="0F29E896" w14:textId="77777777" w:rsidR="00E57D43" w:rsidRPr="00A74202" w:rsidRDefault="00E57D43" w:rsidP="00E57D43">
      <w:pPr>
        <w:spacing w:after="0" w:line="240" w:lineRule="auto"/>
        <w:rPr>
          <w:rFonts w:ascii="Arial" w:eastAsia="Times New Roman" w:hAnsi="Arial" w:cs="Arial"/>
          <w:color w:val="000000" w:themeColor="text1"/>
        </w:rPr>
      </w:pPr>
      <w:r w:rsidRPr="00A74202">
        <w:rPr>
          <w:rFonts w:ascii="Arial" w:eastAsia="Times New Roman" w:hAnsi="Arial" w:cs="Arial"/>
          <w:color w:val="000000" w:themeColor="text1"/>
        </w:rPr>
        <w:t>Postdoctoral Research Training in Biotherapy of Cancer</w:t>
      </w:r>
    </w:p>
    <w:p w14:paraId="7A18232D" w14:textId="1478EF49" w:rsidR="00E57D43" w:rsidRPr="00A74202" w:rsidRDefault="00E57D43" w:rsidP="00E57D43">
      <w:pPr>
        <w:spacing w:after="0" w:line="240" w:lineRule="auto"/>
        <w:rPr>
          <w:rFonts w:ascii="Arial" w:eastAsia="Times New Roman" w:hAnsi="Arial" w:cs="Arial"/>
          <w:color w:val="000000" w:themeColor="text1"/>
        </w:rPr>
      </w:pPr>
      <w:r w:rsidRPr="00A74202">
        <w:rPr>
          <w:rFonts w:ascii="Arial" w:eastAsia="Times New Roman" w:hAnsi="Arial" w:cs="Arial"/>
          <w:color w:val="000000" w:themeColor="text1"/>
        </w:rPr>
        <w:t xml:space="preserve">Targeting of Malignant Pleural Effusions with Oncolytic Vaccinia Virus Expressing cell membrane </w:t>
      </w:r>
      <w:r w:rsidR="002D1AE3" w:rsidRPr="00A74202">
        <w:rPr>
          <w:rFonts w:ascii="Arial" w:eastAsia="Times New Roman" w:hAnsi="Arial" w:cs="Arial"/>
          <w:color w:val="000000" w:themeColor="text1"/>
        </w:rPr>
        <w:t>bound IL</w:t>
      </w:r>
      <w:r w:rsidRPr="00A74202">
        <w:rPr>
          <w:rFonts w:ascii="Arial" w:eastAsia="Times New Roman" w:hAnsi="Arial" w:cs="Arial"/>
          <w:color w:val="000000" w:themeColor="text1"/>
        </w:rPr>
        <w:t>-2.</w:t>
      </w:r>
    </w:p>
    <w:p w14:paraId="5844CB60" w14:textId="77777777" w:rsidR="00E57D43" w:rsidRPr="00A74202" w:rsidRDefault="00E57D43" w:rsidP="00E57D43">
      <w:pPr>
        <w:spacing w:after="0" w:line="240" w:lineRule="auto"/>
        <w:rPr>
          <w:rFonts w:ascii="Arial" w:eastAsia="Times New Roman" w:hAnsi="Arial" w:cs="Arial"/>
          <w:color w:val="000000" w:themeColor="text1"/>
        </w:rPr>
      </w:pPr>
    </w:p>
    <w:p w14:paraId="7D2AA570" w14:textId="71DD2626" w:rsidR="00DC04A7" w:rsidRPr="00A74202" w:rsidRDefault="007F69A9" w:rsidP="00571E4E">
      <w:pPr>
        <w:rPr>
          <w:rFonts w:ascii="Arial" w:hAnsi="Arial" w:cs="Arial"/>
          <w:b/>
          <w:bCs/>
        </w:rPr>
      </w:pPr>
      <w:r w:rsidRPr="00A74202">
        <w:rPr>
          <w:rFonts w:ascii="Arial" w:hAnsi="Arial" w:cs="Arial"/>
          <w:b/>
          <w:bCs/>
        </w:rPr>
        <w:t>Honors and Awards</w:t>
      </w:r>
    </w:p>
    <w:p w14:paraId="4C0D681B" w14:textId="486E3FE2" w:rsidR="00CC1122" w:rsidRPr="00A74202" w:rsidRDefault="00CC1122" w:rsidP="00571E4E">
      <w:pPr>
        <w:rPr>
          <w:rFonts w:ascii="Arial" w:hAnsi="Arial" w:cs="Arial"/>
          <w:b/>
          <w:bCs/>
          <w:u w:val="single"/>
        </w:rPr>
      </w:pPr>
      <w:r w:rsidRPr="00A74202">
        <w:rPr>
          <w:rFonts w:ascii="Arial" w:hAnsi="Arial" w:cs="Arial"/>
          <w:b/>
          <w:bCs/>
          <w:u w:val="single"/>
        </w:rPr>
        <w:t>National</w:t>
      </w:r>
    </w:p>
    <w:p w14:paraId="10D7A0F9" w14:textId="11E45D71" w:rsidR="00E9011C" w:rsidRPr="00A74202" w:rsidRDefault="00E9011C" w:rsidP="00E9011C">
      <w:pPr>
        <w:spacing w:after="0" w:line="240" w:lineRule="auto"/>
        <w:rPr>
          <w:rFonts w:ascii="Arial" w:eastAsia="Times New Roman" w:hAnsi="Arial" w:cs="Arial"/>
          <w:color w:val="000000" w:themeColor="text1"/>
          <w:highlight w:val="white"/>
        </w:rPr>
      </w:pPr>
      <w:r w:rsidRPr="00A74202">
        <w:rPr>
          <w:rFonts w:ascii="Arial" w:eastAsia="Times New Roman" w:hAnsi="Arial" w:cs="Arial"/>
          <w:color w:val="000000" w:themeColor="text1"/>
        </w:rPr>
        <w:t xml:space="preserve">2013 </w:t>
      </w:r>
      <w:r w:rsidRPr="00A74202">
        <w:rPr>
          <w:rFonts w:ascii="Arial" w:eastAsia="Times New Roman" w:hAnsi="Arial" w:cs="Arial"/>
          <w:color w:val="000000" w:themeColor="text1"/>
        </w:rPr>
        <w:tab/>
      </w:r>
      <w:r w:rsidRPr="00A74202">
        <w:rPr>
          <w:rFonts w:ascii="Arial" w:eastAsia="Times New Roman" w:hAnsi="Arial" w:cs="Arial"/>
          <w:color w:val="000000" w:themeColor="text1"/>
        </w:rPr>
        <w:tab/>
      </w:r>
      <w:r w:rsidRPr="00A74202">
        <w:rPr>
          <w:rFonts w:ascii="Arial" w:eastAsia="Times New Roman" w:hAnsi="Arial" w:cs="Arial"/>
          <w:color w:val="000000" w:themeColor="text1"/>
        </w:rPr>
        <w:tab/>
      </w:r>
      <w:r w:rsidRPr="00A74202">
        <w:rPr>
          <w:rFonts w:ascii="Arial" w:eastAsia="Times New Roman" w:hAnsi="Arial" w:cs="Arial"/>
          <w:color w:val="000000" w:themeColor="text1"/>
          <w:highlight w:val="white"/>
        </w:rPr>
        <w:t>National Medical Association Scholar</w:t>
      </w:r>
    </w:p>
    <w:p w14:paraId="00E16144" w14:textId="77777777" w:rsidR="006836DD" w:rsidRPr="00A74202" w:rsidRDefault="006836DD" w:rsidP="00E9011C">
      <w:pPr>
        <w:spacing w:after="0" w:line="240" w:lineRule="auto"/>
        <w:rPr>
          <w:rFonts w:ascii="Arial" w:eastAsia="Times New Roman" w:hAnsi="Arial" w:cs="Arial"/>
          <w:color w:val="000000" w:themeColor="text1"/>
          <w:highlight w:val="white"/>
        </w:rPr>
      </w:pPr>
    </w:p>
    <w:p w14:paraId="4C3EF9DA" w14:textId="7A6C91B5" w:rsidR="006836DD" w:rsidRPr="00A74202" w:rsidRDefault="000E4ADD" w:rsidP="000A5C45">
      <w:pPr>
        <w:spacing w:after="0" w:line="240" w:lineRule="auto"/>
        <w:ind w:left="2160" w:hanging="2160"/>
        <w:rPr>
          <w:rFonts w:ascii="Arial" w:eastAsia="Times New Roman" w:hAnsi="Arial" w:cs="Arial"/>
          <w:color w:val="000000" w:themeColor="text1"/>
          <w:shd w:val="clear" w:color="auto" w:fill="FFFFFF"/>
        </w:rPr>
      </w:pPr>
      <w:r w:rsidRPr="00A74202">
        <w:rPr>
          <w:rFonts w:ascii="Arial" w:eastAsia="Times New Roman" w:hAnsi="Arial" w:cs="Arial"/>
          <w:color w:val="000000" w:themeColor="text1"/>
        </w:rPr>
        <w:t xml:space="preserve">2017 </w:t>
      </w:r>
      <w:r w:rsidRPr="00A74202">
        <w:rPr>
          <w:rFonts w:ascii="Arial" w:eastAsia="Times New Roman" w:hAnsi="Arial" w:cs="Arial"/>
          <w:color w:val="000000" w:themeColor="text1"/>
        </w:rPr>
        <w:tab/>
      </w:r>
      <w:r w:rsidRPr="00A74202">
        <w:rPr>
          <w:rFonts w:ascii="Arial" w:eastAsia="Times New Roman" w:hAnsi="Arial" w:cs="Arial"/>
          <w:color w:val="000000" w:themeColor="text1"/>
          <w:shd w:val="clear" w:color="auto" w:fill="FFFFFF"/>
        </w:rPr>
        <w:t>American Association for the Study of Liver Diseases Emerging Liver Scholars</w:t>
      </w:r>
    </w:p>
    <w:p w14:paraId="321ECAA2" w14:textId="625088AF" w:rsidR="00BE3774" w:rsidRPr="00A74202" w:rsidRDefault="00BE3774" w:rsidP="000A5C45">
      <w:pPr>
        <w:spacing w:after="0" w:line="240" w:lineRule="auto"/>
        <w:ind w:left="2160" w:hanging="2160"/>
        <w:rPr>
          <w:rFonts w:ascii="Arial" w:eastAsia="Times New Roman" w:hAnsi="Arial" w:cs="Arial"/>
          <w:color w:val="000000" w:themeColor="text1"/>
          <w:shd w:val="clear" w:color="auto" w:fill="FFFFFF"/>
        </w:rPr>
      </w:pPr>
    </w:p>
    <w:p w14:paraId="469887A0" w14:textId="3AC31EBA" w:rsidR="00BE3774" w:rsidRPr="00A74202" w:rsidRDefault="00BE3774" w:rsidP="000A5C45">
      <w:pPr>
        <w:spacing w:after="0" w:line="240" w:lineRule="auto"/>
        <w:ind w:left="2160" w:hanging="2160"/>
        <w:rPr>
          <w:rFonts w:ascii="Arial" w:eastAsia="Times New Roman" w:hAnsi="Arial" w:cs="Arial"/>
          <w:color w:val="000000" w:themeColor="text1"/>
          <w:shd w:val="clear" w:color="auto" w:fill="FFFFFF"/>
        </w:rPr>
      </w:pPr>
      <w:r w:rsidRPr="00A74202">
        <w:rPr>
          <w:rFonts w:ascii="Arial" w:eastAsia="Times New Roman" w:hAnsi="Arial" w:cs="Arial"/>
          <w:color w:val="000000" w:themeColor="text1"/>
          <w:shd w:val="clear" w:color="auto" w:fill="FFFFFF"/>
        </w:rPr>
        <w:t>2019</w:t>
      </w:r>
      <w:r w:rsidR="00823D11" w:rsidRPr="00A74202">
        <w:rPr>
          <w:rFonts w:ascii="Arial" w:eastAsia="Times New Roman" w:hAnsi="Arial" w:cs="Arial"/>
          <w:color w:val="000000" w:themeColor="text1"/>
          <w:shd w:val="clear" w:color="auto" w:fill="FFFFFF"/>
        </w:rPr>
        <w:tab/>
      </w:r>
      <w:r w:rsidR="00823D11" w:rsidRPr="00A74202">
        <w:rPr>
          <w:rFonts w:ascii="Arial" w:hAnsi="Arial" w:cs="Arial"/>
          <w:color w:val="000000" w:themeColor="text1"/>
        </w:rPr>
        <w:t>Randall Family Big Idea Competition Finalist (Innovation Competition)-Developed a prototype device, which aimed to improve point of care diagnosis for intrapleural disease</w:t>
      </w:r>
    </w:p>
    <w:p w14:paraId="698234F6" w14:textId="615D1D6E" w:rsidR="000E4ADD" w:rsidRPr="00A74202" w:rsidRDefault="000E4ADD" w:rsidP="000A5C45">
      <w:pPr>
        <w:spacing w:after="0" w:line="240" w:lineRule="auto"/>
        <w:ind w:left="2160" w:hanging="2160"/>
        <w:rPr>
          <w:rFonts w:ascii="Arial" w:eastAsia="Times New Roman" w:hAnsi="Arial" w:cs="Arial"/>
          <w:color w:val="000000" w:themeColor="text1"/>
          <w:shd w:val="clear" w:color="auto" w:fill="FFFFFF"/>
        </w:rPr>
      </w:pPr>
      <w:r w:rsidRPr="00A74202">
        <w:rPr>
          <w:rFonts w:ascii="Arial" w:eastAsia="Times New Roman" w:hAnsi="Arial" w:cs="Arial"/>
          <w:color w:val="000000" w:themeColor="text1"/>
          <w:shd w:val="clear" w:color="auto" w:fill="FFFFFF"/>
        </w:rPr>
        <w:t> </w:t>
      </w:r>
    </w:p>
    <w:p w14:paraId="5CA4F392" w14:textId="02416649" w:rsidR="006836DD" w:rsidRPr="00512121" w:rsidRDefault="00E70154" w:rsidP="00E70154">
      <w:pPr>
        <w:spacing w:after="0" w:line="240" w:lineRule="auto"/>
        <w:rPr>
          <w:rFonts w:ascii="Arial" w:eastAsia="Times New Roman" w:hAnsi="Arial" w:cs="Arial"/>
          <w:bCs/>
          <w:color w:val="000000" w:themeColor="text1"/>
          <w:shd w:val="clear" w:color="auto" w:fill="FFFFFF"/>
        </w:rPr>
      </w:pPr>
      <w:r w:rsidRPr="00A74202">
        <w:rPr>
          <w:rFonts w:ascii="Arial" w:eastAsia="Times New Roman" w:hAnsi="Arial" w:cs="Arial"/>
          <w:bCs/>
          <w:color w:val="000000" w:themeColor="text1"/>
          <w:shd w:val="clear" w:color="auto" w:fill="FFFFFF"/>
        </w:rPr>
        <w:t>2019-202</w:t>
      </w:r>
      <w:r w:rsidRPr="00512121">
        <w:rPr>
          <w:rFonts w:ascii="Arial" w:eastAsia="Times New Roman" w:hAnsi="Arial" w:cs="Arial"/>
          <w:bCs/>
          <w:color w:val="000000" w:themeColor="text1"/>
          <w:shd w:val="clear" w:color="auto" w:fill="FFFFFF"/>
        </w:rPr>
        <w:t>2</w:t>
      </w:r>
      <w:r w:rsidRPr="00512121">
        <w:rPr>
          <w:rFonts w:ascii="Arial" w:eastAsia="Times New Roman" w:hAnsi="Arial" w:cs="Arial"/>
          <w:bCs/>
          <w:color w:val="000000" w:themeColor="text1"/>
          <w:shd w:val="clear" w:color="auto" w:fill="FFFFFF"/>
        </w:rPr>
        <w:tab/>
      </w:r>
      <w:r w:rsidRPr="00512121">
        <w:rPr>
          <w:rFonts w:ascii="Arial" w:eastAsia="Times New Roman" w:hAnsi="Arial" w:cs="Arial"/>
          <w:bCs/>
          <w:color w:val="000000" w:themeColor="text1"/>
          <w:shd w:val="clear" w:color="auto" w:fill="FFFFFF"/>
        </w:rPr>
        <w:tab/>
        <w:t>Top 10% (Nationally) on the Thoracic Surgery In-Training Exam</w:t>
      </w:r>
    </w:p>
    <w:p w14:paraId="21FD9D9E" w14:textId="1994787D" w:rsidR="00CF75B8" w:rsidRPr="00512121" w:rsidRDefault="00CF75B8" w:rsidP="00E70154">
      <w:pPr>
        <w:spacing w:after="0" w:line="240" w:lineRule="auto"/>
        <w:rPr>
          <w:rFonts w:ascii="Arial" w:eastAsia="Times New Roman" w:hAnsi="Arial" w:cs="Arial"/>
          <w:bCs/>
          <w:color w:val="000000" w:themeColor="text1"/>
          <w:shd w:val="clear" w:color="auto" w:fill="FFFFFF"/>
        </w:rPr>
      </w:pPr>
    </w:p>
    <w:p w14:paraId="33345767" w14:textId="2EBE68B4" w:rsidR="00482FEA" w:rsidRPr="00512121" w:rsidRDefault="00CF75B8" w:rsidP="00482FEA">
      <w:pPr>
        <w:spacing w:after="0" w:line="240" w:lineRule="auto"/>
        <w:ind w:left="2160" w:hanging="2160"/>
        <w:rPr>
          <w:rFonts w:ascii="Arial" w:hAnsi="Arial" w:cs="Arial"/>
          <w:color w:val="000000" w:themeColor="text1"/>
        </w:rPr>
      </w:pPr>
      <w:r w:rsidRPr="00512121">
        <w:rPr>
          <w:rFonts w:ascii="Arial" w:eastAsia="Times New Roman" w:hAnsi="Arial" w:cs="Arial"/>
          <w:bCs/>
          <w:color w:val="000000" w:themeColor="text1"/>
          <w:shd w:val="clear" w:color="auto" w:fill="FFFFFF"/>
        </w:rPr>
        <w:t>2021</w:t>
      </w:r>
      <w:r w:rsidR="008B21FB" w:rsidRPr="00512121">
        <w:rPr>
          <w:rFonts w:ascii="Arial" w:eastAsia="Times New Roman" w:hAnsi="Arial" w:cs="Arial"/>
          <w:bCs/>
          <w:color w:val="000000" w:themeColor="text1"/>
          <w:shd w:val="clear" w:color="auto" w:fill="FFFFFF"/>
        </w:rPr>
        <w:tab/>
      </w:r>
      <w:r w:rsidR="008B21FB" w:rsidRPr="00512121">
        <w:rPr>
          <w:rFonts w:ascii="Arial" w:hAnsi="Arial" w:cs="Arial"/>
          <w:color w:val="000000" w:themeColor="text1"/>
        </w:rPr>
        <w:t>AATS Foundations</w:t>
      </w:r>
      <w:r w:rsidR="00B73F84" w:rsidRPr="00512121">
        <w:rPr>
          <w:rFonts w:ascii="Arial" w:hAnsi="Arial" w:cs="Arial"/>
          <w:color w:val="000000" w:themeColor="text1"/>
        </w:rPr>
        <w:t>:</w:t>
      </w:r>
      <w:r w:rsidR="00482FEA" w:rsidRPr="00512121">
        <w:rPr>
          <w:rFonts w:ascii="Arial" w:hAnsi="Arial" w:cs="Arial"/>
          <w:color w:val="000000" w:themeColor="text1"/>
        </w:rPr>
        <w:t xml:space="preserve">  Honoring Our Cleveland Clinic Mentors Leadership Program participant</w:t>
      </w:r>
    </w:p>
    <w:p w14:paraId="6DF2D8E6" w14:textId="7E8082E8" w:rsidR="00E70154" w:rsidRPr="00512121" w:rsidRDefault="00E70154" w:rsidP="00E70154">
      <w:pPr>
        <w:spacing w:after="0" w:line="240" w:lineRule="auto"/>
        <w:rPr>
          <w:rFonts w:ascii="Arial" w:eastAsia="Times New Roman" w:hAnsi="Arial" w:cs="Arial"/>
          <w:bCs/>
          <w:color w:val="000000" w:themeColor="text1"/>
          <w:shd w:val="clear" w:color="auto" w:fill="FFFFFF"/>
        </w:rPr>
      </w:pPr>
    </w:p>
    <w:p w14:paraId="34BEAC4A" w14:textId="25DB6819" w:rsidR="006836DD" w:rsidRPr="00512121" w:rsidRDefault="006836DD" w:rsidP="006836DD">
      <w:pPr>
        <w:spacing w:after="0" w:line="240" w:lineRule="auto"/>
        <w:rPr>
          <w:rFonts w:ascii="Arial" w:eastAsia="Times New Roman" w:hAnsi="Arial" w:cs="Arial"/>
        </w:rPr>
      </w:pPr>
      <w:r w:rsidRPr="00512121">
        <w:rPr>
          <w:rFonts w:ascii="Arial" w:eastAsia="Times New Roman" w:hAnsi="Arial" w:cs="Arial"/>
          <w:bCs/>
          <w:color w:val="000000" w:themeColor="text1"/>
          <w:shd w:val="clear" w:color="auto" w:fill="FFFFFF"/>
        </w:rPr>
        <w:t>2022-2023</w:t>
      </w:r>
      <w:r w:rsidRPr="00512121">
        <w:rPr>
          <w:rFonts w:ascii="Arial" w:eastAsia="Times New Roman" w:hAnsi="Arial" w:cs="Arial"/>
          <w:bCs/>
          <w:color w:val="000000" w:themeColor="text1"/>
          <w:shd w:val="clear" w:color="auto" w:fill="FFFFFF"/>
        </w:rPr>
        <w:tab/>
      </w:r>
      <w:r w:rsidRPr="00512121">
        <w:rPr>
          <w:rFonts w:ascii="Arial" w:eastAsia="Times New Roman" w:hAnsi="Arial" w:cs="Arial"/>
          <w:bCs/>
          <w:color w:val="000000" w:themeColor="text1"/>
          <w:shd w:val="clear" w:color="auto" w:fill="FFFFFF"/>
        </w:rPr>
        <w:tab/>
        <w:t xml:space="preserve">AATS Foundation: </w:t>
      </w:r>
      <w:r w:rsidRPr="00512121">
        <w:rPr>
          <w:rFonts w:ascii="Arial" w:eastAsia="Times New Roman" w:hAnsi="Arial" w:cs="Arial"/>
        </w:rPr>
        <w:t>Thoracic Surgical Robotics Fellowship Recipient</w:t>
      </w:r>
    </w:p>
    <w:p w14:paraId="69F227C4" w14:textId="77777777" w:rsidR="00AE133B" w:rsidRPr="00512121" w:rsidRDefault="00AE133B" w:rsidP="006836DD">
      <w:pPr>
        <w:spacing w:after="0" w:line="240" w:lineRule="auto"/>
        <w:rPr>
          <w:rFonts w:ascii="Arial" w:eastAsia="Times New Roman" w:hAnsi="Arial" w:cs="Arial"/>
        </w:rPr>
      </w:pPr>
    </w:p>
    <w:p w14:paraId="509AFF91" w14:textId="6B6D74FA" w:rsidR="00AE133B" w:rsidRPr="00512121" w:rsidRDefault="00AE133B" w:rsidP="006836DD">
      <w:pPr>
        <w:spacing w:after="0" w:line="240" w:lineRule="auto"/>
        <w:rPr>
          <w:rFonts w:ascii="Arial" w:eastAsia="Times New Roman" w:hAnsi="Arial" w:cs="Arial"/>
        </w:rPr>
      </w:pPr>
      <w:r w:rsidRPr="00512121">
        <w:rPr>
          <w:rFonts w:ascii="Arial" w:eastAsia="Times New Roman" w:hAnsi="Arial" w:cs="Arial"/>
        </w:rPr>
        <w:t>2024</w:t>
      </w:r>
      <w:r w:rsidRPr="00512121">
        <w:rPr>
          <w:rFonts w:ascii="Arial" w:eastAsia="Times New Roman" w:hAnsi="Arial" w:cs="Arial"/>
        </w:rPr>
        <w:tab/>
      </w:r>
      <w:r w:rsidRPr="00512121">
        <w:rPr>
          <w:rFonts w:ascii="Arial" w:eastAsia="Times New Roman" w:hAnsi="Arial" w:cs="Arial"/>
        </w:rPr>
        <w:tab/>
      </w:r>
      <w:r w:rsidRPr="00512121">
        <w:rPr>
          <w:rFonts w:ascii="Arial" w:eastAsia="Times New Roman" w:hAnsi="Arial" w:cs="Arial"/>
        </w:rPr>
        <w:tab/>
        <w:t>STS Leadership Institute Inductee</w:t>
      </w:r>
    </w:p>
    <w:p w14:paraId="6D354199" w14:textId="2F228577" w:rsidR="00D924DF" w:rsidRPr="00512121" w:rsidRDefault="00D924DF" w:rsidP="006836DD">
      <w:pPr>
        <w:spacing w:after="0" w:line="240" w:lineRule="auto"/>
        <w:rPr>
          <w:rFonts w:ascii="Arial" w:eastAsia="Times New Roman" w:hAnsi="Arial" w:cs="Arial"/>
        </w:rPr>
      </w:pPr>
    </w:p>
    <w:p w14:paraId="5A66FBDF" w14:textId="2458047E" w:rsidR="00D924DF" w:rsidRPr="00512121" w:rsidRDefault="00D924DF" w:rsidP="006836DD">
      <w:pPr>
        <w:spacing w:after="0" w:line="240" w:lineRule="auto"/>
        <w:rPr>
          <w:rFonts w:ascii="Arial" w:eastAsia="Times New Roman" w:hAnsi="Arial" w:cs="Arial"/>
          <w:bCs/>
          <w:color w:val="000000" w:themeColor="text1"/>
          <w:u w:val="single"/>
          <w:shd w:val="clear" w:color="auto" w:fill="FFFFFF"/>
        </w:rPr>
      </w:pPr>
      <w:r w:rsidRPr="00512121">
        <w:rPr>
          <w:rFonts w:ascii="Arial" w:hAnsi="Arial" w:cs="Arial"/>
          <w:b/>
          <w:bCs/>
          <w:u w:val="single"/>
        </w:rPr>
        <w:t>Institution</w:t>
      </w:r>
      <w:r w:rsidR="00D843EC" w:rsidRPr="00512121">
        <w:rPr>
          <w:rFonts w:ascii="Arial" w:hAnsi="Arial" w:cs="Arial"/>
          <w:b/>
          <w:bCs/>
          <w:u w:val="single"/>
        </w:rPr>
        <w:t>al</w:t>
      </w:r>
    </w:p>
    <w:p w14:paraId="6D26D0FC" w14:textId="20EBBCBC" w:rsidR="00E70154" w:rsidRPr="00512121" w:rsidRDefault="00E70154" w:rsidP="000A5C45">
      <w:pPr>
        <w:spacing w:after="0" w:line="240" w:lineRule="auto"/>
        <w:ind w:left="2160" w:hanging="2160"/>
        <w:rPr>
          <w:rFonts w:ascii="Arial" w:eastAsia="Times New Roman" w:hAnsi="Arial" w:cs="Arial"/>
          <w:color w:val="000000" w:themeColor="text1"/>
          <w:shd w:val="clear" w:color="auto" w:fill="FFFFFF"/>
        </w:rPr>
      </w:pPr>
    </w:p>
    <w:p w14:paraId="3CA02700" w14:textId="77C319CF" w:rsidR="00DF0F0C" w:rsidRPr="00512121" w:rsidRDefault="00DF0F0C" w:rsidP="003B415D">
      <w:pPr>
        <w:spacing w:after="0" w:line="240" w:lineRule="auto"/>
        <w:ind w:left="2160" w:hanging="2160"/>
        <w:rPr>
          <w:rFonts w:ascii="Arial" w:hAnsi="Arial" w:cs="Arial"/>
          <w:color w:val="000000" w:themeColor="text1"/>
        </w:rPr>
      </w:pPr>
      <w:r w:rsidRPr="00512121">
        <w:rPr>
          <w:rFonts w:ascii="Arial" w:hAnsi="Arial" w:cs="Arial"/>
          <w:color w:val="000000" w:themeColor="text1"/>
        </w:rPr>
        <w:t>2011</w:t>
      </w:r>
      <w:r w:rsidRPr="00512121">
        <w:rPr>
          <w:rFonts w:ascii="Arial" w:hAnsi="Arial" w:cs="Arial"/>
          <w:color w:val="000000" w:themeColor="text1"/>
        </w:rPr>
        <w:tab/>
        <w:t>OSU, Outstanding Senior Award-</w:t>
      </w:r>
      <w:r w:rsidRPr="00512121">
        <w:rPr>
          <w:rFonts w:ascii="Arial" w:hAnsi="Arial" w:cs="Arial"/>
          <w:color w:val="000000" w:themeColor="text1"/>
          <w:highlight w:val="white"/>
        </w:rPr>
        <w:t>awarded to less than 1% of the graduating class</w:t>
      </w:r>
    </w:p>
    <w:p w14:paraId="6704F148" w14:textId="77777777" w:rsidR="00DF0F0C" w:rsidRPr="00512121" w:rsidRDefault="00DF0F0C" w:rsidP="00DF0F0C">
      <w:pPr>
        <w:spacing w:after="0" w:line="240" w:lineRule="auto"/>
        <w:ind w:left="1440" w:firstLine="720"/>
        <w:rPr>
          <w:rFonts w:ascii="Arial" w:hAnsi="Arial" w:cs="Arial"/>
          <w:color w:val="000000" w:themeColor="text1"/>
        </w:rPr>
      </w:pPr>
    </w:p>
    <w:p w14:paraId="4EF71F38" w14:textId="20F9E16A" w:rsidR="00DF0F0C" w:rsidRPr="00512121" w:rsidRDefault="00DF0F0C" w:rsidP="003B415D">
      <w:pPr>
        <w:spacing w:after="0" w:line="240" w:lineRule="auto"/>
        <w:ind w:left="2160" w:hanging="2160"/>
        <w:rPr>
          <w:rFonts w:ascii="Arial" w:hAnsi="Arial" w:cs="Arial"/>
          <w:color w:val="000000" w:themeColor="text1"/>
        </w:rPr>
      </w:pPr>
      <w:r w:rsidRPr="00512121">
        <w:rPr>
          <w:rFonts w:ascii="Arial" w:hAnsi="Arial" w:cs="Arial"/>
          <w:color w:val="000000" w:themeColor="text1"/>
        </w:rPr>
        <w:t>2011</w:t>
      </w:r>
      <w:r w:rsidRPr="00512121">
        <w:rPr>
          <w:rFonts w:ascii="Arial" w:hAnsi="Arial" w:cs="Arial"/>
          <w:color w:val="000000" w:themeColor="text1"/>
        </w:rPr>
        <w:tab/>
        <w:t>OSU Denman Research Forum-1</w:t>
      </w:r>
      <w:r w:rsidRPr="00512121">
        <w:rPr>
          <w:rFonts w:ascii="Arial" w:hAnsi="Arial" w:cs="Arial"/>
          <w:color w:val="000000" w:themeColor="text1"/>
          <w:vertAlign w:val="superscript"/>
        </w:rPr>
        <w:t>st</w:t>
      </w:r>
      <w:r w:rsidRPr="00512121">
        <w:rPr>
          <w:rFonts w:ascii="Arial" w:hAnsi="Arial" w:cs="Arial"/>
          <w:color w:val="000000" w:themeColor="text1"/>
        </w:rPr>
        <w:t xml:space="preserve"> place recipient in Biological Sciences</w:t>
      </w:r>
    </w:p>
    <w:p w14:paraId="797586E0" w14:textId="77777777" w:rsidR="00DF0F0C" w:rsidRPr="00512121" w:rsidRDefault="00DF0F0C" w:rsidP="00DF0F0C">
      <w:pPr>
        <w:spacing w:after="0" w:line="240" w:lineRule="auto"/>
        <w:rPr>
          <w:rFonts w:ascii="Arial" w:hAnsi="Arial" w:cs="Arial"/>
          <w:color w:val="000000" w:themeColor="text1"/>
        </w:rPr>
      </w:pPr>
    </w:p>
    <w:p w14:paraId="2CC42FEB" w14:textId="77777777" w:rsidR="00DF0F0C" w:rsidRPr="00512121" w:rsidRDefault="00DF0F0C" w:rsidP="00DF0F0C">
      <w:pPr>
        <w:spacing w:after="0" w:line="240" w:lineRule="auto"/>
        <w:rPr>
          <w:rFonts w:ascii="Arial" w:eastAsia="Times New Roman" w:hAnsi="Arial" w:cs="Arial"/>
          <w:color w:val="000000" w:themeColor="text1"/>
        </w:rPr>
      </w:pPr>
      <w:r w:rsidRPr="00512121">
        <w:rPr>
          <w:rFonts w:ascii="Arial" w:eastAsia="Times New Roman" w:hAnsi="Arial" w:cs="Arial"/>
          <w:color w:val="000000" w:themeColor="text1"/>
        </w:rPr>
        <w:t>2011-2015</w:t>
      </w:r>
      <w:r w:rsidRPr="00512121">
        <w:rPr>
          <w:rFonts w:ascii="Arial" w:eastAsia="Times New Roman" w:hAnsi="Arial" w:cs="Arial"/>
          <w:color w:val="000000" w:themeColor="text1"/>
        </w:rPr>
        <w:tab/>
      </w:r>
      <w:r w:rsidRPr="00512121">
        <w:rPr>
          <w:rFonts w:ascii="Arial" w:eastAsia="Times New Roman" w:hAnsi="Arial" w:cs="Arial"/>
          <w:color w:val="000000" w:themeColor="text1"/>
        </w:rPr>
        <w:tab/>
        <w:t>OSU College of Medicine Scholarship</w:t>
      </w:r>
    </w:p>
    <w:p w14:paraId="2AD008AC" w14:textId="7EEDD133" w:rsidR="00DF0F0C" w:rsidRPr="00512121" w:rsidRDefault="00DF0F0C" w:rsidP="00D1189A">
      <w:pPr>
        <w:tabs>
          <w:tab w:val="left" w:pos="2160"/>
        </w:tabs>
        <w:spacing w:after="0" w:line="240" w:lineRule="auto"/>
        <w:ind w:left="2160" w:hanging="2160"/>
        <w:rPr>
          <w:rFonts w:ascii="Arial" w:eastAsia="Times New Roman" w:hAnsi="Arial" w:cs="Arial"/>
          <w:color w:val="000000" w:themeColor="text1"/>
        </w:rPr>
      </w:pPr>
      <w:r w:rsidRPr="00512121">
        <w:rPr>
          <w:rFonts w:ascii="Arial" w:eastAsia="Times New Roman" w:hAnsi="Arial" w:cs="Arial"/>
          <w:color w:val="000000" w:themeColor="text1"/>
        </w:rPr>
        <w:t>2012</w:t>
      </w:r>
      <w:r w:rsidR="00D1189A" w:rsidRPr="00512121">
        <w:rPr>
          <w:rFonts w:ascii="Arial" w:eastAsia="Times New Roman" w:hAnsi="Arial" w:cs="Arial"/>
          <w:color w:val="000000" w:themeColor="text1"/>
        </w:rPr>
        <w:tab/>
      </w:r>
      <w:r w:rsidRPr="00512121">
        <w:rPr>
          <w:rFonts w:ascii="Arial" w:eastAsia="Times New Roman" w:hAnsi="Arial" w:cs="Arial"/>
          <w:color w:val="000000" w:themeColor="text1"/>
        </w:rPr>
        <w:t>OSU Wexner Medical Center, Division of Cardiac and Thoracic Surgery Scholar</w:t>
      </w:r>
    </w:p>
    <w:p w14:paraId="047F9794" w14:textId="77777777" w:rsidR="00120B37" w:rsidRPr="00512121" w:rsidRDefault="00120B37" w:rsidP="00D1189A">
      <w:pPr>
        <w:tabs>
          <w:tab w:val="left" w:pos="2160"/>
        </w:tabs>
        <w:spacing w:after="0" w:line="240" w:lineRule="auto"/>
        <w:ind w:left="2160" w:hanging="2160"/>
        <w:rPr>
          <w:rFonts w:ascii="Arial" w:eastAsia="Times New Roman" w:hAnsi="Arial" w:cs="Arial"/>
          <w:color w:val="000000" w:themeColor="text1"/>
        </w:rPr>
      </w:pPr>
    </w:p>
    <w:p w14:paraId="09E9730C" w14:textId="672D05F5" w:rsidR="00DF0F0C" w:rsidRPr="00512121" w:rsidRDefault="00DF0F0C" w:rsidP="00120B37">
      <w:pPr>
        <w:spacing w:after="0" w:line="240" w:lineRule="auto"/>
        <w:ind w:left="2160" w:hanging="2160"/>
        <w:rPr>
          <w:rFonts w:ascii="Arial" w:eastAsia="Times New Roman" w:hAnsi="Arial" w:cs="Arial"/>
          <w:color w:val="000000" w:themeColor="text1"/>
        </w:rPr>
      </w:pPr>
      <w:r w:rsidRPr="00512121">
        <w:rPr>
          <w:rFonts w:ascii="Arial" w:eastAsia="Times New Roman" w:hAnsi="Arial" w:cs="Arial"/>
          <w:color w:val="000000" w:themeColor="text1"/>
        </w:rPr>
        <w:t>2012</w:t>
      </w:r>
      <w:r w:rsidRPr="00512121">
        <w:rPr>
          <w:rFonts w:ascii="Arial" w:eastAsia="Times New Roman" w:hAnsi="Arial" w:cs="Arial"/>
          <w:color w:val="000000" w:themeColor="text1"/>
        </w:rPr>
        <w:tab/>
        <w:t>OSU College of Medicine Research Medical Student Scholarship Award</w:t>
      </w:r>
    </w:p>
    <w:p w14:paraId="454A745A" w14:textId="77777777" w:rsidR="00120B37" w:rsidRPr="00512121" w:rsidRDefault="00120B37" w:rsidP="00120B37">
      <w:pPr>
        <w:spacing w:after="0" w:line="240" w:lineRule="auto"/>
        <w:ind w:left="2160" w:hanging="2160"/>
        <w:rPr>
          <w:rFonts w:ascii="Arial" w:eastAsia="Times New Roman" w:hAnsi="Arial" w:cs="Arial"/>
          <w:color w:val="000000" w:themeColor="text1"/>
        </w:rPr>
      </w:pPr>
    </w:p>
    <w:p w14:paraId="45900276" w14:textId="6AA23B71" w:rsidR="00120B37" w:rsidRPr="00512121" w:rsidRDefault="002D1AE3" w:rsidP="00DF0F0C">
      <w:pPr>
        <w:spacing w:after="0" w:line="240" w:lineRule="auto"/>
        <w:rPr>
          <w:rFonts w:ascii="Arial" w:eastAsia="Times New Roman" w:hAnsi="Arial" w:cs="Arial"/>
          <w:color w:val="000000" w:themeColor="text1"/>
        </w:rPr>
      </w:pPr>
      <w:r w:rsidRPr="00512121">
        <w:rPr>
          <w:rFonts w:ascii="Arial" w:eastAsia="Times New Roman" w:hAnsi="Arial" w:cs="Arial"/>
          <w:color w:val="000000" w:themeColor="text1"/>
          <w:highlight w:val="white"/>
        </w:rPr>
        <w:t xml:space="preserve">2013 </w:t>
      </w:r>
      <w:r w:rsidRPr="00512121">
        <w:rPr>
          <w:rFonts w:ascii="Arial" w:eastAsia="Times New Roman" w:hAnsi="Arial" w:cs="Arial"/>
          <w:color w:val="000000" w:themeColor="text1"/>
          <w:highlight w:val="white"/>
        </w:rPr>
        <w:tab/>
      </w:r>
      <w:r w:rsidR="00DF0F0C" w:rsidRPr="00512121">
        <w:rPr>
          <w:rFonts w:ascii="Arial" w:eastAsia="Times New Roman" w:hAnsi="Arial" w:cs="Arial"/>
          <w:color w:val="000000" w:themeColor="text1"/>
          <w:highlight w:val="white"/>
        </w:rPr>
        <w:tab/>
      </w:r>
      <w:r w:rsidR="00DF0F0C" w:rsidRPr="00512121">
        <w:rPr>
          <w:rFonts w:ascii="Arial" w:eastAsia="Times New Roman" w:hAnsi="Arial" w:cs="Arial"/>
          <w:color w:val="000000" w:themeColor="text1"/>
          <w:highlight w:val="white"/>
        </w:rPr>
        <w:tab/>
        <w:t xml:space="preserve">Ohio State University College of Medicine Leadership Award </w:t>
      </w:r>
    </w:p>
    <w:p w14:paraId="5BEF4E8D" w14:textId="545E6D32" w:rsidR="00DF0F0C" w:rsidRPr="00512121" w:rsidRDefault="00DF0F0C" w:rsidP="00DF0F0C">
      <w:pPr>
        <w:spacing w:after="0" w:line="240" w:lineRule="auto"/>
        <w:rPr>
          <w:rFonts w:ascii="Arial" w:eastAsia="Times New Roman" w:hAnsi="Arial" w:cs="Arial"/>
          <w:color w:val="000000" w:themeColor="text1"/>
        </w:rPr>
      </w:pPr>
      <w:r w:rsidRPr="00512121">
        <w:rPr>
          <w:rFonts w:ascii="Arial" w:eastAsia="Times New Roman" w:hAnsi="Arial" w:cs="Arial"/>
          <w:color w:val="000000" w:themeColor="text1"/>
        </w:rPr>
        <w:t xml:space="preserve">                   </w:t>
      </w:r>
    </w:p>
    <w:p w14:paraId="06A56419" w14:textId="40BB46E7" w:rsidR="00DF0F0C" w:rsidRPr="00512121" w:rsidRDefault="00DF0F0C" w:rsidP="00DF0F0C">
      <w:pPr>
        <w:spacing w:after="0" w:line="240" w:lineRule="auto"/>
        <w:rPr>
          <w:rFonts w:ascii="Arial" w:eastAsia="Times New Roman" w:hAnsi="Arial" w:cs="Arial"/>
          <w:color w:val="000000" w:themeColor="text1"/>
          <w:highlight w:val="white"/>
        </w:rPr>
      </w:pPr>
      <w:r w:rsidRPr="00512121">
        <w:rPr>
          <w:rFonts w:ascii="Arial" w:eastAsia="Times New Roman" w:hAnsi="Arial" w:cs="Arial"/>
          <w:color w:val="000000" w:themeColor="text1"/>
        </w:rPr>
        <w:t xml:space="preserve">2013 </w:t>
      </w:r>
      <w:r w:rsidRPr="00512121">
        <w:rPr>
          <w:rFonts w:ascii="Arial" w:eastAsia="Times New Roman" w:hAnsi="Arial" w:cs="Arial"/>
          <w:color w:val="000000" w:themeColor="text1"/>
        </w:rPr>
        <w:tab/>
      </w:r>
      <w:r w:rsidRPr="00512121">
        <w:rPr>
          <w:rFonts w:ascii="Arial" w:eastAsia="Times New Roman" w:hAnsi="Arial" w:cs="Arial"/>
          <w:color w:val="000000" w:themeColor="text1"/>
        </w:rPr>
        <w:tab/>
      </w:r>
      <w:r w:rsidRPr="00512121">
        <w:rPr>
          <w:rFonts w:ascii="Arial" w:eastAsia="Times New Roman" w:hAnsi="Arial" w:cs="Arial"/>
          <w:color w:val="000000" w:themeColor="text1"/>
        </w:rPr>
        <w:tab/>
      </w:r>
      <w:r w:rsidRPr="00512121">
        <w:rPr>
          <w:rFonts w:ascii="Arial" w:eastAsia="Times New Roman" w:hAnsi="Arial" w:cs="Arial"/>
          <w:color w:val="000000" w:themeColor="text1"/>
          <w:highlight w:val="white"/>
        </w:rPr>
        <w:t>Gold Humanism Honor Society (GHHS) Inductee</w:t>
      </w:r>
    </w:p>
    <w:p w14:paraId="6B9BE42E" w14:textId="77777777" w:rsidR="00120B37" w:rsidRPr="00512121" w:rsidRDefault="00120B37" w:rsidP="00DF0F0C">
      <w:pPr>
        <w:spacing w:after="0" w:line="240" w:lineRule="auto"/>
        <w:rPr>
          <w:rFonts w:ascii="Arial" w:eastAsia="Times New Roman" w:hAnsi="Arial" w:cs="Arial"/>
          <w:color w:val="000000" w:themeColor="text1"/>
          <w:highlight w:val="white"/>
        </w:rPr>
      </w:pPr>
    </w:p>
    <w:p w14:paraId="11FDC3A4" w14:textId="568DB7DD" w:rsidR="00DF0F0C" w:rsidRPr="00512121" w:rsidRDefault="00DF0F0C" w:rsidP="00DF0F0C">
      <w:pPr>
        <w:spacing w:after="0" w:line="240" w:lineRule="auto"/>
        <w:rPr>
          <w:rFonts w:ascii="Arial" w:eastAsia="Times New Roman" w:hAnsi="Arial" w:cs="Arial"/>
          <w:color w:val="000000" w:themeColor="text1"/>
          <w:highlight w:val="white"/>
        </w:rPr>
      </w:pPr>
      <w:r w:rsidRPr="00512121">
        <w:rPr>
          <w:rFonts w:ascii="Arial" w:eastAsia="Times New Roman" w:hAnsi="Arial" w:cs="Arial"/>
          <w:color w:val="000000" w:themeColor="text1"/>
          <w:highlight w:val="white"/>
        </w:rPr>
        <w:t>2014</w:t>
      </w:r>
      <w:r w:rsidRPr="00512121">
        <w:rPr>
          <w:rFonts w:ascii="Arial" w:eastAsia="Times New Roman" w:hAnsi="Arial" w:cs="Arial"/>
          <w:color w:val="000000" w:themeColor="text1"/>
          <w:highlight w:val="white"/>
        </w:rPr>
        <w:tab/>
      </w:r>
      <w:r w:rsidRPr="00512121">
        <w:rPr>
          <w:rFonts w:ascii="Arial" w:eastAsia="Times New Roman" w:hAnsi="Arial" w:cs="Arial"/>
          <w:color w:val="000000" w:themeColor="text1"/>
          <w:highlight w:val="white"/>
        </w:rPr>
        <w:tab/>
      </w:r>
      <w:r w:rsidRPr="00512121">
        <w:rPr>
          <w:rFonts w:ascii="Arial" w:eastAsia="Times New Roman" w:hAnsi="Arial" w:cs="Arial"/>
          <w:color w:val="000000" w:themeColor="text1"/>
          <w:highlight w:val="white"/>
        </w:rPr>
        <w:tab/>
        <w:t xml:space="preserve">Ohio State University College Medicine Minch Scholarship Award </w:t>
      </w:r>
    </w:p>
    <w:p w14:paraId="15D37C91" w14:textId="77777777" w:rsidR="00120B37" w:rsidRPr="00512121" w:rsidRDefault="00120B37" w:rsidP="00DF0F0C">
      <w:pPr>
        <w:spacing w:after="0" w:line="240" w:lineRule="auto"/>
        <w:rPr>
          <w:rFonts w:ascii="Arial" w:eastAsia="Times New Roman" w:hAnsi="Arial" w:cs="Arial"/>
          <w:color w:val="000000" w:themeColor="text1"/>
          <w:highlight w:val="white"/>
        </w:rPr>
      </w:pPr>
    </w:p>
    <w:p w14:paraId="4F4712AA" w14:textId="6D5E9400" w:rsidR="00DF0F0C" w:rsidRPr="00512121" w:rsidRDefault="00DF0F0C" w:rsidP="00DF0F0C">
      <w:pPr>
        <w:spacing w:after="0" w:line="240" w:lineRule="auto"/>
        <w:rPr>
          <w:rFonts w:ascii="Arial" w:eastAsia="Times New Roman" w:hAnsi="Arial" w:cs="Arial"/>
          <w:color w:val="000000" w:themeColor="text1"/>
          <w:highlight w:val="white"/>
        </w:rPr>
      </w:pPr>
      <w:r w:rsidRPr="00512121">
        <w:rPr>
          <w:rFonts w:ascii="Arial" w:eastAsia="Times New Roman" w:hAnsi="Arial" w:cs="Arial"/>
          <w:color w:val="000000" w:themeColor="text1"/>
        </w:rPr>
        <w:t xml:space="preserve">2015 </w:t>
      </w:r>
      <w:r w:rsidRPr="00512121">
        <w:rPr>
          <w:rFonts w:ascii="Arial" w:eastAsia="Times New Roman" w:hAnsi="Arial" w:cs="Arial"/>
          <w:color w:val="000000" w:themeColor="text1"/>
        </w:rPr>
        <w:tab/>
      </w:r>
      <w:r w:rsidRPr="00512121">
        <w:rPr>
          <w:rFonts w:ascii="Arial" w:eastAsia="Times New Roman" w:hAnsi="Arial" w:cs="Arial"/>
          <w:color w:val="000000" w:themeColor="text1"/>
        </w:rPr>
        <w:tab/>
      </w:r>
      <w:r w:rsidRPr="00512121">
        <w:rPr>
          <w:rFonts w:ascii="Arial" w:eastAsia="Times New Roman" w:hAnsi="Arial" w:cs="Arial"/>
          <w:color w:val="000000" w:themeColor="text1"/>
        </w:rPr>
        <w:tab/>
      </w:r>
      <w:r w:rsidRPr="00512121">
        <w:rPr>
          <w:rFonts w:ascii="Arial" w:eastAsia="Times New Roman" w:hAnsi="Arial" w:cs="Arial"/>
          <w:color w:val="000000" w:themeColor="text1"/>
          <w:highlight w:val="white"/>
        </w:rPr>
        <w:t>Leonard Tow Humanism Award</w:t>
      </w:r>
    </w:p>
    <w:p w14:paraId="6060AF39" w14:textId="77777777" w:rsidR="00120B37" w:rsidRPr="00512121" w:rsidRDefault="00120B37" w:rsidP="00DF0F0C">
      <w:pPr>
        <w:spacing w:after="0" w:line="240" w:lineRule="auto"/>
        <w:rPr>
          <w:rFonts w:ascii="Arial" w:eastAsia="Times New Roman" w:hAnsi="Arial" w:cs="Arial"/>
          <w:color w:val="000000" w:themeColor="text1"/>
          <w:highlight w:val="white"/>
        </w:rPr>
      </w:pPr>
    </w:p>
    <w:p w14:paraId="74A3E46A" w14:textId="782EF4D8" w:rsidR="00DF0F0C" w:rsidRPr="00512121" w:rsidRDefault="00DF0F0C" w:rsidP="00DF0F0C">
      <w:pPr>
        <w:spacing w:after="0" w:line="240" w:lineRule="auto"/>
        <w:rPr>
          <w:rFonts w:ascii="Arial" w:eastAsia="Times New Roman" w:hAnsi="Arial" w:cs="Arial"/>
          <w:bCs/>
          <w:color w:val="000000" w:themeColor="text1"/>
          <w:shd w:val="clear" w:color="auto" w:fill="FFFFFF"/>
        </w:rPr>
      </w:pPr>
      <w:r w:rsidRPr="00512121">
        <w:rPr>
          <w:rFonts w:ascii="Arial" w:eastAsia="Times New Roman" w:hAnsi="Arial" w:cs="Arial"/>
          <w:color w:val="000000" w:themeColor="text1"/>
        </w:rPr>
        <w:t>2018</w:t>
      </w:r>
      <w:r w:rsidRPr="00512121">
        <w:rPr>
          <w:rFonts w:ascii="Arial" w:eastAsia="Times New Roman" w:hAnsi="Arial" w:cs="Arial"/>
          <w:color w:val="000000" w:themeColor="text1"/>
        </w:rPr>
        <w:tab/>
      </w:r>
      <w:r w:rsidRPr="00512121">
        <w:rPr>
          <w:rFonts w:ascii="Arial" w:eastAsia="Times New Roman" w:hAnsi="Arial" w:cs="Arial"/>
          <w:color w:val="000000" w:themeColor="text1"/>
        </w:rPr>
        <w:tab/>
      </w:r>
      <w:r w:rsidRPr="00512121">
        <w:rPr>
          <w:rFonts w:ascii="Arial" w:eastAsia="Times New Roman" w:hAnsi="Arial" w:cs="Arial"/>
          <w:color w:val="000000" w:themeColor="text1"/>
        </w:rPr>
        <w:tab/>
      </w:r>
      <w:hyperlink r:id="rId7" w:history="1">
        <w:r w:rsidRPr="00512121">
          <w:rPr>
            <w:rFonts w:ascii="Arial" w:eastAsia="Times New Roman" w:hAnsi="Arial" w:cs="Arial"/>
            <w:bCs/>
            <w:color w:val="000000" w:themeColor="text1"/>
            <w:shd w:val="clear" w:color="auto" w:fill="FFFFFF"/>
          </w:rPr>
          <w:t>Ruth L. Kirschstein Institutional National Research Service Award</w:t>
        </w:r>
      </w:hyperlink>
    </w:p>
    <w:p w14:paraId="3C740C30" w14:textId="77777777" w:rsidR="00120B37" w:rsidRPr="00512121" w:rsidRDefault="00120B37" w:rsidP="00DF0F0C">
      <w:pPr>
        <w:spacing w:after="0" w:line="240" w:lineRule="auto"/>
        <w:rPr>
          <w:rFonts w:ascii="Arial" w:eastAsia="Times New Roman" w:hAnsi="Arial" w:cs="Arial"/>
          <w:bCs/>
          <w:color w:val="000000" w:themeColor="text1"/>
          <w:shd w:val="clear" w:color="auto" w:fill="FFFFFF"/>
        </w:rPr>
      </w:pPr>
    </w:p>
    <w:p w14:paraId="4E7E9C7C" w14:textId="099650D6" w:rsidR="00DF0F0C" w:rsidRPr="00512121" w:rsidRDefault="00DF0F0C" w:rsidP="00DF0F0C">
      <w:pPr>
        <w:spacing w:after="0" w:line="240" w:lineRule="auto"/>
        <w:rPr>
          <w:rFonts w:ascii="Arial" w:eastAsia="Times New Roman" w:hAnsi="Arial" w:cs="Arial"/>
          <w:bCs/>
          <w:color w:val="000000" w:themeColor="text1"/>
          <w:shd w:val="clear" w:color="auto" w:fill="FFFFFF"/>
        </w:rPr>
      </w:pPr>
      <w:r w:rsidRPr="00512121">
        <w:rPr>
          <w:rFonts w:ascii="Arial" w:eastAsia="Times New Roman" w:hAnsi="Arial" w:cs="Arial"/>
          <w:bCs/>
          <w:color w:val="000000" w:themeColor="text1"/>
          <w:shd w:val="clear" w:color="auto" w:fill="FFFFFF"/>
        </w:rPr>
        <w:t>2020-2021</w:t>
      </w:r>
      <w:r w:rsidRPr="00512121">
        <w:rPr>
          <w:rFonts w:ascii="Arial" w:eastAsia="Times New Roman" w:hAnsi="Arial" w:cs="Arial"/>
          <w:bCs/>
          <w:color w:val="000000" w:themeColor="text1"/>
          <w:shd w:val="clear" w:color="auto" w:fill="FFFFFF"/>
        </w:rPr>
        <w:tab/>
      </w:r>
      <w:r w:rsidRPr="00512121">
        <w:rPr>
          <w:rFonts w:ascii="Arial" w:eastAsia="Times New Roman" w:hAnsi="Arial" w:cs="Arial"/>
          <w:bCs/>
          <w:color w:val="000000" w:themeColor="text1"/>
          <w:shd w:val="clear" w:color="auto" w:fill="FFFFFF"/>
        </w:rPr>
        <w:tab/>
        <w:t>The Beckwith Institute COVID-19 Relief Grant Awardee</w:t>
      </w:r>
    </w:p>
    <w:p w14:paraId="2A099C64" w14:textId="77777777" w:rsidR="00D843EC" w:rsidRPr="00512121" w:rsidRDefault="00D843EC" w:rsidP="00DF0F0C">
      <w:pPr>
        <w:spacing w:after="0" w:line="240" w:lineRule="auto"/>
        <w:rPr>
          <w:rFonts w:ascii="Arial" w:eastAsia="Times New Roman" w:hAnsi="Arial" w:cs="Arial"/>
          <w:bCs/>
          <w:color w:val="000000" w:themeColor="text1"/>
          <w:shd w:val="clear" w:color="auto" w:fill="FFFFFF"/>
        </w:rPr>
      </w:pPr>
    </w:p>
    <w:p w14:paraId="12C86783" w14:textId="5664D720" w:rsidR="00D843EC" w:rsidRPr="00512121" w:rsidRDefault="00D843EC" w:rsidP="00DF0F0C">
      <w:pPr>
        <w:spacing w:after="0" w:line="240" w:lineRule="auto"/>
        <w:rPr>
          <w:rFonts w:ascii="Arial" w:eastAsia="Times New Roman" w:hAnsi="Arial" w:cs="Arial"/>
          <w:bCs/>
          <w:color w:val="000000" w:themeColor="text1"/>
          <w:shd w:val="clear" w:color="auto" w:fill="FFFFFF"/>
        </w:rPr>
      </w:pPr>
    </w:p>
    <w:p w14:paraId="66A7E879" w14:textId="528E55C7" w:rsidR="00580938" w:rsidRPr="00512121" w:rsidRDefault="00580938" w:rsidP="00DF0F0C">
      <w:pPr>
        <w:spacing w:after="0" w:line="240" w:lineRule="auto"/>
        <w:rPr>
          <w:rFonts w:ascii="Arial" w:eastAsia="Times New Roman" w:hAnsi="Arial" w:cs="Arial"/>
          <w:bCs/>
          <w:color w:val="000000" w:themeColor="text1"/>
          <w:shd w:val="clear" w:color="auto" w:fill="FFFFFF"/>
        </w:rPr>
      </w:pPr>
    </w:p>
    <w:p w14:paraId="109FEF21" w14:textId="77777777" w:rsidR="003B614A" w:rsidRPr="00512121" w:rsidRDefault="00580938" w:rsidP="003B614A">
      <w:pPr>
        <w:spacing w:after="0" w:line="240" w:lineRule="auto"/>
        <w:rPr>
          <w:rFonts w:ascii="Arial" w:hAnsi="Arial" w:cs="Arial"/>
          <w:b/>
          <w:bCs/>
        </w:rPr>
      </w:pPr>
      <w:r w:rsidRPr="00512121">
        <w:rPr>
          <w:rFonts w:ascii="Arial" w:hAnsi="Arial" w:cs="Arial"/>
          <w:b/>
          <w:bCs/>
        </w:rPr>
        <w:t>Editorial Boards / Journal &amp; Abstract Reviews</w:t>
      </w:r>
    </w:p>
    <w:p w14:paraId="0324C6B9" w14:textId="77777777" w:rsidR="003B614A" w:rsidRPr="00512121" w:rsidRDefault="003B614A" w:rsidP="003B614A">
      <w:pPr>
        <w:spacing w:after="0" w:line="240" w:lineRule="auto"/>
        <w:rPr>
          <w:rFonts w:ascii="Arial" w:hAnsi="Arial" w:cs="Arial"/>
          <w:b/>
          <w:bCs/>
        </w:rPr>
      </w:pPr>
    </w:p>
    <w:p w14:paraId="70F5CB7C" w14:textId="62A58679" w:rsidR="003B614A" w:rsidRPr="00512121" w:rsidRDefault="003B614A" w:rsidP="003B614A">
      <w:pPr>
        <w:spacing w:after="0" w:line="240" w:lineRule="auto"/>
        <w:rPr>
          <w:rFonts w:ascii="Arial" w:hAnsi="Arial" w:cs="Arial"/>
          <w:b/>
          <w:bCs/>
        </w:rPr>
      </w:pPr>
      <w:r w:rsidRPr="00512121">
        <w:rPr>
          <w:rFonts w:ascii="Arial" w:hAnsi="Arial" w:cs="Arial"/>
          <w:b/>
          <w:bCs/>
          <w:color w:val="000000" w:themeColor="text1"/>
          <w:u w:val="single"/>
        </w:rPr>
        <w:t>Journal Reviewer</w:t>
      </w:r>
    </w:p>
    <w:p w14:paraId="6BA953C2" w14:textId="0C9484AB" w:rsidR="00113868" w:rsidRPr="00512121" w:rsidRDefault="00113868" w:rsidP="00DF0F0C">
      <w:pPr>
        <w:spacing w:after="0" w:line="240" w:lineRule="auto"/>
        <w:rPr>
          <w:rFonts w:ascii="Arial" w:eastAsia="Times New Roman" w:hAnsi="Arial" w:cs="Arial"/>
          <w:bCs/>
          <w:color w:val="000000" w:themeColor="text1"/>
          <w:shd w:val="clear" w:color="auto" w:fill="FFFFFF"/>
        </w:rPr>
      </w:pPr>
    </w:p>
    <w:p w14:paraId="1BD626F7" w14:textId="38E5557C" w:rsidR="00C04482" w:rsidRPr="00512121" w:rsidRDefault="00C04482" w:rsidP="00DF0F0C">
      <w:pPr>
        <w:spacing w:after="0" w:line="240" w:lineRule="auto"/>
        <w:rPr>
          <w:rFonts w:ascii="Arial" w:hAnsi="Arial" w:cs="Arial"/>
          <w:color w:val="000000" w:themeColor="text1"/>
        </w:rPr>
      </w:pPr>
      <w:r w:rsidRPr="00512121">
        <w:rPr>
          <w:rFonts w:ascii="Arial" w:hAnsi="Arial" w:cs="Arial"/>
          <w:color w:val="000000" w:themeColor="text1"/>
        </w:rPr>
        <w:t>2022-</w:t>
      </w:r>
      <w:r w:rsidR="0011689D" w:rsidRPr="00512121">
        <w:rPr>
          <w:rFonts w:ascii="Arial" w:hAnsi="Arial" w:cs="Arial"/>
          <w:color w:val="000000" w:themeColor="text1"/>
        </w:rPr>
        <w:t>P</w:t>
      </w:r>
      <w:r w:rsidRPr="00512121">
        <w:rPr>
          <w:rFonts w:ascii="Arial" w:hAnsi="Arial" w:cs="Arial"/>
          <w:color w:val="000000" w:themeColor="text1"/>
        </w:rPr>
        <w:t xml:space="preserve">resent </w:t>
      </w:r>
      <w:r w:rsidR="0085446B" w:rsidRPr="00512121">
        <w:rPr>
          <w:rFonts w:ascii="Arial" w:hAnsi="Arial" w:cs="Arial"/>
          <w:color w:val="000000" w:themeColor="text1"/>
        </w:rPr>
        <w:tab/>
        <w:t>Ad Hoc Reviewer, Journal of Clinical Medicine</w:t>
      </w:r>
    </w:p>
    <w:p w14:paraId="58C35CD5" w14:textId="77777777" w:rsidR="0085446B" w:rsidRPr="00512121" w:rsidRDefault="0085446B" w:rsidP="00DF0F0C">
      <w:pPr>
        <w:spacing w:after="0" w:line="240" w:lineRule="auto"/>
        <w:rPr>
          <w:rFonts w:ascii="Arial" w:hAnsi="Arial" w:cs="Arial"/>
          <w:color w:val="000000" w:themeColor="text1"/>
        </w:rPr>
      </w:pPr>
    </w:p>
    <w:p w14:paraId="38B243A1" w14:textId="00826429" w:rsidR="00C0330A" w:rsidRPr="00512121" w:rsidRDefault="00C0330A" w:rsidP="00DF0F0C">
      <w:pPr>
        <w:spacing w:after="0" w:line="240" w:lineRule="auto"/>
        <w:rPr>
          <w:rFonts w:ascii="Arial" w:hAnsi="Arial" w:cs="Arial"/>
          <w:color w:val="000000" w:themeColor="text1"/>
        </w:rPr>
      </w:pPr>
      <w:r w:rsidRPr="00512121">
        <w:rPr>
          <w:rFonts w:ascii="Arial" w:hAnsi="Arial" w:cs="Arial"/>
          <w:color w:val="000000" w:themeColor="text1"/>
        </w:rPr>
        <w:t>2023-</w:t>
      </w:r>
      <w:r w:rsidR="0011689D" w:rsidRPr="00512121">
        <w:rPr>
          <w:rFonts w:ascii="Arial" w:hAnsi="Arial" w:cs="Arial"/>
          <w:color w:val="000000" w:themeColor="text1"/>
        </w:rPr>
        <w:t>P</w:t>
      </w:r>
      <w:r w:rsidRPr="00512121">
        <w:rPr>
          <w:rFonts w:ascii="Arial" w:hAnsi="Arial" w:cs="Arial"/>
          <w:color w:val="000000" w:themeColor="text1"/>
        </w:rPr>
        <w:t>resent</w:t>
      </w:r>
      <w:r w:rsidR="00C26D9F" w:rsidRPr="00512121">
        <w:rPr>
          <w:rFonts w:ascii="Arial" w:hAnsi="Arial" w:cs="Arial"/>
          <w:color w:val="000000" w:themeColor="text1"/>
        </w:rPr>
        <w:tab/>
        <w:t>Ad Hoc Reviewer, Journal of Thoracic Disease</w:t>
      </w:r>
    </w:p>
    <w:p w14:paraId="5D73128C" w14:textId="229B7E65" w:rsidR="00597B8E" w:rsidRPr="00512121" w:rsidRDefault="00597B8E" w:rsidP="00DF0F0C">
      <w:pPr>
        <w:spacing w:after="0" w:line="240" w:lineRule="auto"/>
        <w:rPr>
          <w:rFonts w:ascii="Arial" w:hAnsi="Arial" w:cs="Arial"/>
          <w:color w:val="000000" w:themeColor="text1"/>
        </w:rPr>
      </w:pPr>
    </w:p>
    <w:p w14:paraId="424CB3FF" w14:textId="6C70A570" w:rsidR="00597B8E" w:rsidRPr="00512121" w:rsidRDefault="00597B8E" w:rsidP="00DF0F0C">
      <w:pPr>
        <w:spacing w:after="0" w:line="240" w:lineRule="auto"/>
        <w:rPr>
          <w:rFonts w:ascii="Arial" w:hAnsi="Arial" w:cs="Arial"/>
          <w:color w:val="000000" w:themeColor="text1"/>
        </w:rPr>
      </w:pPr>
      <w:r w:rsidRPr="00512121">
        <w:rPr>
          <w:rFonts w:ascii="Arial" w:hAnsi="Arial" w:cs="Arial"/>
          <w:color w:val="000000" w:themeColor="text1"/>
        </w:rPr>
        <w:t>2023-</w:t>
      </w:r>
      <w:r w:rsidR="0011689D" w:rsidRPr="00512121">
        <w:rPr>
          <w:rFonts w:ascii="Arial" w:hAnsi="Arial" w:cs="Arial"/>
          <w:color w:val="000000" w:themeColor="text1"/>
        </w:rPr>
        <w:t>P</w:t>
      </w:r>
      <w:r w:rsidRPr="00512121">
        <w:rPr>
          <w:rFonts w:ascii="Arial" w:hAnsi="Arial" w:cs="Arial"/>
          <w:color w:val="000000" w:themeColor="text1"/>
        </w:rPr>
        <w:t>resent</w:t>
      </w:r>
      <w:r w:rsidR="005F0039" w:rsidRPr="00512121">
        <w:rPr>
          <w:rFonts w:ascii="Arial" w:hAnsi="Arial" w:cs="Arial"/>
          <w:color w:val="000000" w:themeColor="text1"/>
        </w:rPr>
        <w:tab/>
        <w:t>Ad Hoc Reviewer, Cancers</w:t>
      </w:r>
    </w:p>
    <w:p w14:paraId="56BC6319" w14:textId="77777777" w:rsidR="001C076F" w:rsidRPr="00512121" w:rsidRDefault="001C076F" w:rsidP="00DF0F0C">
      <w:pPr>
        <w:spacing w:after="0" w:line="240" w:lineRule="auto"/>
        <w:rPr>
          <w:rFonts w:ascii="Arial" w:hAnsi="Arial" w:cs="Arial"/>
          <w:color w:val="000000" w:themeColor="text1"/>
        </w:rPr>
      </w:pPr>
    </w:p>
    <w:p w14:paraId="738E797B" w14:textId="07210B84" w:rsidR="001C076F" w:rsidRPr="00512121" w:rsidRDefault="001C076F" w:rsidP="00DF0F0C">
      <w:pPr>
        <w:spacing w:after="0" w:line="240" w:lineRule="auto"/>
        <w:rPr>
          <w:rFonts w:ascii="Arial" w:hAnsi="Arial" w:cs="Arial"/>
          <w:color w:val="000000" w:themeColor="text1"/>
        </w:rPr>
      </w:pPr>
      <w:r w:rsidRPr="00512121">
        <w:rPr>
          <w:rFonts w:ascii="Arial" w:hAnsi="Arial" w:cs="Arial"/>
          <w:color w:val="000000" w:themeColor="text1"/>
        </w:rPr>
        <w:t xml:space="preserve">2024-Present  Ad Hoc Reviewer, </w:t>
      </w:r>
      <w:r w:rsidR="009F706A" w:rsidRPr="00512121">
        <w:rPr>
          <w:rFonts w:ascii="Arial" w:hAnsi="Arial" w:cs="Arial"/>
          <w:color w:val="000000" w:themeColor="text1"/>
        </w:rPr>
        <w:t>Clinical Lung Can</w:t>
      </w:r>
      <w:r w:rsidR="00AE133B" w:rsidRPr="00512121">
        <w:rPr>
          <w:rFonts w:ascii="Arial" w:hAnsi="Arial" w:cs="Arial"/>
          <w:color w:val="000000" w:themeColor="text1"/>
        </w:rPr>
        <w:t>c</w:t>
      </w:r>
      <w:r w:rsidR="009F706A" w:rsidRPr="00512121">
        <w:rPr>
          <w:rFonts w:ascii="Arial" w:hAnsi="Arial" w:cs="Arial"/>
          <w:color w:val="000000" w:themeColor="text1"/>
        </w:rPr>
        <w:t>er</w:t>
      </w:r>
    </w:p>
    <w:p w14:paraId="5E7DEEDE" w14:textId="77777777" w:rsidR="00AE133B" w:rsidRPr="00512121" w:rsidRDefault="00AE133B" w:rsidP="00DF0F0C">
      <w:pPr>
        <w:spacing w:after="0" w:line="240" w:lineRule="auto"/>
        <w:rPr>
          <w:rFonts w:ascii="Arial" w:hAnsi="Arial" w:cs="Arial"/>
          <w:color w:val="000000" w:themeColor="text1"/>
        </w:rPr>
      </w:pPr>
    </w:p>
    <w:p w14:paraId="114E958A" w14:textId="6CC3EF5C" w:rsidR="00AE133B" w:rsidRPr="00512121" w:rsidRDefault="00AE133B" w:rsidP="00DF0F0C">
      <w:pPr>
        <w:spacing w:after="0" w:line="240" w:lineRule="auto"/>
        <w:rPr>
          <w:rFonts w:ascii="Arial" w:hAnsi="Arial" w:cs="Arial"/>
          <w:color w:val="000000" w:themeColor="text1"/>
        </w:rPr>
      </w:pPr>
      <w:r w:rsidRPr="00512121">
        <w:rPr>
          <w:rFonts w:ascii="Arial" w:hAnsi="Arial" w:cs="Arial"/>
          <w:color w:val="000000" w:themeColor="text1"/>
        </w:rPr>
        <w:t>2024-Present Ad Hoc Reviewer, Annals of Thoracic Surgery</w:t>
      </w:r>
    </w:p>
    <w:p w14:paraId="5E853CEE" w14:textId="77777777" w:rsidR="000D5179" w:rsidRPr="00512121" w:rsidRDefault="000D5179" w:rsidP="000D5179">
      <w:pPr>
        <w:spacing w:after="0" w:line="240" w:lineRule="auto"/>
        <w:rPr>
          <w:rFonts w:ascii="Arial" w:hAnsi="Arial" w:cs="Arial"/>
          <w:color w:val="000000" w:themeColor="text1"/>
        </w:rPr>
      </w:pPr>
    </w:p>
    <w:p w14:paraId="4625AA53" w14:textId="6B805180" w:rsidR="000D5179" w:rsidRPr="00512121" w:rsidRDefault="000D5179" w:rsidP="000D5179">
      <w:pPr>
        <w:rPr>
          <w:rFonts w:ascii="Arial" w:hAnsi="Arial" w:cs="Arial"/>
          <w:color w:val="000000" w:themeColor="text1"/>
        </w:rPr>
      </w:pPr>
      <w:r w:rsidRPr="00512121">
        <w:rPr>
          <w:rFonts w:ascii="Arial" w:hAnsi="Arial" w:cs="Arial"/>
          <w:color w:val="000000" w:themeColor="text1"/>
        </w:rPr>
        <w:t>2024-Present Ad Hoc Reviewer, Journal of Thoracic and Cardiovascular Surgery</w:t>
      </w:r>
    </w:p>
    <w:p w14:paraId="1E1C5B2C" w14:textId="4E4EDDF9" w:rsidR="000D5179" w:rsidRPr="00336357" w:rsidRDefault="00336357" w:rsidP="000D5179">
      <w:pPr>
        <w:rPr>
          <w:rFonts w:ascii="Arial" w:hAnsi="Arial" w:cs="Arial"/>
          <w:b/>
          <w:bCs/>
          <w:color w:val="000000" w:themeColor="text1"/>
          <w:u w:val="single"/>
        </w:rPr>
      </w:pPr>
      <w:r w:rsidRPr="00336357">
        <w:rPr>
          <w:rFonts w:ascii="Arial" w:hAnsi="Arial" w:cs="Arial"/>
          <w:b/>
          <w:bCs/>
          <w:color w:val="000000" w:themeColor="text1"/>
          <w:u w:val="single"/>
        </w:rPr>
        <w:t>Editorial Boards</w:t>
      </w:r>
    </w:p>
    <w:p w14:paraId="09AA195E" w14:textId="140D41CA" w:rsidR="00336357" w:rsidRPr="00336357" w:rsidRDefault="00336357" w:rsidP="000D5179">
      <w:pPr>
        <w:rPr>
          <w:rFonts w:ascii="Arial" w:hAnsi="Arial" w:cs="Arial"/>
          <w:b/>
          <w:bCs/>
          <w:color w:val="000000" w:themeColor="text1"/>
        </w:rPr>
      </w:pPr>
      <w:r>
        <w:rPr>
          <w:rFonts w:ascii="Arial" w:hAnsi="Arial" w:cs="Arial"/>
          <w:b/>
          <w:bCs/>
          <w:color w:val="000000" w:themeColor="text1"/>
        </w:rPr>
        <w:t>2024-2026</w:t>
      </w:r>
      <w:r w:rsidR="002C4945">
        <w:rPr>
          <w:rFonts w:ascii="Arial" w:hAnsi="Arial" w:cs="Arial"/>
          <w:b/>
          <w:bCs/>
          <w:color w:val="000000" w:themeColor="text1"/>
        </w:rPr>
        <w:t xml:space="preserve">, </w:t>
      </w:r>
      <w:r w:rsidRPr="00336357">
        <w:rPr>
          <w:rFonts w:ascii="Arial" w:hAnsi="Arial" w:cs="Arial"/>
          <w:color w:val="000000" w:themeColor="text1"/>
        </w:rPr>
        <w:t>Annals of Esophagus</w:t>
      </w:r>
    </w:p>
    <w:p w14:paraId="05582A82" w14:textId="79356837" w:rsidR="000D5179" w:rsidRPr="00512121" w:rsidRDefault="000D5179" w:rsidP="000D5179">
      <w:pPr>
        <w:spacing w:after="0" w:line="240" w:lineRule="auto"/>
        <w:rPr>
          <w:rFonts w:ascii="Arial" w:hAnsi="Arial" w:cs="Arial"/>
          <w:color w:val="000000" w:themeColor="text1"/>
        </w:rPr>
      </w:pPr>
    </w:p>
    <w:p w14:paraId="1986F5B7" w14:textId="77777777" w:rsidR="000D5179" w:rsidRPr="00512121" w:rsidRDefault="000D5179" w:rsidP="00DF0F0C">
      <w:pPr>
        <w:spacing w:after="0" w:line="240" w:lineRule="auto"/>
        <w:rPr>
          <w:rFonts w:ascii="Arial" w:hAnsi="Arial" w:cs="Arial"/>
          <w:color w:val="000000" w:themeColor="text1"/>
        </w:rPr>
      </w:pPr>
    </w:p>
    <w:p w14:paraId="2BC3CB24" w14:textId="77777777" w:rsidR="00184D8F" w:rsidRPr="00512121" w:rsidRDefault="00184D8F" w:rsidP="00DF0F0C">
      <w:pPr>
        <w:spacing w:after="0" w:line="240" w:lineRule="auto"/>
        <w:rPr>
          <w:rFonts w:ascii="Arial" w:hAnsi="Arial" w:cs="Arial"/>
          <w:b/>
          <w:bCs/>
        </w:rPr>
      </w:pPr>
    </w:p>
    <w:p w14:paraId="2FFCA937" w14:textId="1154FE85" w:rsidR="008A11DD" w:rsidRPr="00512121" w:rsidRDefault="008A11DD" w:rsidP="00DF0F0C">
      <w:pPr>
        <w:spacing w:after="0" w:line="240" w:lineRule="auto"/>
        <w:rPr>
          <w:rFonts w:ascii="Arial" w:hAnsi="Arial" w:cs="Arial"/>
          <w:b/>
          <w:bCs/>
        </w:rPr>
      </w:pPr>
      <w:r w:rsidRPr="00512121">
        <w:rPr>
          <w:rFonts w:ascii="Arial" w:hAnsi="Arial" w:cs="Arial"/>
          <w:b/>
          <w:bCs/>
        </w:rPr>
        <w:t>Teaching Activity</w:t>
      </w:r>
    </w:p>
    <w:p w14:paraId="04B4F103" w14:textId="2C8EB883" w:rsidR="00184D8F" w:rsidRPr="00512121" w:rsidRDefault="00184D8F" w:rsidP="00DF0F0C">
      <w:pPr>
        <w:spacing w:after="0" w:line="240" w:lineRule="auto"/>
        <w:rPr>
          <w:rFonts w:ascii="Arial" w:hAnsi="Arial" w:cs="Arial"/>
          <w:b/>
          <w:bCs/>
          <w:u w:val="single"/>
        </w:rPr>
      </w:pPr>
    </w:p>
    <w:p w14:paraId="7A494ACF" w14:textId="0EAD2DAE" w:rsidR="00184D8F" w:rsidRPr="00512121" w:rsidRDefault="00184D8F" w:rsidP="00DF0F0C">
      <w:pPr>
        <w:spacing w:after="0" w:line="240" w:lineRule="auto"/>
        <w:rPr>
          <w:rFonts w:ascii="Arial" w:hAnsi="Arial" w:cs="Arial"/>
          <w:b/>
          <w:bCs/>
          <w:u w:val="single"/>
        </w:rPr>
      </w:pPr>
      <w:r w:rsidRPr="00512121">
        <w:rPr>
          <w:rFonts w:ascii="Arial" w:hAnsi="Arial" w:cs="Arial"/>
          <w:b/>
          <w:bCs/>
          <w:u w:val="single"/>
        </w:rPr>
        <w:t>Institutional</w:t>
      </w:r>
    </w:p>
    <w:p w14:paraId="24BE2B27" w14:textId="2E8A40D3" w:rsidR="00690258" w:rsidRPr="00512121" w:rsidRDefault="00690258" w:rsidP="00DF0F0C">
      <w:pPr>
        <w:spacing w:after="0" w:line="240" w:lineRule="auto"/>
        <w:rPr>
          <w:rFonts w:ascii="Arial" w:hAnsi="Arial" w:cs="Arial"/>
          <w:b/>
          <w:bCs/>
          <w:u w:val="single"/>
        </w:rPr>
      </w:pPr>
    </w:p>
    <w:p w14:paraId="08E5A756" w14:textId="7D50DC01" w:rsidR="00690258" w:rsidRPr="00512121" w:rsidRDefault="004413DD" w:rsidP="00164DCC">
      <w:pPr>
        <w:spacing w:after="0" w:line="240" w:lineRule="auto"/>
        <w:ind w:left="2160" w:hanging="2160"/>
        <w:rPr>
          <w:rFonts w:ascii="Arial" w:hAnsi="Arial" w:cs="Arial"/>
          <w:color w:val="000000" w:themeColor="text1"/>
        </w:rPr>
      </w:pPr>
      <w:r w:rsidRPr="00512121">
        <w:rPr>
          <w:rFonts w:ascii="Arial" w:hAnsi="Arial" w:cs="Arial"/>
          <w:color w:val="000000" w:themeColor="text1"/>
        </w:rPr>
        <w:t>04/2018</w:t>
      </w:r>
      <w:r w:rsidR="00FD70AE" w:rsidRPr="00512121">
        <w:rPr>
          <w:rFonts w:ascii="Arial" w:hAnsi="Arial" w:cs="Arial"/>
          <w:color w:val="000000" w:themeColor="text1"/>
        </w:rPr>
        <w:tab/>
      </w:r>
      <w:r w:rsidR="00164DCC" w:rsidRPr="00512121">
        <w:rPr>
          <w:rFonts w:ascii="Arial" w:hAnsi="Arial" w:cs="Arial"/>
          <w:color w:val="000000" w:themeColor="text1"/>
        </w:rPr>
        <w:t xml:space="preserve">Grand Rounds, </w:t>
      </w:r>
      <w:r w:rsidR="00C0604E" w:rsidRPr="00512121">
        <w:rPr>
          <w:rFonts w:ascii="Arial" w:hAnsi="Arial" w:cs="Arial"/>
          <w:color w:val="000000" w:themeColor="text1"/>
        </w:rPr>
        <w:t>Resident/Fellow Teaching</w:t>
      </w:r>
      <w:r w:rsidR="0096074C" w:rsidRPr="00512121">
        <w:rPr>
          <w:rFonts w:ascii="Arial" w:hAnsi="Arial" w:cs="Arial"/>
          <w:color w:val="000000" w:themeColor="text1"/>
        </w:rPr>
        <w:t>-“</w:t>
      </w:r>
      <w:r w:rsidR="003C2E04" w:rsidRPr="00512121">
        <w:rPr>
          <w:rFonts w:ascii="Arial" w:hAnsi="Arial" w:cs="Arial"/>
          <w:color w:val="000000" w:themeColor="text1"/>
        </w:rPr>
        <w:t>Surgical Approach to Tracheal Disease</w:t>
      </w:r>
      <w:r w:rsidR="0096074C" w:rsidRPr="00512121">
        <w:rPr>
          <w:rFonts w:ascii="Arial" w:hAnsi="Arial" w:cs="Arial"/>
          <w:color w:val="000000" w:themeColor="text1"/>
        </w:rPr>
        <w:t>”</w:t>
      </w:r>
      <w:r w:rsidR="00164DCC" w:rsidRPr="00512121">
        <w:rPr>
          <w:rFonts w:ascii="Arial" w:hAnsi="Arial" w:cs="Arial"/>
          <w:color w:val="000000" w:themeColor="text1"/>
        </w:rPr>
        <w:t>, University of Pittsburgh</w:t>
      </w:r>
    </w:p>
    <w:p w14:paraId="22151C15" w14:textId="1EE32613" w:rsidR="00627700" w:rsidRPr="00512121" w:rsidRDefault="00627700" w:rsidP="00164DCC">
      <w:pPr>
        <w:spacing w:after="0" w:line="240" w:lineRule="auto"/>
        <w:ind w:left="2160" w:hanging="2160"/>
        <w:rPr>
          <w:rFonts w:ascii="Arial" w:hAnsi="Arial" w:cs="Arial"/>
          <w:color w:val="000000" w:themeColor="text1"/>
        </w:rPr>
      </w:pPr>
    </w:p>
    <w:p w14:paraId="0B387595" w14:textId="5ED94B32" w:rsidR="00627700" w:rsidRPr="00512121" w:rsidRDefault="00627700" w:rsidP="00164DCC">
      <w:pPr>
        <w:spacing w:after="0" w:line="240" w:lineRule="auto"/>
        <w:ind w:left="2160" w:hanging="2160"/>
        <w:rPr>
          <w:rFonts w:ascii="Arial" w:hAnsi="Arial" w:cs="Arial"/>
          <w:color w:val="000000" w:themeColor="text1"/>
        </w:rPr>
      </w:pPr>
      <w:r w:rsidRPr="00512121">
        <w:rPr>
          <w:rFonts w:ascii="Arial" w:hAnsi="Arial" w:cs="Arial"/>
          <w:color w:val="000000" w:themeColor="text1"/>
        </w:rPr>
        <w:t>06/2019</w:t>
      </w:r>
      <w:r w:rsidRPr="00512121">
        <w:rPr>
          <w:rFonts w:ascii="Arial" w:hAnsi="Arial" w:cs="Arial"/>
          <w:color w:val="000000" w:themeColor="text1"/>
        </w:rPr>
        <w:tab/>
        <w:t>Grand Rounds, Resident/Fellow Teaching-“</w:t>
      </w:r>
      <w:r w:rsidR="00A87148" w:rsidRPr="00512121">
        <w:rPr>
          <w:rFonts w:ascii="Arial" w:hAnsi="Arial" w:cs="Arial"/>
          <w:color w:val="000000" w:themeColor="text1"/>
        </w:rPr>
        <w:t xml:space="preserve">Posterior Mediastinal Mass”, </w:t>
      </w:r>
      <w:r w:rsidR="00190CFE" w:rsidRPr="00512121">
        <w:rPr>
          <w:rFonts w:ascii="Arial" w:hAnsi="Arial" w:cs="Arial"/>
          <w:color w:val="000000" w:themeColor="text1"/>
        </w:rPr>
        <w:t>University of Pittsburgh</w:t>
      </w:r>
    </w:p>
    <w:p w14:paraId="5126A1CB" w14:textId="5219C069" w:rsidR="00190CFE" w:rsidRPr="00512121" w:rsidRDefault="00190CFE" w:rsidP="00164DCC">
      <w:pPr>
        <w:spacing w:after="0" w:line="240" w:lineRule="auto"/>
        <w:ind w:left="2160" w:hanging="2160"/>
        <w:rPr>
          <w:rFonts w:ascii="Arial" w:hAnsi="Arial" w:cs="Arial"/>
          <w:color w:val="000000" w:themeColor="text1"/>
        </w:rPr>
      </w:pPr>
    </w:p>
    <w:p w14:paraId="40F769EA" w14:textId="7C839E0A" w:rsidR="00190CFE" w:rsidRPr="00512121" w:rsidRDefault="003C708B" w:rsidP="00164DCC">
      <w:pPr>
        <w:spacing w:after="0" w:line="240" w:lineRule="auto"/>
        <w:ind w:left="2160" w:hanging="2160"/>
        <w:rPr>
          <w:rFonts w:ascii="Arial" w:hAnsi="Arial" w:cs="Arial"/>
          <w:color w:val="000000" w:themeColor="text1"/>
        </w:rPr>
      </w:pPr>
      <w:r w:rsidRPr="00512121">
        <w:rPr>
          <w:rFonts w:ascii="Arial" w:hAnsi="Arial" w:cs="Arial"/>
          <w:color w:val="000000" w:themeColor="text1"/>
        </w:rPr>
        <w:t>04/2020</w:t>
      </w:r>
      <w:r w:rsidR="00E338FF" w:rsidRPr="00512121">
        <w:rPr>
          <w:rFonts w:ascii="Arial" w:hAnsi="Arial" w:cs="Arial"/>
          <w:color w:val="000000" w:themeColor="text1"/>
        </w:rPr>
        <w:tab/>
        <w:t>Grand Rounds, Resident/Fellow Teaching-“</w:t>
      </w:r>
      <w:r w:rsidR="00A4246D" w:rsidRPr="00512121">
        <w:rPr>
          <w:rFonts w:ascii="Arial" w:hAnsi="Arial" w:cs="Arial"/>
          <w:color w:val="000000" w:themeColor="text1"/>
        </w:rPr>
        <w:t>Tracheal Lesions”,</w:t>
      </w:r>
      <w:r w:rsidR="00D52DA0" w:rsidRPr="00512121">
        <w:rPr>
          <w:rFonts w:ascii="Arial" w:hAnsi="Arial" w:cs="Arial"/>
          <w:color w:val="000000" w:themeColor="text1"/>
        </w:rPr>
        <w:t xml:space="preserve"> University of Pittsburgh</w:t>
      </w:r>
    </w:p>
    <w:p w14:paraId="4A1DDA9A" w14:textId="76580F72" w:rsidR="008304B1" w:rsidRPr="00512121" w:rsidRDefault="008304B1" w:rsidP="00164DCC">
      <w:pPr>
        <w:spacing w:after="0" w:line="240" w:lineRule="auto"/>
        <w:ind w:left="2160" w:hanging="2160"/>
        <w:rPr>
          <w:rFonts w:ascii="Arial" w:hAnsi="Arial" w:cs="Arial"/>
          <w:color w:val="000000" w:themeColor="text1"/>
        </w:rPr>
      </w:pPr>
    </w:p>
    <w:p w14:paraId="2B558FE3" w14:textId="72B4AE29" w:rsidR="008304B1" w:rsidRPr="00512121" w:rsidRDefault="00926C23" w:rsidP="00164DCC">
      <w:pPr>
        <w:spacing w:after="0" w:line="240" w:lineRule="auto"/>
        <w:ind w:left="2160" w:hanging="2160"/>
        <w:rPr>
          <w:rFonts w:ascii="Arial" w:hAnsi="Arial" w:cs="Arial"/>
          <w:color w:val="000000" w:themeColor="text1"/>
        </w:rPr>
      </w:pPr>
      <w:r w:rsidRPr="00512121">
        <w:rPr>
          <w:rFonts w:ascii="Arial" w:hAnsi="Arial" w:cs="Arial"/>
          <w:color w:val="000000" w:themeColor="text1"/>
        </w:rPr>
        <w:t>10/2021</w:t>
      </w:r>
      <w:r w:rsidR="008444B9" w:rsidRPr="00512121">
        <w:rPr>
          <w:rFonts w:ascii="Arial" w:hAnsi="Arial" w:cs="Arial"/>
          <w:color w:val="000000" w:themeColor="text1"/>
        </w:rPr>
        <w:tab/>
        <w:t>Grand Rounds, Resident/Fellow Teaching-“</w:t>
      </w:r>
      <w:r w:rsidR="00D00823" w:rsidRPr="00512121">
        <w:rPr>
          <w:rFonts w:ascii="Arial" w:hAnsi="Arial" w:cs="Arial"/>
          <w:color w:val="000000" w:themeColor="text1"/>
        </w:rPr>
        <w:t>Malignant Pericardial Effusions, University of Pittsburgh</w:t>
      </w:r>
    </w:p>
    <w:p w14:paraId="63852F41" w14:textId="0772C79A" w:rsidR="00D941E3" w:rsidRPr="00512121" w:rsidRDefault="00D941E3" w:rsidP="00164DCC">
      <w:pPr>
        <w:spacing w:after="0" w:line="240" w:lineRule="auto"/>
        <w:ind w:left="2160" w:hanging="2160"/>
        <w:rPr>
          <w:rFonts w:ascii="Arial" w:hAnsi="Arial" w:cs="Arial"/>
          <w:color w:val="000000" w:themeColor="text1"/>
        </w:rPr>
      </w:pPr>
    </w:p>
    <w:p w14:paraId="59602381" w14:textId="1B9E2A43" w:rsidR="00D941E3" w:rsidRPr="00512121" w:rsidRDefault="00D941E3" w:rsidP="00164DCC">
      <w:pPr>
        <w:spacing w:after="0" w:line="240" w:lineRule="auto"/>
        <w:ind w:left="2160" w:hanging="2160"/>
        <w:rPr>
          <w:rFonts w:ascii="Arial" w:hAnsi="Arial" w:cs="Arial"/>
          <w:color w:val="000000" w:themeColor="text1"/>
        </w:rPr>
      </w:pPr>
      <w:r w:rsidRPr="00512121">
        <w:rPr>
          <w:rFonts w:ascii="Arial" w:hAnsi="Arial" w:cs="Arial"/>
          <w:color w:val="000000" w:themeColor="text1"/>
        </w:rPr>
        <w:t>4/2023</w:t>
      </w:r>
      <w:r w:rsidR="005A5885" w:rsidRPr="00512121">
        <w:rPr>
          <w:rFonts w:ascii="Arial" w:hAnsi="Arial" w:cs="Arial"/>
          <w:color w:val="000000" w:themeColor="text1"/>
        </w:rPr>
        <w:tab/>
        <w:t>Grand Rounds, Resident/Fellow Teaching-“</w:t>
      </w:r>
      <w:r w:rsidR="00F05492" w:rsidRPr="00512121">
        <w:rPr>
          <w:rFonts w:ascii="Arial" w:hAnsi="Arial" w:cs="Arial"/>
          <w:color w:val="000000" w:themeColor="text1"/>
        </w:rPr>
        <w:t>Tracheal Tumors and Tracheal Resection, University of Pittsburgh</w:t>
      </w:r>
    </w:p>
    <w:p w14:paraId="4AD41529" w14:textId="77777777" w:rsidR="00CD7A2A" w:rsidRPr="00512121" w:rsidRDefault="00CD7A2A" w:rsidP="00CD7A2A">
      <w:pPr>
        <w:spacing w:after="0" w:line="240" w:lineRule="auto"/>
        <w:rPr>
          <w:rFonts w:ascii="Arial" w:hAnsi="Arial" w:cs="Arial"/>
          <w:color w:val="000000" w:themeColor="text1"/>
        </w:rPr>
      </w:pPr>
    </w:p>
    <w:p w14:paraId="7C8E33E4" w14:textId="4145AB4B" w:rsidR="00951022" w:rsidRPr="00512121" w:rsidRDefault="00951022" w:rsidP="00A74202">
      <w:pPr>
        <w:ind w:left="2160" w:hanging="2160"/>
        <w:rPr>
          <w:rFonts w:ascii="Arial" w:hAnsi="Arial" w:cs="Arial"/>
        </w:rPr>
      </w:pPr>
      <w:r w:rsidRPr="00512121">
        <w:rPr>
          <w:rFonts w:ascii="Arial" w:hAnsi="Arial" w:cs="Arial"/>
          <w:color w:val="000000" w:themeColor="text1"/>
        </w:rPr>
        <w:t xml:space="preserve">2/2024                     </w:t>
      </w:r>
      <w:r w:rsidRPr="00512121">
        <w:rPr>
          <w:rFonts w:ascii="Arial" w:hAnsi="Arial" w:cs="Arial"/>
          <w:color w:val="000000" w:themeColor="text1"/>
        </w:rPr>
        <w:tab/>
      </w:r>
      <w:r w:rsidRPr="00512121">
        <w:rPr>
          <w:rFonts w:ascii="Arial" w:hAnsi="Arial" w:cs="Arial"/>
        </w:rPr>
        <w:t xml:space="preserve">Grand Rounds, The Surgeon’s Role in Thoracic Disease: Redefining the </w:t>
      </w:r>
      <w:r w:rsidR="00A74202" w:rsidRPr="00512121">
        <w:rPr>
          <w:rFonts w:ascii="Arial" w:hAnsi="Arial" w:cs="Arial"/>
        </w:rPr>
        <w:t>B</w:t>
      </w:r>
      <w:r w:rsidRPr="00512121">
        <w:rPr>
          <w:rFonts w:ascii="Arial" w:hAnsi="Arial" w:cs="Arial"/>
        </w:rPr>
        <w:t xml:space="preserve">eginning to the </w:t>
      </w:r>
      <w:r w:rsidR="00A74202" w:rsidRPr="00512121">
        <w:rPr>
          <w:rFonts w:ascii="Arial" w:hAnsi="Arial" w:cs="Arial"/>
        </w:rPr>
        <w:t>E</w:t>
      </w:r>
      <w:r w:rsidRPr="00512121">
        <w:rPr>
          <w:rFonts w:ascii="Arial" w:hAnsi="Arial" w:cs="Arial"/>
        </w:rPr>
        <w:t xml:space="preserve">nd             </w:t>
      </w:r>
    </w:p>
    <w:p w14:paraId="4898C42F" w14:textId="6292F8E2" w:rsidR="00951022" w:rsidRPr="00512121" w:rsidRDefault="007366A2" w:rsidP="00DF0F0C">
      <w:pPr>
        <w:spacing w:after="0" w:line="240" w:lineRule="auto"/>
        <w:rPr>
          <w:rFonts w:ascii="Arial" w:hAnsi="Arial" w:cs="Arial"/>
          <w:color w:val="000000" w:themeColor="text1"/>
        </w:rPr>
      </w:pPr>
      <w:r w:rsidRPr="00512121">
        <w:rPr>
          <w:rFonts w:ascii="Arial" w:hAnsi="Arial" w:cs="Arial"/>
          <w:color w:val="000000" w:themeColor="text1"/>
        </w:rPr>
        <w:t xml:space="preserve">2023-2024   </w:t>
      </w:r>
      <w:r w:rsidR="00951022" w:rsidRPr="00512121">
        <w:rPr>
          <w:rFonts w:ascii="Arial" w:hAnsi="Arial" w:cs="Arial"/>
          <w:color w:val="000000" w:themeColor="text1"/>
        </w:rPr>
        <w:tab/>
        <w:t xml:space="preserve">            </w:t>
      </w:r>
      <w:r w:rsidRPr="00512121">
        <w:rPr>
          <w:rFonts w:ascii="Arial" w:hAnsi="Arial" w:cs="Arial"/>
          <w:color w:val="000000" w:themeColor="text1"/>
        </w:rPr>
        <w:t xml:space="preserve">Instructor for the Evidence Based Medicine Module </w:t>
      </w:r>
      <w:r w:rsidR="00A74202" w:rsidRPr="00512121">
        <w:rPr>
          <w:rFonts w:ascii="Arial" w:hAnsi="Arial" w:cs="Arial"/>
          <w:color w:val="000000" w:themeColor="text1"/>
        </w:rPr>
        <w:t>Course, University</w:t>
      </w:r>
      <w:r w:rsidRPr="00512121">
        <w:rPr>
          <w:rFonts w:ascii="Arial" w:hAnsi="Arial" w:cs="Arial"/>
          <w:color w:val="000000" w:themeColor="text1"/>
        </w:rPr>
        <w:t xml:space="preserve"> </w:t>
      </w:r>
      <w:r w:rsidR="00951022" w:rsidRPr="00512121">
        <w:rPr>
          <w:rFonts w:ascii="Arial" w:hAnsi="Arial" w:cs="Arial"/>
          <w:color w:val="000000" w:themeColor="text1"/>
        </w:rPr>
        <w:t xml:space="preserve"> </w:t>
      </w:r>
    </w:p>
    <w:p w14:paraId="29EB52BC" w14:textId="3B62CE98" w:rsidR="00184D8F" w:rsidRPr="00512121" w:rsidRDefault="00951022" w:rsidP="00DF0F0C">
      <w:pPr>
        <w:spacing w:after="0" w:line="240" w:lineRule="auto"/>
        <w:rPr>
          <w:rFonts w:ascii="Arial" w:hAnsi="Arial" w:cs="Arial"/>
          <w:color w:val="000000" w:themeColor="text1"/>
        </w:rPr>
      </w:pPr>
      <w:r w:rsidRPr="00512121">
        <w:rPr>
          <w:rFonts w:ascii="Arial" w:hAnsi="Arial" w:cs="Arial"/>
          <w:color w:val="000000" w:themeColor="text1"/>
        </w:rPr>
        <w:t xml:space="preserve"> </w:t>
      </w:r>
      <w:r w:rsidRPr="00512121">
        <w:rPr>
          <w:rFonts w:ascii="Arial" w:hAnsi="Arial" w:cs="Arial"/>
          <w:color w:val="000000" w:themeColor="text1"/>
        </w:rPr>
        <w:tab/>
      </w:r>
      <w:r w:rsidRPr="00512121">
        <w:rPr>
          <w:rFonts w:ascii="Arial" w:hAnsi="Arial" w:cs="Arial"/>
          <w:color w:val="000000" w:themeColor="text1"/>
        </w:rPr>
        <w:tab/>
        <w:t xml:space="preserve">            o</w:t>
      </w:r>
      <w:r w:rsidR="007366A2" w:rsidRPr="00512121">
        <w:rPr>
          <w:rFonts w:ascii="Arial" w:hAnsi="Arial" w:cs="Arial"/>
          <w:color w:val="000000" w:themeColor="text1"/>
        </w:rPr>
        <w:t>f Michigan Medical School</w:t>
      </w:r>
      <w:r w:rsidR="00A74202" w:rsidRPr="00512121">
        <w:rPr>
          <w:rFonts w:ascii="Arial" w:hAnsi="Arial" w:cs="Arial"/>
          <w:color w:val="000000" w:themeColor="text1"/>
        </w:rPr>
        <w:t>:</w:t>
      </w:r>
    </w:p>
    <w:p w14:paraId="493B4687" w14:textId="0AB88553" w:rsidR="00A74202" w:rsidRPr="00512121" w:rsidRDefault="00A74202" w:rsidP="00A74202">
      <w:pPr>
        <w:spacing w:after="0" w:line="240" w:lineRule="auto"/>
        <w:ind w:left="2160"/>
        <w:rPr>
          <w:rFonts w:ascii="Arial" w:hAnsi="Arial" w:cs="Arial"/>
          <w:color w:val="000000" w:themeColor="text1"/>
        </w:rPr>
      </w:pPr>
      <w:r w:rsidRPr="00512121">
        <w:rPr>
          <w:rFonts w:ascii="Arial" w:hAnsi="Arial" w:cs="Arial"/>
        </w:rPr>
        <w:t>Conducted case discussions for first-year medical students during their longitudinal evidence-based medicine course. Discussed application of medical literature to clinical practice.</w:t>
      </w:r>
    </w:p>
    <w:p w14:paraId="0D55D191" w14:textId="77777777" w:rsidR="007571E5" w:rsidRPr="00512121" w:rsidRDefault="007571E5" w:rsidP="00DF0F0C">
      <w:pPr>
        <w:spacing w:after="0" w:line="240" w:lineRule="auto"/>
        <w:rPr>
          <w:rFonts w:ascii="Arial" w:hAnsi="Arial" w:cs="Arial"/>
          <w:color w:val="000000" w:themeColor="text1"/>
        </w:rPr>
      </w:pPr>
    </w:p>
    <w:p w14:paraId="6F91EBFA" w14:textId="6B9F1EA4" w:rsidR="007571E5" w:rsidRPr="00512121" w:rsidRDefault="007571E5" w:rsidP="00951022">
      <w:pPr>
        <w:spacing w:after="0" w:line="240" w:lineRule="auto"/>
        <w:ind w:left="2160" w:hanging="2160"/>
        <w:rPr>
          <w:rFonts w:ascii="Arial" w:hAnsi="Arial" w:cs="Arial"/>
          <w:color w:val="000000" w:themeColor="text1"/>
        </w:rPr>
      </w:pPr>
      <w:r w:rsidRPr="00512121">
        <w:rPr>
          <w:rFonts w:ascii="Arial" w:hAnsi="Arial" w:cs="Arial"/>
          <w:color w:val="000000" w:themeColor="text1"/>
        </w:rPr>
        <w:t>2023-</w:t>
      </w:r>
      <w:r w:rsidR="009D60E6">
        <w:rPr>
          <w:rFonts w:ascii="Arial" w:hAnsi="Arial" w:cs="Arial"/>
          <w:color w:val="000000" w:themeColor="text1"/>
        </w:rPr>
        <w:t>present</w:t>
      </w:r>
      <w:r w:rsidRPr="00512121">
        <w:rPr>
          <w:rFonts w:ascii="Arial" w:hAnsi="Arial" w:cs="Arial"/>
          <w:color w:val="000000" w:themeColor="text1"/>
        </w:rPr>
        <w:t xml:space="preserve"> </w:t>
      </w:r>
      <w:r w:rsidR="00951022" w:rsidRPr="00512121">
        <w:rPr>
          <w:rFonts w:ascii="Arial" w:hAnsi="Arial" w:cs="Arial"/>
          <w:color w:val="000000" w:themeColor="text1"/>
        </w:rPr>
        <w:tab/>
      </w:r>
      <w:r w:rsidRPr="00512121">
        <w:rPr>
          <w:rFonts w:ascii="Arial" w:hAnsi="Arial" w:cs="Arial"/>
          <w:color w:val="000000" w:themeColor="text1"/>
        </w:rPr>
        <w:t>Education Liaison for the Thoracic Surgery Service (STG), University of Michigan</w:t>
      </w:r>
      <w:r w:rsidR="00951022" w:rsidRPr="00512121">
        <w:rPr>
          <w:rFonts w:ascii="Arial" w:hAnsi="Arial" w:cs="Arial"/>
          <w:color w:val="000000" w:themeColor="text1"/>
        </w:rPr>
        <w:t xml:space="preserve"> </w:t>
      </w:r>
      <w:r w:rsidRPr="00512121">
        <w:rPr>
          <w:rFonts w:ascii="Arial" w:hAnsi="Arial" w:cs="Arial"/>
          <w:color w:val="000000" w:themeColor="text1"/>
        </w:rPr>
        <w:t>Medical School</w:t>
      </w:r>
    </w:p>
    <w:p w14:paraId="7EA8E681" w14:textId="4C16B8F3" w:rsidR="007571E5" w:rsidRPr="00512121" w:rsidRDefault="007571E5" w:rsidP="00DF0F0C">
      <w:pPr>
        <w:spacing w:after="0" w:line="240" w:lineRule="auto"/>
        <w:rPr>
          <w:rFonts w:ascii="Arial" w:hAnsi="Arial" w:cs="Arial"/>
          <w:color w:val="000000" w:themeColor="text1"/>
        </w:rPr>
      </w:pPr>
    </w:p>
    <w:p w14:paraId="6BFCB0A9" w14:textId="77777777" w:rsidR="007366A2" w:rsidRPr="00512121" w:rsidRDefault="007366A2" w:rsidP="00DF0F0C">
      <w:pPr>
        <w:spacing w:after="0" w:line="240" w:lineRule="auto"/>
        <w:rPr>
          <w:rFonts w:ascii="Arial" w:hAnsi="Arial" w:cs="Arial"/>
          <w:color w:val="000000" w:themeColor="text1"/>
        </w:rPr>
      </w:pPr>
    </w:p>
    <w:p w14:paraId="4BC1640E" w14:textId="77777777" w:rsidR="007366A2" w:rsidRPr="00512121" w:rsidRDefault="007366A2" w:rsidP="00DF0F0C">
      <w:pPr>
        <w:spacing w:after="0" w:line="240" w:lineRule="auto"/>
        <w:rPr>
          <w:rFonts w:ascii="Arial" w:hAnsi="Arial" w:cs="Arial"/>
          <w:color w:val="000000" w:themeColor="text1"/>
        </w:rPr>
      </w:pPr>
    </w:p>
    <w:p w14:paraId="50270E61" w14:textId="055F79D5" w:rsidR="000C68E8" w:rsidRPr="00512121" w:rsidRDefault="000C68E8" w:rsidP="00DF0F0C">
      <w:pPr>
        <w:spacing w:after="0" w:line="240" w:lineRule="auto"/>
        <w:rPr>
          <w:rFonts w:ascii="Arial" w:hAnsi="Arial" w:cs="Arial"/>
          <w:color w:val="000000" w:themeColor="text1"/>
        </w:rPr>
      </w:pPr>
      <w:r w:rsidRPr="00512121">
        <w:rPr>
          <w:rFonts w:ascii="Arial" w:hAnsi="Arial" w:cs="Arial"/>
          <w:b/>
          <w:bCs/>
        </w:rPr>
        <w:t>Memberships in Professional Societies</w:t>
      </w:r>
    </w:p>
    <w:p w14:paraId="75964204" w14:textId="206F91C9" w:rsidR="0089029B" w:rsidRPr="00512121" w:rsidRDefault="0089029B" w:rsidP="00DF0F0C">
      <w:pPr>
        <w:spacing w:after="0" w:line="240" w:lineRule="auto"/>
        <w:rPr>
          <w:rFonts w:ascii="Arial" w:hAnsi="Arial" w:cs="Arial"/>
          <w:color w:val="000000" w:themeColor="text1"/>
        </w:rPr>
      </w:pPr>
    </w:p>
    <w:p w14:paraId="31190165" w14:textId="1F21BD78" w:rsidR="0089029B" w:rsidRPr="00512121" w:rsidRDefault="0089029B" w:rsidP="0089029B">
      <w:pPr>
        <w:spacing w:after="0" w:line="240" w:lineRule="auto"/>
        <w:rPr>
          <w:rFonts w:ascii="Arial" w:eastAsia="Times New Roman" w:hAnsi="Arial" w:cs="Arial"/>
          <w:color w:val="000000" w:themeColor="text1"/>
        </w:rPr>
      </w:pPr>
      <w:r w:rsidRPr="00512121">
        <w:rPr>
          <w:rFonts w:ascii="Arial" w:eastAsia="Times New Roman" w:hAnsi="Arial" w:cs="Arial"/>
          <w:color w:val="000000" w:themeColor="text1"/>
        </w:rPr>
        <w:t>2017-</w:t>
      </w:r>
      <w:r w:rsidR="0011689D" w:rsidRPr="00512121">
        <w:rPr>
          <w:rFonts w:ascii="Arial" w:eastAsia="Times New Roman" w:hAnsi="Arial" w:cs="Arial"/>
          <w:color w:val="000000" w:themeColor="text1"/>
        </w:rPr>
        <w:t>P</w:t>
      </w:r>
      <w:r w:rsidRPr="00512121">
        <w:rPr>
          <w:rFonts w:ascii="Arial" w:eastAsia="Times New Roman" w:hAnsi="Arial" w:cs="Arial"/>
          <w:color w:val="000000" w:themeColor="text1"/>
        </w:rPr>
        <w:t>resent</w:t>
      </w:r>
      <w:r w:rsidRPr="00512121">
        <w:rPr>
          <w:rFonts w:ascii="Arial" w:eastAsia="Times New Roman" w:hAnsi="Arial" w:cs="Arial"/>
          <w:color w:val="000000" w:themeColor="text1"/>
        </w:rPr>
        <w:tab/>
        <w:t>Member, Society of Black Academic Surgeons</w:t>
      </w:r>
      <w:r w:rsidR="00AE133B" w:rsidRPr="00512121">
        <w:rPr>
          <w:rFonts w:ascii="Arial" w:eastAsia="Times New Roman" w:hAnsi="Arial" w:cs="Arial"/>
          <w:color w:val="000000" w:themeColor="text1"/>
        </w:rPr>
        <w:t xml:space="preserve"> (SBAS)</w:t>
      </w:r>
    </w:p>
    <w:p w14:paraId="469D4DF7" w14:textId="77777777" w:rsidR="0095014F" w:rsidRPr="00512121" w:rsidRDefault="0095014F" w:rsidP="0089029B">
      <w:pPr>
        <w:spacing w:after="0" w:line="240" w:lineRule="auto"/>
        <w:rPr>
          <w:rFonts w:ascii="Arial" w:eastAsia="Times New Roman" w:hAnsi="Arial" w:cs="Arial"/>
          <w:color w:val="000000" w:themeColor="text1"/>
        </w:rPr>
      </w:pPr>
    </w:p>
    <w:p w14:paraId="685FFC9B" w14:textId="04D27ADA" w:rsidR="0095014F" w:rsidRPr="00512121" w:rsidRDefault="0095014F" w:rsidP="0089029B">
      <w:pPr>
        <w:spacing w:after="0" w:line="240" w:lineRule="auto"/>
        <w:rPr>
          <w:rFonts w:ascii="Arial" w:eastAsia="Times New Roman" w:hAnsi="Arial" w:cs="Arial"/>
          <w:color w:val="000000" w:themeColor="text1"/>
        </w:rPr>
      </w:pPr>
      <w:r w:rsidRPr="00512121">
        <w:rPr>
          <w:rFonts w:ascii="Arial" w:eastAsia="Times New Roman" w:hAnsi="Arial" w:cs="Arial"/>
          <w:color w:val="000000" w:themeColor="text1"/>
        </w:rPr>
        <w:t xml:space="preserve">2023-Present  Member, Chest Wall </w:t>
      </w:r>
      <w:r w:rsidR="003309A9" w:rsidRPr="00512121">
        <w:rPr>
          <w:rFonts w:ascii="Arial" w:eastAsia="Times New Roman" w:hAnsi="Arial" w:cs="Arial"/>
          <w:color w:val="000000" w:themeColor="text1"/>
        </w:rPr>
        <w:t>Injury Socie</w:t>
      </w:r>
      <w:r w:rsidR="0038060A" w:rsidRPr="00512121">
        <w:rPr>
          <w:rFonts w:ascii="Arial" w:eastAsia="Times New Roman" w:hAnsi="Arial" w:cs="Arial"/>
          <w:color w:val="000000" w:themeColor="text1"/>
        </w:rPr>
        <w:t xml:space="preserve">ty </w:t>
      </w:r>
      <w:r w:rsidR="00AE133B" w:rsidRPr="00512121">
        <w:rPr>
          <w:rFonts w:ascii="Arial" w:eastAsia="Times New Roman" w:hAnsi="Arial" w:cs="Arial"/>
          <w:color w:val="000000" w:themeColor="text1"/>
        </w:rPr>
        <w:t>(CWIS)</w:t>
      </w:r>
    </w:p>
    <w:p w14:paraId="73016FD5" w14:textId="77777777" w:rsidR="009F706A" w:rsidRPr="00512121" w:rsidRDefault="009F706A" w:rsidP="0089029B">
      <w:pPr>
        <w:spacing w:after="0" w:line="240" w:lineRule="auto"/>
        <w:rPr>
          <w:rFonts w:ascii="Arial" w:eastAsia="Times New Roman" w:hAnsi="Arial" w:cs="Arial"/>
          <w:color w:val="000000" w:themeColor="text1"/>
        </w:rPr>
      </w:pPr>
    </w:p>
    <w:p w14:paraId="50D4329A" w14:textId="7B93A50C" w:rsidR="009F706A" w:rsidRPr="00512121" w:rsidRDefault="009F706A" w:rsidP="0089029B">
      <w:pPr>
        <w:spacing w:after="0" w:line="240" w:lineRule="auto"/>
        <w:rPr>
          <w:rFonts w:ascii="Arial" w:eastAsia="Times New Roman" w:hAnsi="Arial" w:cs="Arial"/>
          <w:color w:val="000000" w:themeColor="text1"/>
        </w:rPr>
      </w:pPr>
      <w:r w:rsidRPr="00512121">
        <w:rPr>
          <w:rFonts w:ascii="Arial" w:eastAsia="Times New Roman" w:hAnsi="Arial" w:cs="Arial"/>
          <w:color w:val="000000" w:themeColor="text1"/>
        </w:rPr>
        <w:t>2023-Present Member, Detroit Medical Society</w:t>
      </w:r>
    </w:p>
    <w:p w14:paraId="46EC3DDE" w14:textId="77777777" w:rsidR="00AE133B" w:rsidRPr="00512121" w:rsidRDefault="00AE133B" w:rsidP="0089029B">
      <w:pPr>
        <w:spacing w:after="0" w:line="240" w:lineRule="auto"/>
        <w:rPr>
          <w:rFonts w:ascii="Arial" w:eastAsia="Times New Roman" w:hAnsi="Arial" w:cs="Arial"/>
          <w:color w:val="000000" w:themeColor="text1"/>
        </w:rPr>
      </w:pPr>
    </w:p>
    <w:p w14:paraId="6D1BCC20" w14:textId="1766BDA4" w:rsidR="00AE133B" w:rsidRPr="00512121" w:rsidRDefault="00AE133B" w:rsidP="0089029B">
      <w:pPr>
        <w:spacing w:after="0" w:line="240" w:lineRule="auto"/>
        <w:rPr>
          <w:rFonts w:ascii="Arial" w:eastAsia="Times New Roman" w:hAnsi="Arial" w:cs="Arial"/>
          <w:color w:val="000000" w:themeColor="text1"/>
        </w:rPr>
      </w:pPr>
      <w:r w:rsidRPr="00512121">
        <w:rPr>
          <w:rFonts w:ascii="Arial" w:eastAsia="Times New Roman" w:hAnsi="Arial" w:cs="Arial"/>
          <w:color w:val="000000" w:themeColor="text1"/>
        </w:rPr>
        <w:t>2024-Present Member, Society of Thoracic Surgeons (STS)</w:t>
      </w:r>
    </w:p>
    <w:p w14:paraId="12337A09" w14:textId="77777777" w:rsidR="001C076F" w:rsidRPr="00512121" w:rsidRDefault="001C076F" w:rsidP="0089029B">
      <w:pPr>
        <w:spacing w:after="0" w:line="240" w:lineRule="auto"/>
        <w:rPr>
          <w:rFonts w:ascii="Arial" w:eastAsia="Times New Roman" w:hAnsi="Arial" w:cs="Arial"/>
          <w:color w:val="000000" w:themeColor="text1"/>
        </w:rPr>
      </w:pPr>
    </w:p>
    <w:p w14:paraId="4E519168" w14:textId="2A442670" w:rsidR="006F7D21" w:rsidRPr="00512121" w:rsidRDefault="006F7D21" w:rsidP="0089029B">
      <w:pPr>
        <w:spacing w:after="0" w:line="240" w:lineRule="auto"/>
        <w:rPr>
          <w:rFonts w:ascii="Arial" w:eastAsia="Times New Roman" w:hAnsi="Arial" w:cs="Arial"/>
          <w:color w:val="000000" w:themeColor="text1"/>
        </w:rPr>
      </w:pPr>
    </w:p>
    <w:p w14:paraId="1383607F" w14:textId="4550FAF5" w:rsidR="006F7D21" w:rsidRPr="00512121" w:rsidRDefault="006F7D21" w:rsidP="0089029B">
      <w:pPr>
        <w:spacing w:after="0" w:line="240" w:lineRule="auto"/>
        <w:rPr>
          <w:rFonts w:ascii="Arial" w:hAnsi="Arial" w:cs="Arial"/>
          <w:b/>
          <w:bCs/>
        </w:rPr>
      </w:pPr>
      <w:r w:rsidRPr="00512121">
        <w:rPr>
          <w:rFonts w:ascii="Arial" w:hAnsi="Arial" w:cs="Arial"/>
          <w:b/>
          <w:bCs/>
        </w:rPr>
        <w:t>Committee/Service</w:t>
      </w:r>
    </w:p>
    <w:p w14:paraId="61C968F7" w14:textId="13AB1806" w:rsidR="00512121" w:rsidRPr="00512121" w:rsidRDefault="00512121" w:rsidP="0089029B">
      <w:pPr>
        <w:spacing w:after="0" w:line="240" w:lineRule="auto"/>
        <w:rPr>
          <w:rFonts w:ascii="Arial" w:hAnsi="Arial" w:cs="Arial"/>
          <w:b/>
          <w:bCs/>
        </w:rPr>
      </w:pPr>
    </w:p>
    <w:p w14:paraId="219D6062" w14:textId="5CCB86F8" w:rsidR="00512121" w:rsidRPr="00512121" w:rsidRDefault="00512121" w:rsidP="0089029B">
      <w:pPr>
        <w:spacing w:after="0" w:line="240" w:lineRule="auto"/>
        <w:rPr>
          <w:rFonts w:ascii="Arial" w:hAnsi="Arial" w:cs="Arial"/>
          <w:b/>
          <w:bCs/>
          <w:u w:val="single"/>
        </w:rPr>
      </w:pPr>
      <w:r w:rsidRPr="00512121">
        <w:rPr>
          <w:rFonts w:ascii="Arial" w:hAnsi="Arial" w:cs="Arial"/>
          <w:b/>
          <w:bCs/>
          <w:u w:val="single"/>
        </w:rPr>
        <w:t>National</w:t>
      </w:r>
    </w:p>
    <w:p w14:paraId="01B5C1EC" w14:textId="693735D4" w:rsidR="00512121" w:rsidRPr="00512121" w:rsidRDefault="00512121" w:rsidP="0089029B">
      <w:pPr>
        <w:spacing w:after="0" w:line="240" w:lineRule="auto"/>
        <w:rPr>
          <w:rFonts w:ascii="Arial" w:hAnsi="Arial" w:cs="Arial"/>
        </w:rPr>
      </w:pPr>
      <w:r w:rsidRPr="00512121">
        <w:rPr>
          <w:rFonts w:ascii="Arial" w:hAnsi="Arial" w:cs="Arial"/>
        </w:rPr>
        <w:t>2024-2025 Society of Thoracic Surgeons, Workforce on Career Development and Task Force Members</w:t>
      </w:r>
    </w:p>
    <w:p w14:paraId="27357355" w14:textId="77777777" w:rsidR="00512121" w:rsidRDefault="00512121" w:rsidP="0089029B">
      <w:pPr>
        <w:spacing w:after="0" w:line="240" w:lineRule="auto"/>
        <w:rPr>
          <w:rFonts w:ascii="Calibri" w:hAnsi="Calibri" w:cs="Calibri"/>
        </w:rPr>
      </w:pPr>
    </w:p>
    <w:p w14:paraId="48FE2B64" w14:textId="680C1B39" w:rsidR="00512121" w:rsidRDefault="00B61339" w:rsidP="0089029B">
      <w:pPr>
        <w:spacing w:after="0" w:line="240" w:lineRule="auto"/>
        <w:rPr>
          <w:rFonts w:ascii="Arial" w:hAnsi="Arial" w:cs="Arial"/>
          <w:b/>
          <w:bCs/>
          <w:u w:val="single"/>
        </w:rPr>
      </w:pPr>
      <w:r>
        <w:rPr>
          <w:rFonts w:ascii="Arial" w:hAnsi="Arial" w:cs="Arial"/>
          <w:b/>
          <w:bCs/>
          <w:u w:val="single"/>
        </w:rPr>
        <w:t>Regional:</w:t>
      </w:r>
    </w:p>
    <w:p w14:paraId="674BBB37" w14:textId="31CDFE29" w:rsidR="00B61339" w:rsidRPr="00B61339" w:rsidRDefault="00B61339" w:rsidP="0089029B">
      <w:pPr>
        <w:spacing w:after="0" w:line="240" w:lineRule="auto"/>
        <w:rPr>
          <w:rFonts w:ascii="Arial" w:hAnsi="Arial" w:cs="Arial"/>
        </w:rPr>
      </w:pPr>
      <w:r>
        <w:rPr>
          <w:rFonts w:ascii="Arial" w:hAnsi="Arial" w:cs="Arial"/>
        </w:rPr>
        <w:t>Executive Board Member, American Lung Association- Michigan (2024-)</w:t>
      </w:r>
    </w:p>
    <w:p w14:paraId="4EB86790" w14:textId="1369E1FF" w:rsidR="007D2936" w:rsidRPr="00A74202" w:rsidRDefault="007D2936" w:rsidP="0089029B">
      <w:pPr>
        <w:spacing w:after="0" w:line="240" w:lineRule="auto"/>
        <w:rPr>
          <w:rFonts w:ascii="Arial" w:hAnsi="Arial" w:cs="Arial"/>
          <w:b/>
          <w:bCs/>
        </w:rPr>
      </w:pPr>
    </w:p>
    <w:p w14:paraId="600FAF94" w14:textId="54CFA698" w:rsidR="007D2936" w:rsidRPr="00A74202" w:rsidRDefault="007D2936" w:rsidP="0089029B">
      <w:pPr>
        <w:spacing w:after="0" w:line="240" w:lineRule="auto"/>
        <w:rPr>
          <w:rFonts w:ascii="Arial" w:eastAsia="Times New Roman" w:hAnsi="Arial" w:cs="Arial"/>
          <w:color w:val="000000" w:themeColor="text1"/>
          <w:u w:val="single"/>
        </w:rPr>
      </w:pPr>
      <w:r w:rsidRPr="00A74202">
        <w:rPr>
          <w:rFonts w:ascii="Arial" w:hAnsi="Arial" w:cs="Arial"/>
          <w:b/>
          <w:bCs/>
          <w:u w:val="single"/>
        </w:rPr>
        <w:t>Institutional</w:t>
      </w:r>
    </w:p>
    <w:p w14:paraId="26372363" w14:textId="77777777" w:rsidR="00B541F3" w:rsidRPr="00A74202" w:rsidRDefault="00B541F3" w:rsidP="00B541F3">
      <w:pPr>
        <w:spacing w:after="0" w:line="240" w:lineRule="auto"/>
        <w:rPr>
          <w:rFonts w:ascii="Arial" w:hAnsi="Arial" w:cs="Arial"/>
          <w:color w:val="000000" w:themeColor="text1"/>
        </w:rPr>
      </w:pPr>
    </w:p>
    <w:p w14:paraId="13F201DD" w14:textId="60833FE5" w:rsidR="00CD0AB4" w:rsidRPr="00A74202" w:rsidRDefault="00CD0AB4" w:rsidP="005C135E">
      <w:pPr>
        <w:spacing w:after="0" w:line="240" w:lineRule="auto"/>
        <w:ind w:left="2160" w:hanging="2160"/>
        <w:rPr>
          <w:rFonts w:ascii="Arial" w:hAnsi="Arial" w:cs="Arial"/>
          <w:color w:val="000000" w:themeColor="text1"/>
        </w:rPr>
      </w:pPr>
      <w:r w:rsidRPr="00A74202">
        <w:rPr>
          <w:rFonts w:ascii="Arial" w:hAnsi="Arial" w:cs="Arial"/>
          <w:color w:val="000000" w:themeColor="text1"/>
        </w:rPr>
        <w:t>2018-2022</w:t>
      </w:r>
      <w:r w:rsidR="005C135E" w:rsidRPr="00A74202">
        <w:rPr>
          <w:rFonts w:ascii="Arial" w:hAnsi="Arial" w:cs="Arial"/>
          <w:color w:val="000000" w:themeColor="text1"/>
        </w:rPr>
        <w:tab/>
        <w:t>Department of Cardiothoracic Surgery, Education Committee, University of Pittsburgh Medical Center</w:t>
      </w:r>
    </w:p>
    <w:p w14:paraId="170E10D4" w14:textId="77777777" w:rsidR="007D2936" w:rsidRPr="00A74202" w:rsidRDefault="007D2936" w:rsidP="005C135E">
      <w:pPr>
        <w:spacing w:after="0" w:line="240" w:lineRule="auto"/>
        <w:ind w:left="2160" w:hanging="2160"/>
        <w:rPr>
          <w:rFonts w:ascii="Arial" w:hAnsi="Arial" w:cs="Arial"/>
          <w:color w:val="000000" w:themeColor="text1"/>
        </w:rPr>
      </w:pPr>
    </w:p>
    <w:p w14:paraId="1516152F" w14:textId="3FF87B92" w:rsidR="007131F3" w:rsidRDefault="007131F3" w:rsidP="0010035B">
      <w:pPr>
        <w:spacing w:after="0" w:line="240" w:lineRule="auto"/>
        <w:ind w:left="2160" w:hanging="2160"/>
        <w:rPr>
          <w:rFonts w:ascii="Arial" w:hAnsi="Arial" w:cs="Arial"/>
          <w:color w:val="000000" w:themeColor="text1"/>
        </w:rPr>
      </w:pPr>
      <w:r w:rsidRPr="00A74202">
        <w:rPr>
          <w:rFonts w:ascii="Arial" w:hAnsi="Arial" w:cs="Arial"/>
          <w:color w:val="000000" w:themeColor="text1"/>
        </w:rPr>
        <w:t>2018-</w:t>
      </w:r>
      <w:r w:rsidR="00D10459" w:rsidRPr="00A74202">
        <w:rPr>
          <w:rFonts w:ascii="Arial" w:hAnsi="Arial" w:cs="Arial"/>
          <w:color w:val="000000" w:themeColor="text1"/>
        </w:rPr>
        <w:t>2023</w:t>
      </w:r>
      <w:r w:rsidR="0010035B" w:rsidRPr="00A74202">
        <w:rPr>
          <w:rFonts w:ascii="Arial" w:hAnsi="Arial" w:cs="Arial"/>
          <w:color w:val="000000" w:themeColor="text1"/>
        </w:rPr>
        <w:tab/>
      </w:r>
      <w:r w:rsidR="00FA2BDB" w:rsidRPr="00A74202">
        <w:rPr>
          <w:rFonts w:ascii="Arial" w:hAnsi="Arial" w:cs="Arial"/>
          <w:color w:val="000000" w:themeColor="text1"/>
        </w:rPr>
        <w:t xml:space="preserve">Resident Representative, </w:t>
      </w:r>
      <w:r w:rsidR="0010035B" w:rsidRPr="00A74202">
        <w:rPr>
          <w:rFonts w:ascii="Arial" w:hAnsi="Arial" w:cs="Arial"/>
          <w:color w:val="000000" w:themeColor="text1"/>
        </w:rPr>
        <w:t>Department of Cardiothoracic Surgery, Thoracic Surgery Quality Committee, University of Pittsburgh Medical Center</w:t>
      </w:r>
    </w:p>
    <w:p w14:paraId="1F20715B" w14:textId="77777777" w:rsidR="00512121" w:rsidRDefault="00512121" w:rsidP="0010035B">
      <w:pPr>
        <w:spacing w:after="0" w:line="240" w:lineRule="auto"/>
        <w:ind w:left="2160" w:hanging="2160"/>
        <w:rPr>
          <w:rFonts w:ascii="Arial" w:hAnsi="Arial" w:cs="Arial"/>
          <w:color w:val="000000" w:themeColor="text1"/>
        </w:rPr>
      </w:pPr>
    </w:p>
    <w:p w14:paraId="142D78F7" w14:textId="132A88CF" w:rsidR="00512121" w:rsidRPr="00A74202" w:rsidRDefault="00512121" w:rsidP="0010035B">
      <w:pPr>
        <w:spacing w:after="0" w:line="240" w:lineRule="auto"/>
        <w:ind w:left="2160" w:hanging="2160"/>
        <w:rPr>
          <w:rFonts w:ascii="Arial" w:hAnsi="Arial" w:cs="Arial"/>
          <w:color w:val="000000" w:themeColor="text1"/>
        </w:rPr>
      </w:pPr>
      <w:r>
        <w:rPr>
          <w:rFonts w:ascii="Arial" w:hAnsi="Arial" w:cs="Arial"/>
          <w:color w:val="000000" w:themeColor="text1"/>
        </w:rPr>
        <w:t xml:space="preserve">2024-2025 </w:t>
      </w:r>
      <w:r>
        <w:rPr>
          <w:rFonts w:ascii="Arial" w:hAnsi="Arial" w:cs="Arial"/>
          <w:color w:val="000000" w:themeColor="text1"/>
        </w:rPr>
        <w:tab/>
        <w:t xml:space="preserve">Clinical Competency Committee, University of Michigan Medicine </w:t>
      </w:r>
    </w:p>
    <w:p w14:paraId="5D858B06" w14:textId="67335785" w:rsidR="000B3C70" w:rsidRPr="00A74202" w:rsidRDefault="000B3C70" w:rsidP="0010035B">
      <w:pPr>
        <w:spacing w:after="0" w:line="240" w:lineRule="auto"/>
        <w:ind w:left="2160" w:hanging="2160"/>
        <w:rPr>
          <w:rFonts w:ascii="Arial" w:hAnsi="Arial" w:cs="Arial"/>
          <w:color w:val="000000" w:themeColor="text1"/>
        </w:rPr>
      </w:pPr>
    </w:p>
    <w:p w14:paraId="37B16A33" w14:textId="2C43FB0C" w:rsidR="000B3C70" w:rsidRPr="00A74202" w:rsidRDefault="000B3C70" w:rsidP="0010035B">
      <w:pPr>
        <w:spacing w:after="0" w:line="240" w:lineRule="auto"/>
        <w:ind w:left="2160" w:hanging="2160"/>
        <w:rPr>
          <w:rFonts w:ascii="Arial" w:hAnsi="Arial" w:cs="Arial"/>
          <w:color w:val="000000" w:themeColor="text1"/>
        </w:rPr>
      </w:pPr>
      <w:r w:rsidRPr="00A74202">
        <w:rPr>
          <w:rFonts w:ascii="Arial" w:hAnsi="Arial" w:cs="Arial"/>
          <w:b/>
          <w:bCs/>
        </w:rPr>
        <w:t>Publications/Scholarship</w:t>
      </w:r>
    </w:p>
    <w:p w14:paraId="71A2297E" w14:textId="3B6186AF" w:rsidR="000B3C70" w:rsidRPr="00A74202" w:rsidRDefault="000B3C70" w:rsidP="0010035B">
      <w:pPr>
        <w:spacing w:after="0" w:line="240" w:lineRule="auto"/>
        <w:ind w:left="2160" w:hanging="2160"/>
        <w:rPr>
          <w:rFonts w:ascii="Arial" w:hAnsi="Arial" w:cs="Arial"/>
          <w:color w:val="000000" w:themeColor="text1"/>
        </w:rPr>
      </w:pPr>
    </w:p>
    <w:p w14:paraId="2778AB76" w14:textId="312344AD" w:rsidR="000B3C70" w:rsidRPr="00A74202" w:rsidRDefault="000B3C70" w:rsidP="0010035B">
      <w:pPr>
        <w:spacing w:after="0" w:line="240" w:lineRule="auto"/>
        <w:ind w:left="2160" w:hanging="2160"/>
        <w:rPr>
          <w:rFonts w:ascii="Arial" w:hAnsi="Arial" w:cs="Arial"/>
          <w:b/>
          <w:bCs/>
        </w:rPr>
      </w:pPr>
      <w:bookmarkStart w:id="1" w:name="_Hlk134454730"/>
      <w:r w:rsidRPr="00A74202">
        <w:rPr>
          <w:rFonts w:ascii="Arial" w:hAnsi="Arial" w:cs="Arial"/>
          <w:b/>
          <w:bCs/>
        </w:rPr>
        <w:t>Peer-Reviewed</w:t>
      </w:r>
    </w:p>
    <w:bookmarkEnd w:id="1"/>
    <w:p w14:paraId="310E7F2F" w14:textId="6727CB41" w:rsidR="000B3C70" w:rsidRPr="00A74202" w:rsidRDefault="000B3C70" w:rsidP="0010035B">
      <w:pPr>
        <w:spacing w:after="0" w:line="240" w:lineRule="auto"/>
        <w:ind w:left="2160" w:hanging="2160"/>
        <w:rPr>
          <w:rFonts w:ascii="Arial" w:hAnsi="Arial" w:cs="Arial"/>
          <w:b/>
          <w:bCs/>
          <w:u w:val="single"/>
        </w:rPr>
      </w:pPr>
      <w:r w:rsidRPr="00A74202">
        <w:rPr>
          <w:rFonts w:ascii="Arial" w:hAnsi="Arial" w:cs="Arial"/>
          <w:b/>
          <w:bCs/>
          <w:u w:val="single"/>
        </w:rPr>
        <w:t>Journal Article</w:t>
      </w:r>
    </w:p>
    <w:p w14:paraId="7CAD59BF" w14:textId="77777777" w:rsidR="000B3C70" w:rsidRPr="00A74202" w:rsidRDefault="000B3C70" w:rsidP="0010035B">
      <w:pPr>
        <w:spacing w:after="0" w:line="240" w:lineRule="auto"/>
        <w:ind w:left="2160" w:hanging="2160"/>
        <w:rPr>
          <w:rFonts w:ascii="Arial" w:hAnsi="Arial" w:cs="Arial"/>
          <w:b/>
          <w:bCs/>
          <w:u w:val="single"/>
        </w:rPr>
      </w:pPr>
    </w:p>
    <w:p w14:paraId="3795C4B7" w14:textId="34C1D475" w:rsidR="000B3C70" w:rsidRPr="00A74202" w:rsidRDefault="000B3C70" w:rsidP="00A7596C">
      <w:pPr>
        <w:pStyle w:val="NoSpacing"/>
        <w:numPr>
          <w:ilvl w:val="0"/>
          <w:numId w:val="2"/>
        </w:numPr>
        <w:ind w:left="360"/>
        <w:rPr>
          <w:rFonts w:ascii="Arial" w:hAnsi="Arial" w:cs="Arial"/>
          <w:color w:val="000000" w:themeColor="text1"/>
        </w:rPr>
      </w:pPr>
      <w:r w:rsidRPr="00A74202">
        <w:rPr>
          <w:rFonts w:ascii="Arial" w:hAnsi="Arial" w:cs="Arial"/>
          <w:b/>
          <w:bCs/>
          <w:color w:val="000000" w:themeColor="text1"/>
        </w:rPr>
        <w:t>Ekeke C</w:t>
      </w:r>
      <w:r w:rsidRPr="00A74202">
        <w:rPr>
          <w:rFonts w:ascii="Arial" w:hAnsi="Arial" w:cs="Arial"/>
          <w:color w:val="000000" w:themeColor="text1"/>
        </w:rPr>
        <w:t xml:space="preserve">, Kilic A, Go M, Johnson R, Magorien R, Kilic A.  Implementation and </w:t>
      </w:r>
      <w:r w:rsidR="00A7596C" w:rsidRPr="00A74202">
        <w:rPr>
          <w:rFonts w:ascii="Arial" w:hAnsi="Arial" w:cs="Arial"/>
          <w:color w:val="000000" w:themeColor="text1"/>
        </w:rPr>
        <w:t xml:space="preserve">   </w:t>
      </w:r>
      <w:r w:rsidRPr="00A74202">
        <w:rPr>
          <w:rFonts w:ascii="Arial" w:hAnsi="Arial" w:cs="Arial"/>
          <w:color w:val="000000" w:themeColor="text1"/>
        </w:rPr>
        <w:t xml:space="preserve">Challenges of Establishing a Multi-Disciplinary Emergency Heart and Vascular Emergency </w:t>
      </w:r>
      <w:r w:rsidR="00D070D3" w:rsidRPr="00A74202">
        <w:rPr>
          <w:rFonts w:ascii="Arial" w:hAnsi="Arial" w:cs="Arial"/>
          <w:color w:val="000000" w:themeColor="text1"/>
        </w:rPr>
        <w:t>System.</w:t>
      </w:r>
      <w:r w:rsidRPr="00A74202">
        <w:rPr>
          <w:rFonts w:ascii="Arial" w:hAnsi="Arial" w:cs="Arial"/>
          <w:color w:val="000000" w:themeColor="text1"/>
        </w:rPr>
        <w:t xml:space="preserve"> </w:t>
      </w:r>
      <w:r w:rsidRPr="00A74202">
        <w:rPr>
          <w:rFonts w:ascii="Arial" w:hAnsi="Arial" w:cs="Arial"/>
          <w:i/>
          <w:iCs/>
          <w:color w:val="000000" w:themeColor="text1"/>
        </w:rPr>
        <w:t>J J Emergen Med</w:t>
      </w:r>
      <w:r w:rsidRPr="00A74202">
        <w:rPr>
          <w:rFonts w:ascii="Arial" w:hAnsi="Arial" w:cs="Arial"/>
          <w:color w:val="000000" w:themeColor="text1"/>
        </w:rPr>
        <w:t>. 2016 Feb; 3(1):023</w:t>
      </w:r>
    </w:p>
    <w:p w14:paraId="07A8730E" w14:textId="77777777" w:rsidR="000B3C70" w:rsidRPr="00A74202" w:rsidRDefault="000B3C70" w:rsidP="000B3C70">
      <w:pPr>
        <w:pStyle w:val="NoSpacing"/>
        <w:ind w:left="720"/>
        <w:rPr>
          <w:rFonts w:ascii="Arial" w:hAnsi="Arial" w:cs="Arial"/>
          <w:color w:val="000000" w:themeColor="text1"/>
        </w:rPr>
      </w:pPr>
    </w:p>
    <w:p w14:paraId="64529A01" w14:textId="77777777" w:rsidR="000B3C70" w:rsidRPr="00A74202" w:rsidRDefault="000B3C70" w:rsidP="00A7596C">
      <w:pPr>
        <w:pStyle w:val="ListParagraph"/>
        <w:numPr>
          <w:ilvl w:val="0"/>
          <w:numId w:val="2"/>
        </w:numPr>
        <w:spacing w:after="0" w:line="240" w:lineRule="auto"/>
        <w:ind w:left="360"/>
        <w:jc w:val="both"/>
        <w:rPr>
          <w:rStyle w:val="Hyperlink"/>
          <w:rFonts w:ascii="Arial" w:eastAsia="Times New Roman" w:hAnsi="Arial" w:cs="Arial"/>
          <w:color w:val="000000" w:themeColor="text1"/>
          <w:u w:val="none"/>
        </w:rPr>
      </w:pPr>
      <w:r w:rsidRPr="00A74202">
        <w:rPr>
          <w:rFonts w:ascii="Arial" w:eastAsia="Times New Roman" w:hAnsi="Arial" w:cs="Arial"/>
          <w:color w:val="000000" w:themeColor="text1"/>
        </w:rPr>
        <w:t xml:space="preserve">Pranav Murthy, </w:t>
      </w:r>
      <w:r w:rsidRPr="00A74202">
        <w:rPr>
          <w:rFonts w:ascii="Arial" w:eastAsia="Times New Roman" w:hAnsi="Arial" w:cs="Arial"/>
          <w:b/>
          <w:bCs/>
          <w:color w:val="000000" w:themeColor="text1"/>
        </w:rPr>
        <w:t>Chigozirim N. Ekeke</w:t>
      </w:r>
      <w:r w:rsidRPr="00A74202">
        <w:rPr>
          <w:rFonts w:ascii="Arial" w:eastAsia="Times New Roman" w:hAnsi="Arial" w:cs="Arial"/>
          <w:color w:val="000000" w:themeColor="text1"/>
        </w:rPr>
        <w:t xml:space="preserve">, Kira L. Russell, Samuel C. Butler, YueWang, James D. Luketich, Adam C. Soloff, Rajeev Dhupar &amp; Michael T. Lotze (2019): Making cold malignant pleural effusions hot: driving novel immunotherapies, OncoImmunology. </w:t>
      </w:r>
      <w:r w:rsidRPr="00A74202">
        <w:rPr>
          <w:rStyle w:val="doilink"/>
          <w:rFonts w:ascii="Arial" w:hAnsi="Arial" w:cs="Arial"/>
          <w:color w:val="000000" w:themeColor="text1"/>
          <w:shd w:val="clear" w:color="auto" w:fill="FFFFFF"/>
        </w:rPr>
        <w:t>DOI: </w:t>
      </w:r>
      <w:hyperlink r:id="rId8" w:history="1">
        <w:r w:rsidRPr="00A74202">
          <w:rPr>
            <w:rStyle w:val="Hyperlink"/>
            <w:rFonts w:ascii="Arial" w:hAnsi="Arial" w:cs="Arial"/>
            <w:color w:val="000000" w:themeColor="text1"/>
          </w:rPr>
          <w:t>10.1080/2162402X.2018.1554969</w:t>
        </w:r>
      </w:hyperlink>
    </w:p>
    <w:p w14:paraId="05B34B8A" w14:textId="77777777" w:rsidR="000B3C70" w:rsidRPr="00A74202" w:rsidRDefault="000B3C70" w:rsidP="00A7596C">
      <w:pPr>
        <w:spacing w:after="0" w:line="240" w:lineRule="auto"/>
        <w:jc w:val="both"/>
        <w:rPr>
          <w:rStyle w:val="Hyperlink"/>
          <w:rFonts w:ascii="Arial" w:eastAsia="Times New Roman" w:hAnsi="Arial" w:cs="Arial"/>
          <w:color w:val="000000" w:themeColor="text1"/>
          <w:u w:val="none"/>
        </w:rPr>
      </w:pPr>
    </w:p>
    <w:p w14:paraId="4A658EDA" w14:textId="345C2B40" w:rsidR="000B3C70" w:rsidRPr="00A74202" w:rsidRDefault="000B3C70" w:rsidP="00A7596C">
      <w:pPr>
        <w:pStyle w:val="ListParagraph"/>
        <w:numPr>
          <w:ilvl w:val="0"/>
          <w:numId w:val="2"/>
        </w:numPr>
        <w:spacing w:after="0" w:line="240" w:lineRule="auto"/>
        <w:ind w:left="360"/>
        <w:jc w:val="both"/>
        <w:rPr>
          <w:rFonts w:ascii="Arial" w:eastAsia="Times New Roman" w:hAnsi="Arial" w:cs="Arial"/>
          <w:color w:val="000000" w:themeColor="text1"/>
        </w:rPr>
      </w:pPr>
      <w:r w:rsidRPr="00A74202">
        <w:rPr>
          <w:rFonts w:ascii="Arial" w:hAnsi="Arial" w:cs="Arial"/>
          <w:bCs/>
          <w:color w:val="000000" w:themeColor="text1"/>
        </w:rPr>
        <w:t xml:space="preserve">Lutfi, Waseem, J. Schuchert, Matthew, Dhupar, Rajeev, </w:t>
      </w:r>
      <w:r w:rsidRPr="00A74202">
        <w:rPr>
          <w:rFonts w:ascii="Arial" w:hAnsi="Arial" w:cs="Arial"/>
          <w:b/>
          <w:color w:val="000000" w:themeColor="text1"/>
        </w:rPr>
        <w:t>Ekeke, Chigozirim</w:t>
      </w:r>
      <w:r w:rsidRPr="00A74202">
        <w:rPr>
          <w:rFonts w:ascii="Arial" w:hAnsi="Arial" w:cs="Arial"/>
          <w:bCs/>
          <w:color w:val="000000" w:themeColor="text1"/>
        </w:rPr>
        <w:t xml:space="preserve">, A. Christie, Neil, D. Luketich, James, T. Okusanya, Olugbenga. (2019). Node Positive Segmentectomy for Non-Small Cell Lung Cancer: Risk Factors and Outcomes. Clinical Lung Cancer. 10.1016/j.cllc.2019.03.006. </w:t>
      </w:r>
      <w:r w:rsidRPr="00A74202">
        <w:rPr>
          <w:rFonts w:ascii="Arial" w:hAnsi="Arial" w:cs="Arial"/>
          <w:color w:val="000000" w:themeColor="text1"/>
        </w:rPr>
        <w:t xml:space="preserve">Clinical Lung Cancer, Volume </w:t>
      </w:r>
      <w:r w:rsidR="002D1AE3" w:rsidRPr="00A74202">
        <w:rPr>
          <w:rFonts w:ascii="Arial" w:hAnsi="Arial" w:cs="Arial"/>
          <w:color w:val="000000" w:themeColor="text1"/>
        </w:rPr>
        <w:t>0,</w:t>
      </w:r>
      <w:r w:rsidRPr="00A74202">
        <w:rPr>
          <w:rFonts w:ascii="Arial" w:hAnsi="Arial" w:cs="Arial"/>
          <w:color w:val="000000" w:themeColor="text1"/>
        </w:rPr>
        <w:t xml:space="preserve"> Issue 0</w:t>
      </w:r>
    </w:p>
    <w:p w14:paraId="352610FF" w14:textId="77777777" w:rsidR="000B3C70" w:rsidRPr="00A74202" w:rsidRDefault="000B3C70" w:rsidP="000B3C70">
      <w:pPr>
        <w:pStyle w:val="ListParagraph"/>
        <w:spacing w:after="0" w:line="240" w:lineRule="auto"/>
        <w:jc w:val="both"/>
        <w:rPr>
          <w:rFonts w:ascii="Arial" w:eastAsia="Times New Roman" w:hAnsi="Arial" w:cs="Arial"/>
          <w:color w:val="000000" w:themeColor="text1"/>
        </w:rPr>
      </w:pPr>
    </w:p>
    <w:p w14:paraId="1066CB46" w14:textId="77777777" w:rsidR="000B3C70" w:rsidRPr="00A74202" w:rsidRDefault="000B3C70" w:rsidP="00A7596C">
      <w:pPr>
        <w:pStyle w:val="EndNoteBibliography"/>
        <w:numPr>
          <w:ilvl w:val="0"/>
          <w:numId w:val="2"/>
        </w:numPr>
        <w:ind w:left="360"/>
        <w:rPr>
          <w:rFonts w:ascii="Arial" w:hAnsi="Arial" w:cs="Arial"/>
          <w:color w:val="000000" w:themeColor="text1"/>
          <w:sz w:val="22"/>
          <w:szCs w:val="22"/>
        </w:rPr>
      </w:pPr>
      <w:r w:rsidRPr="00A74202">
        <w:rPr>
          <w:rFonts w:ascii="Arial" w:hAnsi="Arial" w:cs="Arial"/>
          <w:color w:val="000000" w:themeColor="text1"/>
          <w:sz w:val="22"/>
          <w:szCs w:val="22"/>
          <w:shd w:val="clear" w:color="auto" w:fill="FFFFFF"/>
        </w:rPr>
        <w:t xml:space="preserve">Lutfi W, Martinez-Meehan D, Dhupar R, </w:t>
      </w:r>
      <w:r w:rsidRPr="00A74202">
        <w:rPr>
          <w:rFonts w:ascii="Arial" w:hAnsi="Arial" w:cs="Arial"/>
          <w:b/>
          <w:bCs/>
          <w:color w:val="000000" w:themeColor="text1"/>
          <w:sz w:val="22"/>
          <w:szCs w:val="22"/>
          <w:shd w:val="clear" w:color="auto" w:fill="FFFFFF"/>
        </w:rPr>
        <w:t>Ekeke C</w:t>
      </w:r>
      <w:r w:rsidRPr="00A74202">
        <w:rPr>
          <w:rFonts w:ascii="Arial" w:hAnsi="Arial" w:cs="Arial"/>
          <w:color w:val="000000" w:themeColor="text1"/>
          <w:sz w:val="22"/>
          <w:szCs w:val="22"/>
          <w:shd w:val="clear" w:color="auto" w:fill="FFFFFF"/>
        </w:rPr>
        <w:t>, Baker N, Luketich, Okusanya O. Higher lymph node harvest in patients with a pathologic complete response after neoadjuvant therapy for esophageal cancer is associated with improved survival. </w:t>
      </w:r>
      <w:r w:rsidRPr="00A74202">
        <w:rPr>
          <w:rFonts w:ascii="Arial" w:hAnsi="Arial" w:cs="Arial"/>
          <w:i/>
          <w:iCs/>
          <w:color w:val="000000" w:themeColor="text1"/>
          <w:sz w:val="22"/>
          <w:szCs w:val="22"/>
          <w:shd w:val="clear" w:color="auto" w:fill="FFFFFF"/>
        </w:rPr>
        <w:t>J Surg Oncol</w:t>
      </w:r>
      <w:r w:rsidRPr="00A74202">
        <w:rPr>
          <w:rFonts w:ascii="Arial" w:hAnsi="Arial" w:cs="Arial"/>
          <w:color w:val="000000" w:themeColor="text1"/>
          <w:sz w:val="22"/>
          <w:szCs w:val="22"/>
          <w:shd w:val="clear" w:color="auto" w:fill="FFFFFF"/>
        </w:rPr>
        <w:t>. 2020;121(4):654</w:t>
      </w:r>
      <w:r w:rsidRPr="00A74202">
        <w:rPr>
          <w:rFonts w:ascii="Cambria Math" w:hAnsi="Cambria Math" w:cs="Cambria Math"/>
          <w:color w:val="000000" w:themeColor="text1"/>
          <w:sz w:val="22"/>
          <w:szCs w:val="22"/>
          <w:shd w:val="clear" w:color="auto" w:fill="FFFFFF"/>
        </w:rPr>
        <w:t>‐</w:t>
      </w:r>
      <w:r w:rsidRPr="00A74202">
        <w:rPr>
          <w:rFonts w:ascii="Arial" w:hAnsi="Arial" w:cs="Arial"/>
          <w:color w:val="000000" w:themeColor="text1"/>
          <w:sz w:val="22"/>
          <w:szCs w:val="22"/>
          <w:shd w:val="clear" w:color="auto" w:fill="FFFFFF"/>
        </w:rPr>
        <w:t>661. doi:10.1002/jso.25846</w:t>
      </w:r>
    </w:p>
    <w:p w14:paraId="1F83CF9C" w14:textId="77777777" w:rsidR="000B3C70" w:rsidRPr="00A74202" w:rsidRDefault="000B3C70" w:rsidP="00A7596C">
      <w:pPr>
        <w:pStyle w:val="EndNoteBibliography"/>
        <w:rPr>
          <w:rFonts w:ascii="Arial" w:hAnsi="Arial" w:cs="Arial"/>
          <w:color w:val="000000" w:themeColor="text1"/>
          <w:sz w:val="22"/>
          <w:szCs w:val="22"/>
        </w:rPr>
      </w:pPr>
    </w:p>
    <w:p w14:paraId="1EC0449A" w14:textId="77777777" w:rsidR="000B3C70" w:rsidRPr="00A74202" w:rsidRDefault="000B3C70" w:rsidP="00A7596C">
      <w:pPr>
        <w:pStyle w:val="EndNoteBibliography"/>
        <w:numPr>
          <w:ilvl w:val="0"/>
          <w:numId w:val="2"/>
        </w:numPr>
        <w:ind w:left="360"/>
        <w:rPr>
          <w:rFonts w:ascii="Arial" w:hAnsi="Arial" w:cs="Arial"/>
          <w:color w:val="000000" w:themeColor="text1"/>
          <w:sz w:val="22"/>
          <w:szCs w:val="22"/>
        </w:rPr>
      </w:pPr>
      <w:r w:rsidRPr="00A74202">
        <w:rPr>
          <w:rFonts w:ascii="Arial" w:hAnsi="Arial" w:cs="Arial"/>
          <w:b/>
          <w:bCs/>
          <w:color w:val="000000" w:themeColor="text1"/>
          <w:sz w:val="22"/>
          <w:szCs w:val="22"/>
        </w:rPr>
        <w:t>Ekeke CN</w:t>
      </w:r>
      <w:r w:rsidRPr="00A74202">
        <w:rPr>
          <w:rFonts w:ascii="Arial" w:hAnsi="Arial" w:cs="Arial"/>
          <w:color w:val="000000" w:themeColor="text1"/>
          <w:sz w:val="22"/>
          <w:szCs w:val="22"/>
        </w:rPr>
        <w:t>, Luketich JD, Sarkaria IS. Robotic-assisted minimally invasive esophagectomy. Annals of Esophagus. 2020.</w:t>
      </w:r>
    </w:p>
    <w:p w14:paraId="511492DF" w14:textId="77777777" w:rsidR="000B3C70" w:rsidRPr="00A74202" w:rsidRDefault="000B3C70" w:rsidP="000B3C70">
      <w:pPr>
        <w:pStyle w:val="EndNoteBibliography"/>
        <w:ind w:left="720"/>
        <w:rPr>
          <w:rFonts w:ascii="Arial" w:hAnsi="Arial" w:cs="Arial"/>
          <w:color w:val="000000" w:themeColor="text1"/>
          <w:sz w:val="22"/>
          <w:szCs w:val="22"/>
        </w:rPr>
      </w:pPr>
    </w:p>
    <w:p w14:paraId="1D53676E" w14:textId="77777777" w:rsidR="000B3C70" w:rsidRPr="00A74202" w:rsidRDefault="000B3C70" w:rsidP="00A7596C">
      <w:pPr>
        <w:pStyle w:val="EndNoteBibliography"/>
        <w:numPr>
          <w:ilvl w:val="0"/>
          <w:numId w:val="2"/>
        </w:numPr>
        <w:ind w:left="360"/>
        <w:rPr>
          <w:rFonts w:ascii="Arial" w:hAnsi="Arial" w:cs="Arial"/>
          <w:color w:val="000000" w:themeColor="text1"/>
          <w:sz w:val="22"/>
          <w:szCs w:val="22"/>
        </w:rPr>
      </w:pPr>
      <w:r w:rsidRPr="00A74202">
        <w:rPr>
          <w:rFonts w:ascii="Arial" w:hAnsi="Arial" w:cs="Arial"/>
          <w:b/>
          <w:bCs/>
          <w:color w:val="000000" w:themeColor="text1"/>
          <w:sz w:val="22"/>
          <w:szCs w:val="22"/>
          <w:shd w:val="clear" w:color="auto" w:fill="FFFFFF"/>
        </w:rPr>
        <w:t>Ekeke CN</w:t>
      </w:r>
      <w:r w:rsidRPr="00A74202">
        <w:rPr>
          <w:rFonts w:ascii="Arial" w:hAnsi="Arial" w:cs="Arial"/>
          <w:color w:val="000000" w:themeColor="text1"/>
          <w:sz w:val="22"/>
          <w:szCs w:val="22"/>
          <w:shd w:val="clear" w:color="auto" w:fill="FFFFFF"/>
        </w:rPr>
        <w:t xml:space="preserve">, Mitchell C, Schuchert M, Dhupar R, Luketich JD, Okusanya OT. Early Distant Recurrence in Patients With Resected Stage I Lung Cancer: A Case Series of "Blast Metastasis". Clin Lung Cancer. 2021 Jan;22(1):e132-e135. doi: 10.1016/j.cllc.2020.09.002. </w:t>
      </w:r>
    </w:p>
    <w:p w14:paraId="23B3A873" w14:textId="77777777" w:rsidR="000B3C70" w:rsidRPr="00A74202" w:rsidRDefault="000B3C70" w:rsidP="000B3C70">
      <w:pPr>
        <w:pStyle w:val="EndNoteBibliography"/>
        <w:ind w:left="720"/>
        <w:rPr>
          <w:rFonts w:ascii="Arial" w:hAnsi="Arial" w:cs="Arial"/>
          <w:color w:val="000000" w:themeColor="text1"/>
          <w:sz w:val="22"/>
          <w:szCs w:val="22"/>
        </w:rPr>
      </w:pPr>
    </w:p>
    <w:p w14:paraId="3E52142D" w14:textId="77777777" w:rsidR="000B3C70" w:rsidRPr="00A74202" w:rsidRDefault="000B3C70" w:rsidP="00A7596C">
      <w:pPr>
        <w:pStyle w:val="EndNoteBibliography"/>
        <w:numPr>
          <w:ilvl w:val="0"/>
          <w:numId w:val="2"/>
        </w:numPr>
        <w:ind w:left="360"/>
        <w:rPr>
          <w:rFonts w:ascii="Arial" w:hAnsi="Arial" w:cs="Arial"/>
          <w:color w:val="000000" w:themeColor="text1"/>
          <w:sz w:val="22"/>
          <w:szCs w:val="22"/>
        </w:rPr>
      </w:pPr>
      <w:r w:rsidRPr="00A74202">
        <w:rPr>
          <w:rFonts w:ascii="Arial" w:hAnsi="Arial" w:cs="Arial"/>
          <w:b/>
          <w:bCs/>
          <w:color w:val="000000" w:themeColor="text1"/>
          <w:sz w:val="22"/>
          <w:szCs w:val="22"/>
        </w:rPr>
        <w:t>Ekeke CN</w:t>
      </w:r>
      <w:r w:rsidRPr="00A74202">
        <w:rPr>
          <w:rFonts w:ascii="Arial" w:hAnsi="Arial" w:cs="Arial"/>
          <w:color w:val="000000" w:themeColor="text1"/>
          <w:sz w:val="22"/>
          <w:szCs w:val="22"/>
        </w:rPr>
        <w:t xml:space="preserve">, Russell KL, Murthy P, Guo ZS, Soloff AC, Weber D, Pan W, Lotze MT, Dhupar R. Intrapleural IL-2 Expressing Oncolytic Virotherapy Enhances Acute Antitumor Effects and T Cell Receptor Diversity in Malignant Pleural Disease. The Journal of Thoracic and Cardiovascular Surgery. 2020. doi: </w:t>
      </w:r>
      <w:hyperlink r:id="rId9" w:history="1">
        <w:r w:rsidRPr="00A74202">
          <w:rPr>
            <w:rStyle w:val="Hyperlink"/>
            <w:rFonts w:ascii="Arial" w:hAnsi="Arial" w:cs="Arial"/>
            <w:color w:val="000000" w:themeColor="text1"/>
            <w:sz w:val="22"/>
            <w:szCs w:val="22"/>
          </w:rPr>
          <w:t>https://doi.org/10.1016/j.jtcvs.2020.11.160</w:t>
        </w:r>
      </w:hyperlink>
      <w:r w:rsidRPr="00A74202">
        <w:rPr>
          <w:rFonts w:ascii="Arial" w:hAnsi="Arial" w:cs="Arial"/>
          <w:color w:val="000000" w:themeColor="text1"/>
          <w:sz w:val="22"/>
          <w:szCs w:val="22"/>
        </w:rPr>
        <w:t>.</w:t>
      </w:r>
    </w:p>
    <w:p w14:paraId="6DDCD85D" w14:textId="77777777" w:rsidR="000B3C70" w:rsidRPr="00A74202" w:rsidRDefault="000B3C70" w:rsidP="000B3C70">
      <w:pPr>
        <w:pStyle w:val="EndNoteBibliography"/>
        <w:ind w:left="720"/>
        <w:rPr>
          <w:rFonts w:ascii="Arial" w:hAnsi="Arial" w:cs="Arial"/>
          <w:color w:val="000000" w:themeColor="text1"/>
          <w:sz w:val="22"/>
          <w:szCs w:val="22"/>
        </w:rPr>
      </w:pPr>
    </w:p>
    <w:p w14:paraId="4C6555B4" w14:textId="77777777" w:rsidR="000B3C70" w:rsidRPr="00A74202" w:rsidRDefault="000B3C70" w:rsidP="00A7596C">
      <w:pPr>
        <w:pStyle w:val="EndNoteBibliography"/>
        <w:numPr>
          <w:ilvl w:val="0"/>
          <w:numId w:val="2"/>
        </w:numPr>
        <w:ind w:left="360"/>
        <w:rPr>
          <w:rFonts w:ascii="Arial" w:hAnsi="Arial" w:cs="Arial"/>
          <w:color w:val="000000" w:themeColor="text1"/>
          <w:sz w:val="22"/>
          <w:szCs w:val="22"/>
        </w:rPr>
      </w:pPr>
      <w:r w:rsidRPr="00A74202">
        <w:rPr>
          <w:rFonts w:ascii="Arial" w:hAnsi="Arial" w:cs="Arial"/>
          <w:color w:val="000000" w:themeColor="text1"/>
          <w:sz w:val="22"/>
          <w:szCs w:val="22"/>
          <w:shd w:val="clear" w:color="auto" w:fill="FFFFFF"/>
        </w:rPr>
        <w:t xml:space="preserve">Joubert KD, Okusanya OT, Mazur S, Ryan JP, </w:t>
      </w:r>
      <w:r w:rsidRPr="00A74202">
        <w:rPr>
          <w:rFonts w:ascii="Arial" w:hAnsi="Arial" w:cs="Arial"/>
          <w:b/>
          <w:bCs/>
          <w:color w:val="000000" w:themeColor="text1"/>
          <w:sz w:val="22"/>
          <w:szCs w:val="22"/>
          <w:shd w:val="clear" w:color="auto" w:fill="FFFFFF"/>
        </w:rPr>
        <w:t>Ekeke CN</w:t>
      </w:r>
      <w:r w:rsidRPr="00A74202">
        <w:rPr>
          <w:rFonts w:ascii="Arial" w:hAnsi="Arial" w:cs="Arial"/>
          <w:color w:val="000000" w:themeColor="text1"/>
          <w:sz w:val="22"/>
          <w:szCs w:val="22"/>
          <w:shd w:val="clear" w:color="auto" w:fill="FFFFFF"/>
        </w:rPr>
        <w:t>, Schuchert MJ, Soloff AC, Dhupar R. Prognostic Difference of Pleural versus Distant Metastasis after Surgery for Lung Cancer. </w:t>
      </w:r>
      <w:r w:rsidRPr="00A74202">
        <w:rPr>
          <w:rStyle w:val="Emphasis"/>
          <w:rFonts w:ascii="Arial" w:hAnsi="Arial" w:cs="Arial"/>
          <w:color w:val="000000" w:themeColor="text1"/>
          <w:sz w:val="22"/>
          <w:szCs w:val="22"/>
          <w:shd w:val="clear" w:color="auto" w:fill="FFFFFF"/>
        </w:rPr>
        <w:t>Journal of Clinical Medicine</w:t>
      </w:r>
      <w:r w:rsidRPr="00A74202">
        <w:rPr>
          <w:rFonts w:ascii="Arial" w:hAnsi="Arial" w:cs="Arial"/>
          <w:color w:val="000000" w:themeColor="text1"/>
          <w:sz w:val="22"/>
          <w:szCs w:val="22"/>
          <w:shd w:val="clear" w:color="auto" w:fill="FFFFFF"/>
        </w:rPr>
        <w:t xml:space="preserve">. 2021; 10(21):4846. </w:t>
      </w:r>
      <w:hyperlink r:id="rId10" w:history="1">
        <w:r w:rsidRPr="00A74202">
          <w:rPr>
            <w:rStyle w:val="Hyperlink"/>
            <w:rFonts w:ascii="Arial" w:hAnsi="Arial" w:cs="Arial"/>
            <w:sz w:val="22"/>
            <w:szCs w:val="22"/>
            <w:shd w:val="clear" w:color="auto" w:fill="FFFFFF"/>
          </w:rPr>
          <w:t>https://doi.org/10.3390/jcm10214846</w:t>
        </w:r>
      </w:hyperlink>
      <w:r w:rsidRPr="00A74202">
        <w:rPr>
          <w:rFonts w:ascii="Arial" w:hAnsi="Arial" w:cs="Arial"/>
          <w:color w:val="000000" w:themeColor="text1"/>
          <w:sz w:val="22"/>
          <w:szCs w:val="22"/>
          <w:shd w:val="clear" w:color="auto" w:fill="FFFFFF"/>
        </w:rPr>
        <w:t>.</w:t>
      </w:r>
    </w:p>
    <w:p w14:paraId="6695C636" w14:textId="77777777" w:rsidR="000B3C70" w:rsidRPr="00A74202" w:rsidRDefault="000B3C70" w:rsidP="000B3C70">
      <w:pPr>
        <w:pStyle w:val="ListParagraph"/>
        <w:rPr>
          <w:rFonts w:ascii="Arial" w:hAnsi="Arial" w:cs="Arial"/>
          <w:color w:val="000000" w:themeColor="text1"/>
        </w:rPr>
      </w:pPr>
    </w:p>
    <w:p w14:paraId="1AE1EE12" w14:textId="51CF629A" w:rsidR="000B3C70" w:rsidRPr="00A74202" w:rsidRDefault="000B3C70" w:rsidP="00A7596C">
      <w:pPr>
        <w:pStyle w:val="EndNoteBibliography"/>
        <w:numPr>
          <w:ilvl w:val="0"/>
          <w:numId w:val="2"/>
        </w:numPr>
        <w:ind w:left="360"/>
        <w:rPr>
          <w:rFonts w:ascii="Arial" w:hAnsi="Arial" w:cs="Arial"/>
          <w:color w:val="000000" w:themeColor="text1"/>
          <w:sz w:val="22"/>
          <w:szCs w:val="22"/>
        </w:rPr>
      </w:pPr>
      <w:r w:rsidRPr="00A74202">
        <w:rPr>
          <w:rFonts w:ascii="Arial" w:hAnsi="Arial" w:cs="Arial"/>
          <w:b/>
          <w:bCs/>
          <w:color w:val="212121"/>
          <w:sz w:val="22"/>
          <w:szCs w:val="22"/>
          <w:shd w:val="clear" w:color="auto" w:fill="FFFFFF"/>
        </w:rPr>
        <w:t>Ekeke, CN.</w:t>
      </w:r>
      <w:r w:rsidRPr="00A74202">
        <w:rPr>
          <w:rFonts w:ascii="Arial" w:hAnsi="Arial" w:cs="Arial"/>
          <w:color w:val="212121"/>
          <w:sz w:val="22"/>
          <w:szCs w:val="22"/>
          <w:shd w:val="clear" w:color="auto" w:fill="FFFFFF"/>
        </w:rPr>
        <w:t>, Vercauteren, M., Istvaniczdravkovic, S., Semaan, R., &amp; Dhupar, R. (2021). Lung Nodule Evaluation Using Robotic-Assisted Bronchoscopy at a Veteran's Affairs Hospital. </w:t>
      </w:r>
      <w:r w:rsidRPr="00A74202">
        <w:rPr>
          <w:rFonts w:ascii="Arial" w:hAnsi="Arial" w:cs="Arial"/>
          <w:i/>
          <w:iCs/>
          <w:color w:val="212121"/>
          <w:sz w:val="22"/>
          <w:szCs w:val="22"/>
          <w:shd w:val="clear" w:color="auto" w:fill="FFFFFF"/>
        </w:rPr>
        <w:t>Journal of Clinical medicine</w:t>
      </w:r>
      <w:r w:rsidRPr="00A74202">
        <w:rPr>
          <w:rFonts w:ascii="Arial" w:hAnsi="Arial" w:cs="Arial"/>
          <w:color w:val="212121"/>
          <w:sz w:val="22"/>
          <w:szCs w:val="22"/>
          <w:shd w:val="clear" w:color="auto" w:fill="FFFFFF"/>
        </w:rPr>
        <w:t>, </w:t>
      </w:r>
      <w:r w:rsidRPr="00A74202">
        <w:rPr>
          <w:rFonts w:ascii="Arial" w:hAnsi="Arial" w:cs="Arial"/>
          <w:i/>
          <w:iCs/>
          <w:color w:val="212121"/>
          <w:sz w:val="22"/>
          <w:szCs w:val="22"/>
          <w:shd w:val="clear" w:color="auto" w:fill="FFFFFF"/>
        </w:rPr>
        <w:t>10</w:t>
      </w:r>
      <w:r w:rsidRPr="00A74202">
        <w:rPr>
          <w:rFonts w:ascii="Arial" w:hAnsi="Arial" w:cs="Arial"/>
          <w:color w:val="212121"/>
          <w:sz w:val="22"/>
          <w:szCs w:val="22"/>
          <w:shd w:val="clear" w:color="auto" w:fill="FFFFFF"/>
        </w:rPr>
        <w:t>(16), 3671. https://doi.org/10.3390/jcm10163671</w:t>
      </w:r>
    </w:p>
    <w:p w14:paraId="6876E3F4" w14:textId="77777777" w:rsidR="000B3C70" w:rsidRPr="00A74202" w:rsidRDefault="000B3C70" w:rsidP="000B3C70">
      <w:pPr>
        <w:pStyle w:val="ListParagraph"/>
        <w:rPr>
          <w:rFonts w:ascii="Arial" w:hAnsi="Arial" w:cs="Arial"/>
        </w:rPr>
      </w:pPr>
    </w:p>
    <w:p w14:paraId="2A73BE38" w14:textId="77777777" w:rsidR="00D94FAD" w:rsidRPr="00A74202" w:rsidRDefault="000B3C70" w:rsidP="00DC7189">
      <w:pPr>
        <w:pStyle w:val="EndNoteBibliography"/>
        <w:numPr>
          <w:ilvl w:val="0"/>
          <w:numId w:val="2"/>
        </w:numPr>
        <w:autoSpaceDE w:val="0"/>
        <w:autoSpaceDN w:val="0"/>
        <w:adjustRightInd w:val="0"/>
        <w:ind w:left="360"/>
        <w:rPr>
          <w:rFonts w:ascii="Arial" w:hAnsi="Arial" w:cs="Arial"/>
          <w:color w:val="000000" w:themeColor="text1"/>
          <w:sz w:val="22"/>
          <w:szCs w:val="22"/>
        </w:rPr>
      </w:pPr>
      <w:r w:rsidRPr="00A74202">
        <w:rPr>
          <w:rFonts w:ascii="Arial" w:hAnsi="Arial" w:cs="Arial"/>
          <w:b/>
          <w:bCs/>
          <w:color w:val="000000" w:themeColor="text1"/>
          <w:sz w:val="22"/>
          <w:szCs w:val="22"/>
        </w:rPr>
        <w:t>Ekeke CN</w:t>
      </w:r>
      <w:r w:rsidRPr="00A74202">
        <w:rPr>
          <w:rFonts w:ascii="Arial" w:hAnsi="Arial" w:cs="Arial"/>
          <w:color w:val="000000" w:themeColor="text1"/>
          <w:sz w:val="22"/>
          <w:szCs w:val="22"/>
        </w:rPr>
        <w:t xml:space="preserve">, Kuiper GM, Luketich JD, Ruppert KM, Copelli SJ, Baker N, Levy RM, Awais O, Christie NA, Dhupar R, Pennathur A, Sarkaria IS. Comparison of Robotic Assisted Minimally Invasive Esophagectomy vs. Minimally Invasive Esophagectomy: A Propensity Matched Study from a Single High-Volume Institution. The Journal of Thoracic and Cardiovascular Surgery. 2022. </w:t>
      </w:r>
    </w:p>
    <w:p w14:paraId="6099BFBA" w14:textId="77777777" w:rsidR="00D94FAD" w:rsidRPr="00A74202" w:rsidRDefault="00D94FAD" w:rsidP="00D94FAD">
      <w:pPr>
        <w:pStyle w:val="EndNoteBibliography"/>
        <w:autoSpaceDE w:val="0"/>
        <w:autoSpaceDN w:val="0"/>
        <w:adjustRightInd w:val="0"/>
        <w:rPr>
          <w:rFonts w:ascii="Arial" w:hAnsi="Arial" w:cs="Arial"/>
          <w:color w:val="000000" w:themeColor="text1"/>
          <w:sz w:val="22"/>
          <w:szCs w:val="22"/>
        </w:rPr>
      </w:pPr>
    </w:p>
    <w:p w14:paraId="35BAE66D" w14:textId="77777777" w:rsidR="00006A6F" w:rsidRDefault="00D94FAD" w:rsidP="00006A6F">
      <w:pPr>
        <w:pStyle w:val="EndNoteBibliography"/>
        <w:numPr>
          <w:ilvl w:val="0"/>
          <w:numId w:val="2"/>
        </w:numPr>
        <w:autoSpaceDE w:val="0"/>
        <w:autoSpaceDN w:val="0"/>
        <w:adjustRightInd w:val="0"/>
        <w:ind w:left="360"/>
        <w:rPr>
          <w:rFonts w:ascii="Arial" w:hAnsi="Arial" w:cs="Arial"/>
          <w:color w:val="000000" w:themeColor="text1"/>
          <w:sz w:val="22"/>
          <w:szCs w:val="22"/>
        </w:rPr>
      </w:pPr>
      <w:r w:rsidRPr="00A74202">
        <w:rPr>
          <w:rFonts w:ascii="Arial" w:hAnsi="Arial" w:cs="Arial"/>
          <w:color w:val="000000" w:themeColor="text1"/>
          <w:sz w:val="22"/>
          <w:szCs w:val="22"/>
        </w:rPr>
        <w:t xml:space="preserve">Chang MK, Iniguez S, Odell D, </w:t>
      </w:r>
      <w:r w:rsidRPr="00A74202">
        <w:rPr>
          <w:rFonts w:ascii="Arial" w:hAnsi="Arial" w:cs="Arial"/>
          <w:b/>
          <w:bCs/>
          <w:color w:val="000000" w:themeColor="text1"/>
          <w:sz w:val="22"/>
          <w:szCs w:val="22"/>
        </w:rPr>
        <w:t>Ekeke CN</w:t>
      </w:r>
      <w:r w:rsidRPr="00A74202">
        <w:rPr>
          <w:rFonts w:ascii="Arial" w:hAnsi="Arial" w:cs="Arial"/>
          <w:color w:val="000000" w:themeColor="text1"/>
          <w:sz w:val="22"/>
          <w:szCs w:val="22"/>
        </w:rPr>
        <w:t>. A rare presentation of gastric outlet obstruction following a robotic-assisted Nissen fundoplication: a case report. Ann Esophagus 2024.</w:t>
      </w:r>
    </w:p>
    <w:p w14:paraId="5E26B4E5" w14:textId="77777777" w:rsidR="00006A6F" w:rsidRDefault="00006A6F" w:rsidP="00006A6F">
      <w:pPr>
        <w:pStyle w:val="ListParagraph"/>
        <w:rPr>
          <w:rFonts w:ascii="Arial" w:hAnsi="Arial" w:cs="Arial"/>
          <w:color w:val="000000" w:themeColor="text1"/>
        </w:rPr>
      </w:pPr>
    </w:p>
    <w:p w14:paraId="400284FE" w14:textId="4B73D4E3" w:rsidR="00E87FE2" w:rsidRPr="00804323" w:rsidRDefault="00006A6F" w:rsidP="00804323">
      <w:pPr>
        <w:pStyle w:val="EndNoteBibliography"/>
        <w:numPr>
          <w:ilvl w:val="0"/>
          <w:numId w:val="2"/>
        </w:numPr>
        <w:autoSpaceDE w:val="0"/>
        <w:autoSpaceDN w:val="0"/>
        <w:adjustRightInd w:val="0"/>
        <w:ind w:left="360"/>
        <w:jc w:val="both"/>
        <w:rPr>
          <w:rFonts w:ascii="Arial" w:hAnsi="Arial" w:cs="Arial"/>
          <w:color w:val="000000" w:themeColor="text1"/>
          <w:sz w:val="22"/>
          <w:szCs w:val="22"/>
        </w:rPr>
      </w:pPr>
      <w:r w:rsidRPr="00006A6F">
        <w:rPr>
          <w:rFonts w:ascii="Arial" w:hAnsi="Arial" w:cs="Arial"/>
          <w:color w:val="000000" w:themeColor="text1"/>
        </w:rPr>
        <w:t xml:space="preserve"> </w:t>
      </w:r>
      <w:r w:rsidRPr="00804323">
        <w:rPr>
          <w:rFonts w:ascii="Arial" w:hAnsi="Arial" w:cs="Arial"/>
          <w:color w:val="000000" w:themeColor="text1"/>
          <w:sz w:val="22"/>
          <w:szCs w:val="22"/>
        </w:rPr>
        <w:t xml:space="preserve">Suzuki Y, Sarkaria IS, </w:t>
      </w:r>
      <w:r w:rsidRPr="00804323">
        <w:rPr>
          <w:rFonts w:ascii="Arial" w:hAnsi="Arial" w:cs="Arial"/>
          <w:b/>
          <w:bCs/>
          <w:color w:val="000000" w:themeColor="text1"/>
          <w:sz w:val="22"/>
          <w:szCs w:val="22"/>
        </w:rPr>
        <w:t>Ekeke C,</w:t>
      </w:r>
      <w:r w:rsidRPr="00804323">
        <w:rPr>
          <w:rFonts w:ascii="Arial" w:hAnsi="Arial" w:cs="Arial"/>
          <w:color w:val="000000" w:themeColor="text1"/>
          <w:sz w:val="22"/>
          <w:szCs w:val="22"/>
        </w:rPr>
        <w:t xml:space="preserve"> Baker N, Dhupar R, Levesque RL, Levy RM, Total Robotic Resection for Superior Sulcus Tumors: Technical Description and Case Series, Annals of Thoracic Surgery Short Reports (2025), doi: https://doi.org/10.1016/j.atssr.2024.12.007.</w:t>
      </w:r>
    </w:p>
    <w:p w14:paraId="474FD247" w14:textId="77777777" w:rsidR="00006A6F" w:rsidRDefault="00006A6F" w:rsidP="00E87FE2">
      <w:pPr>
        <w:spacing w:after="0" w:line="240" w:lineRule="auto"/>
        <w:ind w:left="2160" w:hanging="2160"/>
        <w:rPr>
          <w:rFonts w:ascii="Arial" w:hAnsi="Arial" w:cs="Arial"/>
          <w:b/>
          <w:bCs/>
        </w:rPr>
      </w:pPr>
    </w:p>
    <w:p w14:paraId="4B11A421" w14:textId="77777777" w:rsidR="00006A6F" w:rsidRDefault="00E87FE2" w:rsidP="00006A6F">
      <w:pPr>
        <w:spacing w:after="0" w:line="240" w:lineRule="auto"/>
        <w:ind w:left="2160" w:hanging="2160"/>
        <w:rPr>
          <w:rFonts w:ascii="Arial" w:hAnsi="Arial" w:cs="Arial"/>
          <w:b/>
          <w:bCs/>
        </w:rPr>
      </w:pPr>
      <w:r w:rsidRPr="00A74202">
        <w:rPr>
          <w:rFonts w:ascii="Arial" w:hAnsi="Arial" w:cs="Arial"/>
          <w:b/>
          <w:bCs/>
        </w:rPr>
        <w:t>Other</w:t>
      </w:r>
      <w:r w:rsidR="001D12C1" w:rsidRPr="00A74202">
        <w:rPr>
          <w:rFonts w:ascii="Arial" w:hAnsi="Arial" w:cs="Arial"/>
          <w:b/>
          <w:bCs/>
        </w:rPr>
        <w:t xml:space="preserve"> </w:t>
      </w:r>
      <w:r w:rsidRPr="00A74202">
        <w:rPr>
          <w:rFonts w:ascii="Arial" w:hAnsi="Arial" w:cs="Arial"/>
          <w:b/>
          <w:bCs/>
        </w:rPr>
        <w:t>Peer-Reviewed</w:t>
      </w:r>
    </w:p>
    <w:p w14:paraId="668B0702" w14:textId="77777777" w:rsidR="00006A6F" w:rsidRDefault="00006A6F" w:rsidP="00006A6F">
      <w:pPr>
        <w:spacing w:after="0" w:line="240" w:lineRule="auto"/>
        <w:ind w:left="2160" w:hanging="2160"/>
        <w:rPr>
          <w:rFonts w:ascii="Arial" w:hAnsi="Arial" w:cs="Arial"/>
          <w:b/>
          <w:bCs/>
        </w:rPr>
      </w:pPr>
    </w:p>
    <w:p w14:paraId="4266AE24" w14:textId="77777777" w:rsidR="00006A6F" w:rsidRPr="00006A6F" w:rsidRDefault="00006A6F" w:rsidP="00006A6F">
      <w:pPr>
        <w:spacing w:after="0" w:line="240" w:lineRule="auto"/>
        <w:rPr>
          <w:rFonts w:ascii="Arial" w:hAnsi="Arial" w:cs="Arial"/>
          <w:color w:val="000000" w:themeColor="text1"/>
          <w:highlight w:val="white"/>
        </w:rPr>
      </w:pPr>
    </w:p>
    <w:p w14:paraId="2A19D3A3" w14:textId="07A5CD86" w:rsidR="008C0B7C" w:rsidRPr="00006A6F" w:rsidRDefault="00006A6F" w:rsidP="00006A6F">
      <w:pPr>
        <w:spacing w:after="0" w:line="240" w:lineRule="auto"/>
        <w:rPr>
          <w:rFonts w:ascii="Arial" w:hAnsi="Arial" w:cs="Arial"/>
          <w:color w:val="000000" w:themeColor="text1"/>
          <w:highlight w:val="white"/>
        </w:rPr>
      </w:pPr>
      <w:r>
        <w:rPr>
          <w:rFonts w:ascii="Arial" w:hAnsi="Arial" w:cs="Arial"/>
          <w:b/>
          <w:bCs/>
          <w:color w:val="000000" w:themeColor="text1"/>
          <w:highlight w:val="white"/>
        </w:rPr>
        <w:t xml:space="preserve">1. </w:t>
      </w:r>
      <w:r w:rsidR="00071C14" w:rsidRPr="00006A6F">
        <w:rPr>
          <w:rFonts w:ascii="Arial" w:hAnsi="Arial" w:cs="Arial"/>
          <w:b/>
          <w:bCs/>
          <w:color w:val="000000" w:themeColor="text1"/>
          <w:highlight w:val="white"/>
        </w:rPr>
        <w:t>Ekeke C</w:t>
      </w:r>
      <w:r w:rsidR="00071C14" w:rsidRPr="00006A6F">
        <w:rPr>
          <w:rFonts w:ascii="Arial" w:hAnsi="Arial" w:cs="Arial"/>
          <w:color w:val="000000" w:themeColor="text1"/>
          <w:highlight w:val="white"/>
        </w:rPr>
        <w:t xml:space="preserve">, Daniels C, Raman S, Hitchcock C, Katz S, Crestanello J. Annuloaortic ectasia in a patient with congenital absence of the left pericardium. </w:t>
      </w:r>
      <w:r w:rsidR="00071C14" w:rsidRPr="00006A6F">
        <w:rPr>
          <w:rFonts w:ascii="Arial" w:hAnsi="Arial" w:cs="Arial"/>
          <w:i/>
          <w:iCs/>
          <w:color w:val="000000" w:themeColor="text1"/>
          <w:highlight w:val="white"/>
        </w:rPr>
        <w:t>Ann Thorac</w:t>
      </w:r>
      <w:r w:rsidR="00071C14" w:rsidRPr="00006A6F">
        <w:rPr>
          <w:rFonts w:ascii="Arial" w:hAnsi="Arial" w:cs="Arial"/>
          <w:color w:val="000000" w:themeColor="text1"/>
          <w:highlight w:val="white"/>
        </w:rPr>
        <w:t xml:space="preserve"> </w:t>
      </w:r>
      <w:r w:rsidR="00071C14" w:rsidRPr="00006A6F">
        <w:rPr>
          <w:rFonts w:ascii="Arial" w:hAnsi="Arial" w:cs="Arial"/>
          <w:i/>
          <w:iCs/>
          <w:color w:val="000000" w:themeColor="text1"/>
          <w:highlight w:val="white"/>
        </w:rPr>
        <w:t>Surg</w:t>
      </w:r>
      <w:r w:rsidR="00071C14" w:rsidRPr="00006A6F">
        <w:rPr>
          <w:rFonts w:ascii="Arial" w:hAnsi="Arial" w:cs="Arial"/>
          <w:color w:val="000000" w:themeColor="text1"/>
          <w:highlight w:val="white"/>
        </w:rPr>
        <w:t>. 2013 Dec; 96(6):2243-5.</w:t>
      </w:r>
    </w:p>
    <w:p w14:paraId="08127039" w14:textId="77777777" w:rsidR="008C0B7C" w:rsidRPr="00A74202" w:rsidRDefault="008C0B7C" w:rsidP="008C0B7C">
      <w:pPr>
        <w:pStyle w:val="NoSpacing"/>
        <w:ind w:left="270"/>
        <w:rPr>
          <w:rFonts w:ascii="Arial" w:hAnsi="Arial" w:cs="Arial"/>
          <w:color w:val="000000" w:themeColor="text1"/>
          <w:highlight w:val="white"/>
        </w:rPr>
      </w:pPr>
    </w:p>
    <w:p w14:paraId="459A72F5" w14:textId="65E4B0EE" w:rsidR="008C0B7C" w:rsidRPr="00A74202" w:rsidRDefault="00071C14" w:rsidP="008C0B7C">
      <w:pPr>
        <w:pStyle w:val="NoSpacing"/>
        <w:numPr>
          <w:ilvl w:val="0"/>
          <w:numId w:val="9"/>
        </w:numPr>
        <w:ind w:left="270"/>
        <w:rPr>
          <w:rFonts w:ascii="Arial" w:hAnsi="Arial" w:cs="Arial"/>
          <w:color w:val="000000" w:themeColor="text1"/>
          <w:highlight w:val="white"/>
        </w:rPr>
      </w:pPr>
      <w:r w:rsidRPr="00A74202">
        <w:rPr>
          <w:rFonts w:ascii="Arial" w:hAnsi="Arial" w:cs="Arial"/>
          <w:b/>
          <w:bCs/>
          <w:color w:val="000000" w:themeColor="text1"/>
        </w:rPr>
        <w:t>Ekeke C</w:t>
      </w:r>
      <w:r w:rsidRPr="00A74202">
        <w:rPr>
          <w:rFonts w:ascii="Arial" w:hAnsi="Arial" w:cs="Arial"/>
          <w:color w:val="000000" w:themeColor="text1"/>
        </w:rPr>
        <w:t>, Noble S, Crestanello. Myocardial Bridging over the LAD: Myotomy, Bypass, or Both?</w:t>
      </w:r>
      <w:r w:rsidRPr="00A74202">
        <w:rPr>
          <w:rFonts w:ascii="Arial" w:hAnsi="Arial" w:cs="Arial"/>
          <w:i/>
          <w:iCs/>
          <w:color w:val="000000" w:themeColor="text1"/>
        </w:rPr>
        <w:t xml:space="preserve"> J Thorac Cardiovasc Surg </w:t>
      </w:r>
      <w:r w:rsidRPr="00A74202">
        <w:rPr>
          <w:rFonts w:ascii="Arial" w:hAnsi="Arial" w:cs="Arial"/>
          <w:color w:val="000000" w:themeColor="text1"/>
        </w:rPr>
        <w:t>2015 Apr;149 (4</w:t>
      </w:r>
      <w:r w:rsidR="002D1AE3" w:rsidRPr="00A74202">
        <w:rPr>
          <w:rFonts w:ascii="Arial" w:hAnsi="Arial" w:cs="Arial"/>
          <w:color w:val="000000" w:themeColor="text1"/>
        </w:rPr>
        <w:t>): e</w:t>
      </w:r>
      <w:r w:rsidRPr="00A74202">
        <w:rPr>
          <w:rFonts w:ascii="Arial" w:hAnsi="Arial" w:cs="Arial"/>
          <w:color w:val="000000" w:themeColor="text1"/>
        </w:rPr>
        <w:t>57-8</w:t>
      </w:r>
    </w:p>
    <w:p w14:paraId="513903D5" w14:textId="77777777" w:rsidR="008C0B7C" w:rsidRPr="00A74202" w:rsidRDefault="008C0B7C" w:rsidP="008C0B7C">
      <w:pPr>
        <w:pStyle w:val="ListParagraph"/>
        <w:rPr>
          <w:rFonts w:ascii="Arial" w:hAnsi="Arial" w:cs="Arial"/>
          <w:color w:val="000000" w:themeColor="text1"/>
        </w:rPr>
      </w:pPr>
    </w:p>
    <w:p w14:paraId="23947363" w14:textId="77777777" w:rsidR="008C0B7C" w:rsidRPr="00A74202" w:rsidRDefault="00071C14" w:rsidP="008C0B7C">
      <w:pPr>
        <w:pStyle w:val="NoSpacing"/>
        <w:numPr>
          <w:ilvl w:val="0"/>
          <w:numId w:val="9"/>
        </w:numPr>
        <w:ind w:left="270"/>
        <w:rPr>
          <w:rFonts w:ascii="Arial" w:hAnsi="Arial" w:cs="Arial"/>
          <w:color w:val="000000" w:themeColor="text1"/>
          <w:highlight w:val="white"/>
        </w:rPr>
      </w:pPr>
      <w:r w:rsidRPr="00A74202">
        <w:rPr>
          <w:rFonts w:ascii="Arial" w:hAnsi="Arial" w:cs="Arial"/>
          <w:b/>
          <w:bCs/>
          <w:color w:val="000000" w:themeColor="text1"/>
        </w:rPr>
        <w:t>Ekeke C</w:t>
      </w:r>
      <w:r w:rsidRPr="00A74202">
        <w:rPr>
          <w:rFonts w:ascii="Arial" w:hAnsi="Arial" w:cs="Arial"/>
          <w:color w:val="000000" w:themeColor="text1"/>
        </w:rPr>
        <w:t xml:space="preserve">, Noble S, Merritt, R. Management of an Intrapleural Foreign Body and Empyema with Video-Assisted Thoracoscopy. </w:t>
      </w:r>
      <w:r w:rsidRPr="00A74202">
        <w:rPr>
          <w:rFonts w:ascii="Arial" w:hAnsi="Arial" w:cs="Arial"/>
          <w:i/>
          <w:iCs/>
          <w:color w:val="000000" w:themeColor="text1"/>
        </w:rPr>
        <w:t xml:space="preserve">J Thorac Dis. </w:t>
      </w:r>
      <w:r w:rsidRPr="00A74202">
        <w:rPr>
          <w:rFonts w:ascii="Arial" w:hAnsi="Arial" w:cs="Arial"/>
          <w:color w:val="000000" w:themeColor="text1"/>
        </w:rPr>
        <w:t>2016; 8(8):2241-2243.</w:t>
      </w:r>
    </w:p>
    <w:p w14:paraId="111B73BC" w14:textId="77777777" w:rsidR="008C0B7C" w:rsidRPr="00A74202" w:rsidRDefault="008C0B7C" w:rsidP="008C0B7C">
      <w:pPr>
        <w:pStyle w:val="ListParagraph"/>
        <w:rPr>
          <w:rFonts w:ascii="Arial" w:hAnsi="Arial" w:cs="Arial"/>
          <w:color w:val="000000" w:themeColor="text1"/>
        </w:rPr>
      </w:pPr>
    </w:p>
    <w:p w14:paraId="332B0540" w14:textId="197E409C" w:rsidR="008C0B7C" w:rsidRPr="00A74202" w:rsidRDefault="00071C14" w:rsidP="008C0B7C">
      <w:pPr>
        <w:pStyle w:val="NoSpacing"/>
        <w:numPr>
          <w:ilvl w:val="0"/>
          <w:numId w:val="9"/>
        </w:numPr>
        <w:ind w:left="270"/>
        <w:rPr>
          <w:rFonts w:ascii="Arial" w:hAnsi="Arial" w:cs="Arial"/>
          <w:color w:val="000000" w:themeColor="text1"/>
          <w:highlight w:val="white"/>
        </w:rPr>
      </w:pPr>
      <w:r w:rsidRPr="00A74202">
        <w:rPr>
          <w:rFonts w:ascii="Arial" w:hAnsi="Arial" w:cs="Arial"/>
          <w:color w:val="000000" w:themeColor="text1"/>
        </w:rPr>
        <w:lastRenderedPageBreak/>
        <w:t xml:space="preserve">Chan E, Chan PG, </w:t>
      </w:r>
      <w:r w:rsidRPr="00A74202">
        <w:rPr>
          <w:rFonts w:ascii="Arial" w:hAnsi="Arial" w:cs="Arial"/>
          <w:b/>
          <w:bCs/>
          <w:color w:val="000000" w:themeColor="text1"/>
        </w:rPr>
        <w:t>Ekeke C</w:t>
      </w:r>
      <w:r w:rsidRPr="00A74202">
        <w:rPr>
          <w:rFonts w:ascii="Arial" w:hAnsi="Arial" w:cs="Arial"/>
          <w:color w:val="000000" w:themeColor="text1"/>
        </w:rPr>
        <w:t xml:space="preserve">, Bittar H, Strollo D, Luketich J, Dhupar R. Surgical Management of Primary Pulmonary Mucoepidermoid Carcinoma of the Proximal Left Mainstem Bronchus. </w:t>
      </w:r>
      <w:r w:rsidRPr="00A74202">
        <w:rPr>
          <w:rFonts w:ascii="Arial" w:hAnsi="Arial" w:cs="Arial"/>
          <w:i/>
          <w:iCs/>
          <w:color w:val="000000" w:themeColor="text1"/>
        </w:rPr>
        <w:t>Int J Surg Case Reports</w:t>
      </w:r>
      <w:r w:rsidRPr="00A74202">
        <w:rPr>
          <w:rFonts w:ascii="Arial" w:hAnsi="Arial" w:cs="Arial"/>
          <w:color w:val="000000" w:themeColor="text1"/>
        </w:rPr>
        <w:t xml:space="preserve">. August 2019:1-4. </w:t>
      </w:r>
      <w:r w:rsidR="002D1AE3" w:rsidRPr="00A74202">
        <w:rPr>
          <w:rFonts w:ascii="Arial" w:hAnsi="Arial" w:cs="Arial"/>
          <w:color w:val="000000" w:themeColor="text1"/>
        </w:rPr>
        <w:t>doi: 10.31487/j.ijscr</w:t>
      </w:r>
      <w:r w:rsidRPr="00A74202">
        <w:rPr>
          <w:rFonts w:ascii="Arial" w:hAnsi="Arial" w:cs="Arial"/>
          <w:color w:val="000000" w:themeColor="text1"/>
        </w:rPr>
        <w:t>.2019.02.05</w:t>
      </w:r>
    </w:p>
    <w:p w14:paraId="14752971" w14:textId="77777777" w:rsidR="008C0B7C" w:rsidRPr="00A74202" w:rsidRDefault="008C0B7C" w:rsidP="008C0B7C">
      <w:pPr>
        <w:pStyle w:val="ListParagraph"/>
        <w:rPr>
          <w:rFonts w:ascii="Arial" w:hAnsi="Arial" w:cs="Arial"/>
          <w:color w:val="000000" w:themeColor="text1"/>
        </w:rPr>
      </w:pPr>
    </w:p>
    <w:p w14:paraId="3BD8211A" w14:textId="3351580C" w:rsidR="008C0B7C" w:rsidRPr="00A74202" w:rsidRDefault="00071C14" w:rsidP="008C0B7C">
      <w:pPr>
        <w:pStyle w:val="NoSpacing"/>
        <w:numPr>
          <w:ilvl w:val="0"/>
          <w:numId w:val="9"/>
        </w:numPr>
        <w:ind w:left="270"/>
        <w:rPr>
          <w:rFonts w:ascii="Arial" w:hAnsi="Arial" w:cs="Arial"/>
          <w:color w:val="000000" w:themeColor="text1"/>
          <w:highlight w:val="white"/>
        </w:rPr>
      </w:pPr>
      <w:r w:rsidRPr="00A74202">
        <w:rPr>
          <w:rFonts w:ascii="Arial" w:hAnsi="Arial" w:cs="Arial"/>
          <w:b/>
          <w:bCs/>
          <w:color w:val="000000" w:themeColor="text1"/>
        </w:rPr>
        <w:t>Ekeke CN</w:t>
      </w:r>
      <w:r w:rsidRPr="00A74202">
        <w:rPr>
          <w:rFonts w:ascii="Arial" w:hAnsi="Arial" w:cs="Arial"/>
          <w:color w:val="000000" w:themeColor="text1"/>
        </w:rPr>
        <w:t xml:space="preserve">, Chan EG, Luketich JD, Dhupar R. Delayed Chylothorax during Treatment of Follicular Lymphoma with a Malignant Pleural Effusion. Case Reports in Surgery. </w:t>
      </w:r>
      <w:r w:rsidR="002D1AE3" w:rsidRPr="00A74202">
        <w:rPr>
          <w:rFonts w:ascii="Arial" w:hAnsi="Arial" w:cs="Arial"/>
          <w:color w:val="000000" w:themeColor="text1"/>
        </w:rPr>
        <w:t>2020; 2020:2893942</w:t>
      </w:r>
      <w:r w:rsidRPr="00A74202">
        <w:rPr>
          <w:rFonts w:ascii="Arial" w:hAnsi="Arial" w:cs="Arial"/>
          <w:color w:val="000000" w:themeColor="text1"/>
        </w:rPr>
        <w:t>. doi: 10.1155/2020/2893942.</w:t>
      </w:r>
    </w:p>
    <w:p w14:paraId="6D7AC92B" w14:textId="77777777" w:rsidR="008C0B7C" w:rsidRPr="00A74202" w:rsidRDefault="008C0B7C" w:rsidP="008C0B7C">
      <w:pPr>
        <w:pStyle w:val="ListParagraph"/>
        <w:rPr>
          <w:rFonts w:ascii="Arial" w:hAnsi="Arial" w:cs="Arial"/>
          <w:color w:val="000000" w:themeColor="text1"/>
        </w:rPr>
      </w:pPr>
    </w:p>
    <w:p w14:paraId="521CAE9E" w14:textId="77777777" w:rsidR="008C0B7C" w:rsidRPr="00A74202" w:rsidRDefault="00071C14" w:rsidP="008C0B7C">
      <w:pPr>
        <w:pStyle w:val="NoSpacing"/>
        <w:numPr>
          <w:ilvl w:val="0"/>
          <w:numId w:val="9"/>
        </w:numPr>
        <w:ind w:left="270"/>
        <w:rPr>
          <w:rFonts w:ascii="Arial" w:hAnsi="Arial" w:cs="Arial"/>
          <w:color w:val="000000" w:themeColor="text1"/>
          <w:highlight w:val="white"/>
        </w:rPr>
      </w:pPr>
      <w:r w:rsidRPr="00A74202">
        <w:rPr>
          <w:rFonts w:ascii="Arial" w:hAnsi="Arial" w:cs="Arial"/>
          <w:b/>
          <w:bCs/>
          <w:color w:val="000000" w:themeColor="text1"/>
        </w:rPr>
        <w:t>Ekeke CN</w:t>
      </w:r>
      <w:r w:rsidRPr="00A74202">
        <w:rPr>
          <w:rFonts w:ascii="Arial" w:hAnsi="Arial" w:cs="Arial"/>
          <w:color w:val="000000" w:themeColor="text1"/>
        </w:rPr>
        <w:t>, Baker N, Luketich J, Levy R. Minimally invasive esophagectomy for a large malignant schwannoma of the esophagus: a case report and review of the literature. Annals of Esophaghus.2020.</w:t>
      </w:r>
    </w:p>
    <w:p w14:paraId="3163C615" w14:textId="77777777" w:rsidR="008C0B7C" w:rsidRPr="00A74202" w:rsidRDefault="008C0B7C" w:rsidP="008C0B7C">
      <w:pPr>
        <w:pStyle w:val="ListParagraph"/>
        <w:rPr>
          <w:rFonts w:ascii="Arial" w:hAnsi="Arial" w:cs="Arial"/>
          <w:color w:val="000000" w:themeColor="text1"/>
          <w:shd w:val="clear" w:color="auto" w:fill="FFFFFF"/>
        </w:rPr>
      </w:pPr>
    </w:p>
    <w:p w14:paraId="39F3DBB3" w14:textId="77777777" w:rsidR="008C0B7C" w:rsidRPr="00A74202" w:rsidRDefault="00071C14" w:rsidP="008C0B7C">
      <w:pPr>
        <w:pStyle w:val="NoSpacing"/>
        <w:numPr>
          <w:ilvl w:val="0"/>
          <w:numId w:val="9"/>
        </w:numPr>
        <w:ind w:left="270"/>
        <w:rPr>
          <w:rFonts w:ascii="Arial" w:hAnsi="Arial" w:cs="Arial"/>
          <w:color w:val="000000" w:themeColor="text1"/>
          <w:highlight w:val="white"/>
        </w:rPr>
      </w:pPr>
      <w:r w:rsidRPr="00A74202">
        <w:rPr>
          <w:rFonts w:ascii="Arial" w:hAnsi="Arial" w:cs="Arial"/>
          <w:b/>
          <w:bCs/>
          <w:color w:val="000000" w:themeColor="text1"/>
          <w:shd w:val="clear" w:color="auto" w:fill="FFFFFF"/>
        </w:rPr>
        <w:t>Ekeke CN</w:t>
      </w:r>
      <w:r w:rsidRPr="00A74202">
        <w:rPr>
          <w:rFonts w:ascii="Arial" w:hAnsi="Arial" w:cs="Arial"/>
          <w:color w:val="000000" w:themeColor="text1"/>
          <w:shd w:val="clear" w:color="auto" w:fill="FFFFFF"/>
        </w:rPr>
        <w:t>, Russell KL, Joubert K, Bartlett DL, Luketich JD, Soloff AC, Guo ZS, Lotze MT, Dhupar R. Fighting Fire With Fire: Oncolytic Virotherapy for Thoracic Malignancies. Ann Surg Oncol. 2021 May;28(5):2715-2727. doi: 10.1245/s10434-020-09477-4.</w:t>
      </w:r>
    </w:p>
    <w:p w14:paraId="5B404395" w14:textId="77777777" w:rsidR="008C0B7C" w:rsidRPr="00A74202" w:rsidRDefault="008C0B7C" w:rsidP="008C0B7C">
      <w:pPr>
        <w:pStyle w:val="ListParagraph"/>
        <w:rPr>
          <w:rFonts w:ascii="Arial" w:hAnsi="Arial" w:cs="Arial"/>
          <w:color w:val="000000" w:themeColor="text1"/>
        </w:rPr>
      </w:pPr>
    </w:p>
    <w:p w14:paraId="2D42F54E" w14:textId="77777777" w:rsidR="008C0B7C" w:rsidRPr="00A74202" w:rsidRDefault="00071C14" w:rsidP="008C0B7C">
      <w:pPr>
        <w:pStyle w:val="NoSpacing"/>
        <w:numPr>
          <w:ilvl w:val="0"/>
          <w:numId w:val="9"/>
        </w:numPr>
        <w:ind w:left="270"/>
        <w:rPr>
          <w:rFonts w:ascii="Arial" w:hAnsi="Arial" w:cs="Arial"/>
          <w:color w:val="000000" w:themeColor="text1"/>
          <w:highlight w:val="white"/>
        </w:rPr>
      </w:pPr>
      <w:r w:rsidRPr="00A74202">
        <w:rPr>
          <w:rFonts w:ascii="Arial" w:hAnsi="Arial" w:cs="Arial"/>
          <w:b/>
          <w:bCs/>
          <w:color w:val="000000" w:themeColor="text1"/>
        </w:rPr>
        <w:t>Ekeke CN</w:t>
      </w:r>
      <w:r w:rsidRPr="00A74202">
        <w:rPr>
          <w:rFonts w:ascii="Arial" w:hAnsi="Arial" w:cs="Arial"/>
          <w:color w:val="000000" w:themeColor="text1"/>
        </w:rPr>
        <w:t xml:space="preserve">, Coyan Gn. </w:t>
      </w:r>
      <w:r w:rsidRPr="00A74202">
        <w:rPr>
          <w:rFonts w:ascii="Arial" w:hAnsi="Arial" w:cs="Arial"/>
        </w:rPr>
        <w:t xml:space="preserve">Medical Product Innovation: A Primer for Early Career Cardiothoracic Surgeons. </w:t>
      </w:r>
      <w:r w:rsidRPr="00A74202">
        <w:rPr>
          <w:rFonts w:ascii="Arial" w:hAnsi="Arial" w:cs="Arial"/>
          <w:color w:val="212121"/>
          <w:shd w:val="clear" w:color="auto" w:fill="FFFFFF"/>
        </w:rPr>
        <w:t>Seminars in thoracic and cardiovascular surgery</w:t>
      </w:r>
      <w:r w:rsidRPr="00A74202">
        <w:rPr>
          <w:rFonts w:ascii="Arial" w:hAnsi="Arial" w:cs="Arial"/>
          <w:color w:val="000000" w:themeColor="text1"/>
        </w:rPr>
        <w:t xml:space="preserve">. 2022. </w:t>
      </w:r>
      <w:r w:rsidRPr="00A74202">
        <w:rPr>
          <w:rFonts w:ascii="Arial" w:hAnsi="Arial" w:cs="Arial"/>
          <w:color w:val="212121"/>
          <w:shd w:val="clear" w:color="auto" w:fill="FFFFFF"/>
        </w:rPr>
        <w:t>S1043-0679(22)00134-4.</w:t>
      </w:r>
    </w:p>
    <w:p w14:paraId="7CC96F60" w14:textId="77777777" w:rsidR="008C0B7C" w:rsidRPr="00A74202" w:rsidRDefault="008C0B7C" w:rsidP="008C0B7C">
      <w:pPr>
        <w:pStyle w:val="ListParagraph"/>
        <w:rPr>
          <w:rFonts w:ascii="Arial" w:hAnsi="Arial" w:cs="Arial"/>
        </w:rPr>
      </w:pPr>
    </w:p>
    <w:p w14:paraId="6C9D9584" w14:textId="179C161E" w:rsidR="008C0B7C" w:rsidRPr="00A74202" w:rsidRDefault="00071C14" w:rsidP="00F30552">
      <w:pPr>
        <w:pStyle w:val="NoSpacing"/>
        <w:numPr>
          <w:ilvl w:val="0"/>
          <w:numId w:val="9"/>
        </w:numPr>
        <w:ind w:left="270"/>
        <w:rPr>
          <w:rFonts w:ascii="Arial" w:hAnsi="Arial" w:cs="Arial"/>
          <w:color w:val="000000" w:themeColor="text1"/>
          <w:highlight w:val="white"/>
        </w:rPr>
      </w:pPr>
      <w:r w:rsidRPr="00A74202">
        <w:rPr>
          <w:rFonts w:ascii="Arial" w:hAnsi="Arial" w:cs="Arial"/>
        </w:rPr>
        <w:t xml:space="preserve">Levesque RL, Alicuben ET, </w:t>
      </w:r>
      <w:r w:rsidRPr="00A74202">
        <w:rPr>
          <w:rFonts w:ascii="Arial" w:hAnsi="Arial" w:cs="Arial"/>
          <w:b/>
          <w:bCs/>
        </w:rPr>
        <w:t>Ekeke C</w:t>
      </w:r>
      <w:r w:rsidRPr="00A74202">
        <w:rPr>
          <w:rFonts w:ascii="Arial" w:hAnsi="Arial" w:cs="Arial"/>
        </w:rPr>
        <w:t>, Luketich JD, Sarkaria IS. Use of gastropexy for paraesophageal hernias—a narrative review. Video-Assisted Thoracic Surgery. 2022;7.</w:t>
      </w:r>
    </w:p>
    <w:p w14:paraId="5A093565" w14:textId="77777777" w:rsidR="002D1AE3" w:rsidRPr="00A74202" w:rsidRDefault="002D1AE3" w:rsidP="002D1AE3">
      <w:pPr>
        <w:pStyle w:val="NoSpacing"/>
        <w:rPr>
          <w:rFonts w:ascii="Arial" w:hAnsi="Arial" w:cs="Arial"/>
          <w:color w:val="000000" w:themeColor="text1"/>
          <w:highlight w:val="white"/>
        </w:rPr>
      </w:pPr>
    </w:p>
    <w:p w14:paraId="52D9D02F" w14:textId="2E8A0812" w:rsidR="001E0900" w:rsidRPr="00A74202" w:rsidRDefault="000949EB" w:rsidP="00152B6B">
      <w:pPr>
        <w:pStyle w:val="EndNoteBibliography"/>
        <w:rPr>
          <w:rFonts w:ascii="Arial" w:hAnsi="Arial" w:cs="Arial"/>
          <w:color w:val="000000" w:themeColor="text1"/>
          <w:sz w:val="22"/>
          <w:szCs w:val="22"/>
        </w:rPr>
      </w:pPr>
      <w:r w:rsidRPr="00A74202">
        <w:rPr>
          <w:rFonts w:ascii="Arial" w:hAnsi="Arial" w:cs="Arial"/>
          <w:b/>
          <w:bCs/>
          <w:sz w:val="22"/>
          <w:szCs w:val="22"/>
        </w:rPr>
        <w:t xml:space="preserve">    </w:t>
      </w:r>
      <w:r w:rsidR="001E0900" w:rsidRPr="00A74202">
        <w:rPr>
          <w:rFonts w:ascii="Arial" w:hAnsi="Arial" w:cs="Arial"/>
          <w:b/>
          <w:bCs/>
          <w:sz w:val="22"/>
          <w:szCs w:val="22"/>
        </w:rPr>
        <w:t>Books</w:t>
      </w:r>
    </w:p>
    <w:p w14:paraId="5C97A280" w14:textId="2AF95661" w:rsidR="000B3C70" w:rsidRPr="00A74202" w:rsidRDefault="000B3C70" w:rsidP="0010035B">
      <w:pPr>
        <w:spacing w:after="0" w:line="240" w:lineRule="auto"/>
        <w:ind w:left="2160" w:hanging="2160"/>
        <w:rPr>
          <w:rFonts w:ascii="Arial" w:hAnsi="Arial" w:cs="Arial"/>
          <w:color w:val="000000" w:themeColor="text1"/>
        </w:rPr>
      </w:pPr>
    </w:p>
    <w:p w14:paraId="3A739A8F" w14:textId="5BECFF26" w:rsidR="00152B6B" w:rsidRPr="00A74202" w:rsidRDefault="00152B6B" w:rsidP="00071C14">
      <w:pPr>
        <w:pStyle w:val="ListParagraph"/>
        <w:numPr>
          <w:ilvl w:val="3"/>
          <w:numId w:val="9"/>
        </w:numPr>
        <w:spacing w:after="0" w:line="240" w:lineRule="auto"/>
        <w:ind w:left="360"/>
        <w:rPr>
          <w:rFonts w:ascii="Arial" w:hAnsi="Arial" w:cs="Arial"/>
          <w:color w:val="000000" w:themeColor="text1"/>
        </w:rPr>
      </w:pPr>
      <w:r w:rsidRPr="00A74202">
        <w:rPr>
          <w:rFonts w:ascii="Arial" w:hAnsi="Arial" w:cs="Arial"/>
          <w:b/>
          <w:bCs/>
          <w:color w:val="000000" w:themeColor="text1"/>
          <w:spacing w:val="4"/>
          <w:shd w:val="clear" w:color="auto" w:fill="FCFCFC"/>
        </w:rPr>
        <w:t>Ekeke C.N</w:t>
      </w:r>
      <w:r w:rsidRPr="00A74202">
        <w:rPr>
          <w:rFonts w:ascii="Arial" w:hAnsi="Arial" w:cs="Arial"/>
          <w:color w:val="000000" w:themeColor="text1"/>
          <w:spacing w:val="4"/>
          <w:shd w:val="clear" w:color="auto" w:fill="FCFCFC"/>
        </w:rPr>
        <w:t>., Baker N., Vercauteren M.S., Sarkaria I.S. (2021) Mediastinal Lymph Node Dissection and Approach to the Fissures. In: Gharagozloo F., Patel V.R., Giulianotti P.C., Poston R., Gruessner R., Meyer M. (eds) Robotic Surgery. Springer, Cham.</w:t>
      </w:r>
    </w:p>
    <w:p w14:paraId="2E054858" w14:textId="37A200AB" w:rsidR="00FC59D6" w:rsidRPr="00A74202" w:rsidRDefault="00FC59D6" w:rsidP="00FC59D6">
      <w:pPr>
        <w:spacing w:after="0" w:line="240" w:lineRule="auto"/>
        <w:rPr>
          <w:rFonts w:ascii="Arial" w:hAnsi="Arial" w:cs="Arial"/>
          <w:color w:val="000000" w:themeColor="text1"/>
        </w:rPr>
      </w:pPr>
    </w:p>
    <w:p w14:paraId="5D0077B6" w14:textId="5CC1C470" w:rsidR="00FC59D6" w:rsidRPr="00A74202" w:rsidRDefault="000949EB" w:rsidP="00FC59D6">
      <w:pPr>
        <w:spacing w:after="0" w:line="240" w:lineRule="auto"/>
        <w:rPr>
          <w:rFonts w:ascii="Arial" w:hAnsi="Arial" w:cs="Arial"/>
          <w:b/>
          <w:bCs/>
        </w:rPr>
      </w:pPr>
      <w:r w:rsidRPr="00A74202">
        <w:rPr>
          <w:rFonts w:ascii="Arial" w:hAnsi="Arial" w:cs="Arial"/>
          <w:b/>
          <w:bCs/>
        </w:rPr>
        <w:t xml:space="preserve">     </w:t>
      </w:r>
      <w:r w:rsidR="00FC59D6" w:rsidRPr="00A74202">
        <w:rPr>
          <w:rFonts w:ascii="Arial" w:hAnsi="Arial" w:cs="Arial"/>
          <w:b/>
          <w:bCs/>
        </w:rPr>
        <w:t>Chapters</w:t>
      </w:r>
    </w:p>
    <w:p w14:paraId="797C5BFD" w14:textId="3D1C4660" w:rsidR="00FC59D6" w:rsidRPr="00A74202" w:rsidRDefault="00FC59D6" w:rsidP="00FC59D6">
      <w:pPr>
        <w:spacing w:after="0" w:line="240" w:lineRule="auto"/>
        <w:rPr>
          <w:rFonts w:ascii="Arial" w:hAnsi="Arial" w:cs="Arial"/>
          <w:color w:val="000000" w:themeColor="text1"/>
        </w:rPr>
      </w:pPr>
    </w:p>
    <w:p w14:paraId="27158D86" w14:textId="3AA1B444" w:rsidR="006E06EB" w:rsidRPr="00A74202" w:rsidRDefault="006E06EB" w:rsidP="006E06EB">
      <w:pPr>
        <w:pStyle w:val="EndNoteBibliography"/>
        <w:numPr>
          <w:ilvl w:val="0"/>
          <w:numId w:val="4"/>
        </w:numPr>
        <w:ind w:left="360"/>
        <w:rPr>
          <w:rFonts w:ascii="Arial" w:hAnsi="Arial" w:cs="Arial"/>
          <w:color w:val="000000" w:themeColor="text1"/>
          <w:sz w:val="22"/>
          <w:szCs w:val="22"/>
        </w:rPr>
      </w:pPr>
      <w:r w:rsidRPr="00A74202">
        <w:rPr>
          <w:rFonts w:ascii="Arial" w:hAnsi="Arial" w:cs="Arial"/>
          <w:b/>
          <w:bCs/>
          <w:color w:val="000000" w:themeColor="text1"/>
          <w:sz w:val="22"/>
          <w:szCs w:val="22"/>
          <w:shd w:val="clear" w:color="auto" w:fill="FFFFFF"/>
        </w:rPr>
        <w:t>Ekeke CN</w:t>
      </w:r>
      <w:r w:rsidRPr="00A74202">
        <w:rPr>
          <w:rFonts w:ascii="Arial" w:hAnsi="Arial" w:cs="Arial"/>
          <w:color w:val="000000" w:themeColor="text1"/>
          <w:sz w:val="22"/>
          <w:szCs w:val="22"/>
          <w:shd w:val="clear" w:color="auto" w:fill="FFFFFF"/>
        </w:rPr>
        <w:t>, Vercauteren M, Baker N, Sarkaria I. Surgical Techniques for Robotically-Assisted Laparoscopic Paraesophageal Hernia Repair. </w:t>
      </w:r>
      <w:r w:rsidRPr="00A74202">
        <w:rPr>
          <w:rFonts w:ascii="Arial" w:hAnsi="Arial" w:cs="Arial"/>
          <w:i/>
          <w:iCs/>
          <w:color w:val="000000" w:themeColor="text1"/>
          <w:sz w:val="22"/>
          <w:szCs w:val="22"/>
          <w:shd w:val="clear" w:color="auto" w:fill="FFFFFF"/>
        </w:rPr>
        <w:t>Thorac Surg Clin</w:t>
      </w:r>
      <w:r w:rsidRPr="00A74202">
        <w:rPr>
          <w:rFonts w:ascii="Arial" w:hAnsi="Arial" w:cs="Arial"/>
          <w:color w:val="000000" w:themeColor="text1"/>
          <w:sz w:val="22"/>
          <w:szCs w:val="22"/>
          <w:shd w:val="clear" w:color="auto" w:fill="FFFFFF"/>
        </w:rPr>
        <w:t>. 2019;29(4):369</w:t>
      </w:r>
      <w:r w:rsidRPr="00A74202">
        <w:rPr>
          <w:rFonts w:ascii="Cambria Math" w:hAnsi="Cambria Math" w:cs="Cambria Math"/>
          <w:color w:val="000000" w:themeColor="text1"/>
          <w:sz w:val="22"/>
          <w:szCs w:val="22"/>
          <w:shd w:val="clear" w:color="auto" w:fill="FFFFFF"/>
        </w:rPr>
        <w:t>‐</w:t>
      </w:r>
      <w:r w:rsidRPr="00A74202">
        <w:rPr>
          <w:rFonts w:ascii="Arial" w:hAnsi="Arial" w:cs="Arial"/>
          <w:color w:val="000000" w:themeColor="text1"/>
          <w:sz w:val="22"/>
          <w:szCs w:val="22"/>
          <w:shd w:val="clear" w:color="auto" w:fill="FFFFFF"/>
        </w:rPr>
        <w:t>377. doi:10.1016/j.thorsurg.2019.06.001</w:t>
      </w:r>
    </w:p>
    <w:p w14:paraId="4C40B7A7" w14:textId="446C8EA7" w:rsidR="00A32BE2" w:rsidRPr="00A74202" w:rsidRDefault="00A32BE2" w:rsidP="00A32BE2">
      <w:pPr>
        <w:pStyle w:val="EndNoteBibliography"/>
        <w:rPr>
          <w:rFonts w:ascii="Arial" w:hAnsi="Arial" w:cs="Arial"/>
          <w:color w:val="000000" w:themeColor="text1"/>
          <w:sz w:val="22"/>
          <w:szCs w:val="22"/>
        </w:rPr>
      </w:pPr>
    </w:p>
    <w:p w14:paraId="39E7CB60" w14:textId="291B7C20" w:rsidR="00A32BE2" w:rsidRPr="00A74202" w:rsidRDefault="00A32BE2" w:rsidP="00A32BE2">
      <w:pPr>
        <w:pStyle w:val="EndNoteBibliography"/>
        <w:numPr>
          <w:ilvl w:val="0"/>
          <w:numId w:val="4"/>
        </w:numPr>
        <w:ind w:left="360"/>
        <w:rPr>
          <w:rFonts w:ascii="Arial" w:hAnsi="Arial" w:cs="Arial"/>
          <w:color w:val="000000" w:themeColor="text1"/>
          <w:sz w:val="22"/>
          <w:szCs w:val="22"/>
        </w:rPr>
      </w:pPr>
      <w:r w:rsidRPr="00A74202">
        <w:rPr>
          <w:rFonts w:ascii="Arial" w:hAnsi="Arial" w:cs="Arial"/>
          <w:b/>
          <w:bCs/>
          <w:color w:val="000000" w:themeColor="text1"/>
          <w:sz w:val="22"/>
          <w:szCs w:val="22"/>
        </w:rPr>
        <w:t>Ekeke CN</w:t>
      </w:r>
      <w:r w:rsidRPr="00A74202">
        <w:rPr>
          <w:rFonts w:ascii="Arial" w:hAnsi="Arial" w:cs="Arial"/>
          <w:color w:val="000000" w:themeColor="text1"/>
          <w:sz w:val="22"/>
          <w:szCs w:val="22"/>
        </w:rPr>
        <w:t xml:space="preserve">, et al. Recommendations for Surveillance and Management of Recurrent Esophageal Cancer Following Endoscopic Therapies. Surg Clin N Am 101 (2021);415-426. </w:t>
      </w:r>
    </w:p>
    <w:p w14:paraId="6B2E259F" w14:textId="0B9B284D" w:rsidR="006E06EB" w:rsidRPr="00A74202" w:rsidRDefault="006E06EB" w:rsidP="006E06EB">
      <w:pPr>
        <w:pStyle w:val="EndNoteBibliography"/>
        <w:rPr>
          <w:rFonts w:ascii="Arial" w:hAnsi="Arial" w:cs="Arial"/>
          <w:color w:val="000000" w:themeColor="text1"/>
          <w:sz w:val="22"/>
          <w:szCs w:val="22"/>
        </w:rPr>
      </w:pPr>
    </w:p>
    <w:p w14:paraId="5A65CE10" w14:textId="0E9F2F94" w:rsidR="005A7643" w:rsidRPr="00A74202" w:rsidRDefault="005A7643" w:rsidP="006E06EB">
      <w:pPr>
        <w:pStyle w:val="EndNoteBibliography"/>
        <w:rPr>
          <w:rFonts w:ascii="Arial" w:hAnsi="Arial" w:cs="Arial"/>
          <w:color w:val="000000" w:themeColor="text1"/>
          <w:sz w:val="22"/>
          <w:szCs w:val="22"/>
        </w:rPr>
      </w:pPr>
      <w:r w:rsidRPr="00A74202">
        <w:rPr>
          <w:rFonts w:ascii="Arial" w:hAnsi="Arial" w:cs="Arial"/>
          <w:b/>
          <w:bCs/>
          <w:sz w:val="22"/>
          <w:szCs w:val="22"/>
        </w:rPr>
        <w:t>Non-Peer Reviewed</w:t>
      </w:r>
    </w:p>
    <w:p w14:paraId="00C4B86E" w14:textId="7AA67FCF" w:rsidR="00FC59D6" w:rsidRPr="00A74202" w:rsidRDefault="00FC59D6" w:rsidP="006E06EB">
      <w:pPr>
        <w:pStyle w:val="ListParagraph"/>
        <w:spacing w:after="0" w:line="240" w:lineRule="auto"/>
        <w:ind w:left="6840"/>
        <w:rPr>
          <w:rFonts w:ascii="Arial" w:hAnsi="Arial" w:cs="Arial"/>
          <w:color w:val="000000" w:themeColor="text1"/>
        </w:rPr>
      </w:pPr>
    </w:p>
    <w:p w14:paraId="0338EA42" w14:textId="74412555" w:rsidR="00815B59" w:rsidRPr="00A74202" w:rsidRDefault="00815B59" w:rsidP="00815B59">
      <w:pPr>
        <w:pStyle w:val="ListParagraph"/>
        <w:numPr>
          <w:ilvl w:val="0"/>
          <w:numId w:val="6"/>
        </w:numPr>
        <w:spacing w:after="0" w:line="240" w:lineRule="auto"/>
        <w:ind w:left="360"/>
        <w:jc w:val="both"/>
        <w:rPr>
          <w:rFonts w:ascii="Arial" w:eastAsia="Times New Roman" w:hAnsi="Arial" w:cs="Arial"/>
          <w:color w:val="000000" w:themeColor="text1"/>
        </w:rPr>
      </w:pPr>
      <w:r w:rsidRPr="00A74202">
        <w:rPr>
          <w:rFonts w:ascii="Arial" w:hAnsi="Arial" w:cs="Arial"/>
          <w:color w:val="000000" w:themeColor="text1"/>
        </w:rPr>
        <w:t xml:space="preserve">Coyan GN, </w:t>
      </w:r>
      <w:r w:rsidRPr="00A74202">
        <w:rPr>
          <w:rFonts w:ascii="Arial" w:hAnsi="Arial" w:cs="Arial"/>
          <w:b/>
          <w:bCs/>
          <w:color w:val="000000" w:themeColor="text1"/>
        </w:rPr>
        <w:t>Ekeke CN</w:t>
      </w:r>
      <w:r w:rsidRPr="00A74202">
        <w:rPr>
          <w:rFonts w:ascii="Arial" w:hAnsi="Arial" w:cs="Arial"/>
          <w:color w:val="000000" w:themeColor="text1"/>
        </w:rPr>
        <w:t xml:space="preserve">, Chu D. Benefits of Incentive Spirometry: Still More Work to Do. </w:t>
      </w:r>
      <w:r w:rsidRPr="00A74202">
        <w:rPr>
          <w:rFonts w:ascii="Arial" w:hAnsi="Arial" w:cs="Arial"/>
          <w:i/>
          <w:iCs/>
          <w:color w:val="000000" w:themeColor="text1"/>
        </w:rPr>
        <w:t>JAMA Surg</w:t>
      </w:r>
      <w:r w:rsidRPr="00A74202">
        <w:rPr>
          <w:rFonts w:ascii="Arial" w:hAnsi="Arial" w:cs="Arial"/>
          <w:color w:val="000000" w:themeColor="text1"/>
        </w:rPr>
        <w:t>. July 2019. doi:10.1001/jamasurg.2019.0538</w:t>
      </w:r>
    </w:p>
    <w:p w14:paraId="02421343" w14:textId="74895227" w:rsidR="00C14E4B" w:rsidRPr="00A74202" w:rsidRDefault="00C14E4B" w:rsidP="00C14E4B">
      <w:pPr>
        <w:spacing w:after="0" w:line="240" w:lineRule="auto"/>
        <w:jc w:val="both"/>
        <w:rPr>
          <w:rFonts w:ascii="Arial" w:eastAsia="Times New Roman" w:hAnsi="Arial" w:cs="Arial"/>
          <w:color w:val="000000" w:themeColor="text1"/>
        </w:rPr>
      </w:pPr>
    </w:p>
    <w:p w14:paraId="57FDF97A" w14:textId="6D2718AF" w:rsidR="00E94642" w:rsidRPr="00A74202" w:rsidRDefault="00C14E4B" w:rsidP="002D1AE3">
      <w:pPr>
        <w:pStyle w:val="ListParagraph"/>
        <w:numPr>
          <w:ilvl w:val="0"/>
          <w:numId w:val="6"/>
        </w:numPr>
        <w:spacing w:after="0" w:line="240" w:lineRule="auto"/>
        <w:ind w:left="360"/>
        <w:jc w:val="both"/>
        <w:rPr>
          <w:rFonts w:ascii="Arial" w:eastAsia="Times New Roman" w:hAnsi="Arial" w:cs="Arial"/>
          <w:color w:val="000000" w:themeColor="text1"/>
        </w:rPr>
      </w:pPr>
      <w:r w:rsidRPr="00A74202">
        <w:rPr>
          <w:rFonts w:ascii="Arial" w:hAnsi="Arial" w:cs="Arial"/>
          <w:color w:val="000000" w:themeColor="text1"/>
          <w:shd w:val="clear" w:color="auto" w:fill="FFFFFF"/>
        </w:rPr>
        <w:t xml:space="preserve">Chan EG, </w:t>
      </w:r>
      <w:r w:rsidRPr="00A74202">
        <w:rPr>
          <w:rFonts w:ascii="Arial" w:hAnsi="Arial" w:cs="Arial"/>
          <w:b/>
          <w:bCs/>
          <w:color w:val="000000" w:themeColor="text1"/>
          <w:shd w:val="clear" w:color="auto" w:fill="FFFFFF"/>
        </w:rPr>
        <w:t>Ekeke CN</w:t>
      </w:r>
      <w:r w:rsidRPr="00A74202">
        <w:rPr>
          <w:rFonts w:ascii="Arial" w:hAnsi="Arial" w:cs="Arial"/>
          <w:color w:val="000000" w:themeColor="text1"/>
          <w:shd w:val="clear" w:color="auto" w:fill="FFFFFF"/>
        </w:rPr>
        <w:t>, Luketich JD. Commentary: Surgical risk assessment in 2020: Is a handshake and a walking test really the best we've got? J Thorac Cardiovasc Surg. 2021 Mar;161(3):834-835. doi: 10.1016/j.jtcvs.2020.11.040.</w:t>
      </w:r>
    </w:p>
    <w:p w14:paraId="0FEAD0A9" w14:textId="77777777" w:rsidR="002D1AE3" w:rsidRPr="00A74202" w:rsidRDefault="002D1AE3" w:rsidP="002D1AE3">
      <w:pPr>
        <w:spacing w:after="0" w:line="240" w:lineRule="auto"/>
        <w:jc w:val="both"/>
        <w:rPr>
          <w:rFonts w:ascii="Arial" w:eastAsia="Times New Roman" w:hAnsi="Arial" w:cs="Arial"/>
          <w:color w:val="000000" w:themeColor="text1"/>
        </w:rPr>
      </w:pPr>
    </w:p>
    <w:p w14:paraId="236AEC75" w14:textId="0171315D" w:rsidR="00E94642" w:rsidRPr="00A74202" w:rsidRDefault="00E94642" w:rsidP="00E94642">
      <w:pPr>
        <w:spacing w:after="0" w:line="240" w:lineRule="auto"/>
        <w:jc w:val="both"/>
        <w:rPr>
          <w:rFonts w:ascii="Arial" w:hAnsi="Arial" w:cs="Arial"/>
          <w:b/>
          <w:bCs/>
        </w:rPr>
      </w:pPr>
      <w:r w:rsidRPr="00A74202">
        <w:rPr>
          <w:rFonts w:ascii="Arial" w:hAnsi="Arial" w:cs="Arial"/>
          <w:b/>
          <w:bCs/>
        </w:rPr>
        <w:t>Abstract/Posters</w:t>
      </w:r>
    </w:p>
    <w:p w14:paraId="6E7F76DA" w14:textId="2AFF80A2" w:rsidR="008C7F5B" w:rsidRPr="00A74202" w:rsidRDefault="008C7F5B" w:rsidP="00E94642">
      <w:pPr>
        <w:spacing w:after="0" w:line="240" w:lineRule="auto"/>
        <w:jc w:val="both"/>
        <w:rPr>
          <w:rFonts w:ascii="Arial" w:hAnsi="Arial" w:cs="Arial"/>
          <w:b/>
          <w:bCs/>
        </w:rPr>
      </w:pPr>
    </w:p>
    <w:p w14:paraId="05734651" w14:textId="44C91AC0" w:rsidR="00F1327C" w:rsidRPr="00A74202" w:rsidRDefault="00137EC2" w:rsidP="00F1327C">
      <w:pPr>
        <w:pStyle w:val="ListParagraph"/>
        <w:numPr>
          <w:ilvl w:val="3"/>
          <w:numId w:val="6"/>
        </w:numPr>
        <w:spacing w:after="0" w:line="240" w:lineRule="auto"/>
        <w:ind w:left="270"/>
        <w:jc w:val="both"/>
        <w:rPr>
          <w:rFonts w:ascii="Arial" w:hAnsi="Arial" w:cs="Arial"/>
          <w:color w:val="000000" w:themeColor="text1"/>
        </w:rPr>
      </w:pPr>
      <w:r w:rsidRPr="00A74202">
        <w:rPr>
          <w:rFonts w:ascii="Arial" w:hAnsi="Arial" w:cs="Arial"/>
          <w:b/>
          <w:bCs/>
          <w:color w:val="000000" w:themeColor="text1"/>
        </w:rPr>
        <w:t>C. Ekeke</w:t>
      </w:r>
      <w:r w:rsidRPr="00A74202">
        <w:rPr>
          <w:rFonts w:ascii="Arial" w:hAnsi="Arial" w:cs="Arial"/>
          <w:color w:val="000000" w:themeColor="text1"/>
        </w:rPr>
        <w:t xml:space="preserve">, C. Hughes, A. Humar, A. Tsung, S. Ganesh, V. Rachakonda, A.D. Tevar. </w:t>
      </w:r>
      <w:r w:rsidRPr="00A74202">
        <w:rPr>
          <w:rFonts w:ascii="Arial" w:hAnsi="Arial" w:cs="Arial"/>
          <w:bCs/>
          <w:color w:val="000000" w:themeColor="text1"/>
        </w:rPr>
        <w:t>Pathology and Outcomes of Incidental Hepatocellular Carcinoma following Liver Transplantation. 12</w:t>
      </w:r>
      <w:r w:rsidRPr="00A74202">
        <w:rPr>
          <w:rFonts w:ascii="Arial" w:hAnsi="Arial" w:cs="Arial"/>
          <w:bCs/>
          <w:color w:val="000000" w:themeColor="text1"/>
          <w:vertAlign w:val="superscript"/>
        </w:rPr>
        <w:t>th</w:t>
      </w:r>
      <w:r w:rsidRPr="00A74202">
        <w:rPr>
          <w:rFonts w:ascii="Arial" w:hAnsi="Arial" w:cs="Arial"/>
          <w:bCs/>
          <w:color w:val="000000" w:themeColor="text1"/>
        </w:rPr>
        <w:t xml:space="preserve"> Annual Surgical Congress in Las Vegas, Nevada. 2017  </w:t>
      </w:r>
    </w:p>
    <w:p w14:paraId="7213FF27" w14:textId="77777777" w:rsidR="00F1327C" w:rsidRPr="00A74202" w:rsidRDefault="00F1327C" w:rsidP="00F1327C">
      <w:pPr>
        <w:spacing w:after="0" w:line="240" w:lineRule="auto"/>
        <w:jc w:val="both"/>
        <w:rPr>
          <w:rFonts w:ascii="Arial" w:hAnsi="Arial" w:cs="Arial"/>
          <w:color w:val="000000" w:themeColor="text1"/>
        </w:rPr>
      </w:pPr>
    </w:p>
    <w:p w14:paraId="26F69A66" w14:textId="3B8A5419" w:rsidR="008C7F5B" w:rsidRPr="00A74202" w:rsidRDefault="008C7F5B" w:rsidP="00F1327C">
      <w:pPr>
        <w:pStyle w:val="ListParagraph"/>
        <w:numPr>
          <w:ilvl w:val="3"/>
          <w:numId w:val="6"/>
        </w:numPr>
        <w:spacing w:after="0" w:line="240" w:lineRule="auto"/>
        <w:ind w:left="270"/>
        <w:jc w:val="both"/>
        <w:rPr>
          <w:rFonts w:ascii="Arial" w:hAnsi="Arial" w:cs="Arial"/>
          <w:color w:val="000000" w:themeColor="text1"/>
        </w:rPr>
      </w:pPr>
      <w:r w:rsidRPr="00A74202">
        <w:rPr>
          <w:rFonts w:ascii="Arial" w:hAnsi="Arial" w:cs="Arial"/>
          <w:b/>
          <w:bCs/>
          <w:color w:val="000000" w:themeColor="text1"/>
        </w:rPr>
        <w:t>Ekeke, Chigozirim</w:t>
      </w:r>
      <w:r w:rsidRPr="00A74202">
        <w:rPr>
          <w:rFonts w:ascii="Arial" w:hAnsi="Arial" w:cs="Arial"/>
          <w:color w:val="000000" w:themeColor="text1"/>
        </w:rPr>
        <w:t>. Making Cold Malignant Pleural Effusions Hot: Development of a Murine Model of MPE. Department of Cardiothoracic Surgery, Minimally Invasive Esophagectomy Course. 2018</w:t>
      </w:r>
    </w:p>
    <w:p w14:paraId="4C4D6C6C" w14:textId="51453A35" w:rsidR="002D22A5" w:rsidRPr="00A74202" w:rsidRDefault="002D22A5" w:rsidP="00E94642">
      <w:pPr>
        <w:spacing w:after="0" w:line="240" w:lineRule="auto"/>
        <w:jc w:val="both"/>
        <w:rPr>
          <w:rFonts w:ascii="Arial" w:hAnsi="Arial" w:cs="Arial"/>
          <w:color w:val="000000" w:themeColor="text1"/>
        </w:rPr>
      </w:pPr>
    </w:p>
    <w:p w14:paraId="40834959" w14:textId="07A1B028" w:rsidR="008C0822" w:rsidRPr="00A74202" w:rsidRDefault="002D22A5" w:rsidP="002D22A5">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rPr>
        <w:t>Ekeke, Chigozirim</w:t>
      </w:r>
      <w:r w:rsidRPr="00A74202">
        <w:rPr>
          <w:rFonts w:ascii="Arial" w:hAnsi="Arial" w:cs="Arial"/>
          <w:color w:val="000000" w:themeColor="text1"/>
          <w:sz w:val="22"/>
          <w:szCs w:val="22"/>
        </w:rPr>
        <w:t>. Mini-Symposium: Malignant Pleural Effusions. McGowan Workshop Lecture- Oral Presentation. 2019</w:t>
      </w:r>
    </w:p>
    <w:p w14:paraId="60EF9352" w14:textId="77777777" w:rsidR="008C0822" w:rsidRPr="00A74202" w:rsidRDefault="008C0822" w:rsidP="008C0822">
      <w:pPr>
        <w:pStyle w:val="NormalWeb"/>
        <w:shd w:val="clear" w:color="auto" w:fill="FFFFFF"/>
        <w:spacing w:before="0" w:beforeAutospacing="0" w:after="0" w:afterAutospacing="0"/>
        <w:rPr>
          <w:rFonts w:ascii="Arial" w:hAnsi="Arial" w:cs="Arial"/>
          <w:color w:val="000000" w:themeColor="text1"/>
          <w:sz w:val="22"/>
          <w:szCs w:val="22"/>
        </w:rPr>
      </w:pPr>
    </w:p>
    <w:p w14:paraId="0C95E083" w14:textId="77777777" w:rsidR="00990E6C" w:rsidRPr="00A74202" w:rsidRDefault="002D22A5" w:rsidP="002D22A5">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rPr>
        <w:t>Ekeke, Chigozirim</w:t>
      </w:r>
      <w:r w:rsidRPr="00A74202">
        <w:rPr>
          <w:rFonts w:ascii="Arial" w:hAnsi="Arial" w:cs="Arial"/>
          <w:color w:val="000000" w:themeColor="text1"/>
          <w:sz w:val="22"/>
          <w:szCs w:val="22"/>
        </w:rPr>
        <w:t>. Combating Malignant Pleural Disease with Localized Immunotherapies. McGowan Scientific Retreat- Oral Presentation 2019</w:t>
      </w:r>
    </w:p>
    <w:p w14:paraId="6CD2BD4E" w14:textId="77777777" w:rsidR="00990E6C" w:rsidRPr="00A74202" w:rsidRDefault="00990E6C" w:rsidP="00990E6C">
      <w:pPr>
        <w:pStyle w:val="ListParagraph"/>
        <w:rPr>
          <w:rFonts w:ascii="Arial" w:hAnsi="Arial" w:cs="Arial"/>
          <w:color w:val="000000" w:themeColor="text1"/>
        </w:rPr>
      </w:pPr>
    </w:p>
    <w:p w14:paraId="678EA204" w14:textId="7BA0691F" w:rsidR="00990E6C" w:rsidRPr="00A74202" w:rsidRDefault="002D22A5" w:rsidP="00990E6C">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rPr>
        <w:t>Ekeke, Chigozirim</w:t>
      </w:r>
      <w:r w:rsidRPr="00A74202">
        <w:rPr>
          <w:rFonts w:ascii="Arial" w:hAnsi="Arial" w:cs="Arial"/>
          <w:color w:val="000000" w:themeColor="text1"/>
          <w:sz w:val="22"/>
          <w:szCs w:val="22"/>
        </w:rPr>
        <w:t>. Combating Maligant Pleural Effusion with Immunotherapies. Translation Research Cancer Center Consortium – Oral Presentation. 2019-</w:t>
      </w:r>
      <w:r w:rsidRPr="00A74202">
        <w:rPr>
          <w:rFonts w:ascii="Arial" w:hAnsi="Arial" w:cs="Arial"/>
          <w:b/>
          <w:color w:val="000000" w:themeColor="text1"/>
          <w:sz w:val="22"/>
          <w:szCs w:val="22"/>
        </w:rPr>
        <w:t xml:space="preserve">First </w:t>
      </w:r>
      <w:r w:rsidR="005E37F8" w:rsidRPr="00A74202">
        <w:rPr>
          <w:rFonts w:ascii="Arial" w:hAnsi="Arial" w:cs="Arial"/>
          <w:b/>
          <w:color w:val="000000" w:themeColor="text1"/>
          <w:sz w:val="22"/>
          <w:szCs w:val="22"/>
        </w:rPr>
        <w:t>place award</w:t>
      </w:r>
      <w:r w:rsidRPr="00A74202">
        <w:rPr>
          <w:rFonts w:ascii="Arial" w:hAnsi="Arial" w:cs="Arial"/>
          <w:b/>
          <w:color w:val="000000" w:themeColor="text1"/>
          <w:sz w:val="22"/>
          <w:szCs w:val="22"/>
        </w:rPr>
        <w:t xml:space="preserve"> recipient</w:t>
      </w:r>
    </w:p>
    <w:p w14:paraId="65EA5588" w14:textId="77777777" w:rsidR="00990E6C" w:rsidRPr="00A74202" w:rsidRDefault="00990E6C" w:rsidP="00990E6C">
      <w:pPr>
        <w:pStyle w:val="ListParagraph"/>
        <w:rPr>
          <w:rFonts w:ascii="Arial" w:hAnsi="Arial" w:cs="Arial"/>
          <w:color w:val="000000" w:themeColor="text1"/>
        </w:rPr>
      </w:pPr>
    </w:p>
    <w:p w14:paraId="63C7FC3D" w14:textId="77777777" w:rsidR="00990E6C" w:rsidRPr="00A74202" w:rsidRDefault="002D22A5" w:rsidP="00990E6C">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rPr>
        <w:t>Ekeke, Chigozirim</w:t>
      </w:r>
      <w:r w:rsidRPr="00A74202">
        <w:rPr>
          <w:rFonts w:ascii="Arial" w:hAnsi="Arial" w:cs="Arial"/>
          <w:color w:val="000000" w:themeColor="text1"/>
          <w:sz w:val="22"/>
          <w:szCs w:val="22"/>
        </w:rPr>
        <w:t>. Current and Future Therapies for Malignant Pleural Effusions. Department of Surgery, Division of Surgical Oncology Retreat- Basic Science Consortium – Oral Presentation. 2019</w:t>
      </w:r>
    </w:p>
    <w:p w14:paraId="0A249E88" w14:textId="77777777" w:rsidR="00990E6C" w:rsidRPr="00A74202" w:rsidRDefault="00990E6C" w:rsidP="00990E6C">
      <w:pPr>
        <w:pStyle w:val="ListParagraph"/>
        <w:rPr>
          <w:rFonts w:ascii="Arial" w:hAnsi="Arial" w:cs="Arial"/>
          <w:color w:val="000000" w:themeColor="text1"/>
        </w:rPr>
      </w:pPr>
    </w:p>
    <w:p w14:paraId="6F8C4052" w14:textId="77777777" w:rsidR="00990E6C" w:rsidRPr="00A74202" w:rsidRDefault="005E4365" w:rsidP="00990E6C">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bookmarkStart w:id="2" w:name="_Hlk137674187"/>
      <w:r w:rsidRPr="00A74202">
        <w:rPr>
          <w:rFonts w:ascii="Arial" w:hAnsi="Arial" w:cs="Arial"/>
          <w:b/>
          <w:bCs/>
          <w:color w:val="000000" w:themeColor="text1"/>
          <w:sz w:val="22"/>
          <w:szCs w:val="22"/>
        </w:rPr>
        <w:t>Ekeke C</w:t>
      </w:r>
      <w:r w:rsidRPr="00A74202">
        <w:rPr>
          <w:rFonts w:ascii="Arial" w:hAnsi="Arial" w:cs="Arial"/>
          <w:color w:val="000000" w:themeColor="text1"/>
          <w:sz w:val="22"/>
          <w:szCs w:val="22"/>
        </w:rPr>
        <w:t xml:space="preserve"> et al. A Hybrid Approach for the Management of Traumatic Esophageal Perforation and Thoracic Duct Transection in a Critically Ill Patient. AATS Poster presentation. 2019</w:t>
      </w:r>
    </w:p>
    <w:bookmarkEnd w:id="2"/>
    <w:p w14:paraId="728C8079" w14:textId="77777777" w:rsidR="00990E6C" w:rsidRPr="00A74202" w:rsidRDefault="00990E6C" w:rsidP="00990E6C">
      <w:pPr>
        <w:pStyle w:val="ListParagraph"/>
        <w:rPr>
          <w:rFonts w:ascii="Arial" w:hAnsi="Arial" w:cs="Arial"/>
          <w:color w:val="000000" w:themeColor="text1"/>
        </w:rPr>
      </w:pPr>
    </w:p>
    <w:p w14:paraId="558E7F6F" w14:textId="77777777" w:rsidR="00990E6C" w:rsidRPr="00A74202" w:rsidRDefault="005E4365" w:rsidP="00990E6C">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rPr>
        <w:t>Ekeke C</w:t>
      </w:r>
      <w:r w:rsidRPr="00A74202">
        <w:rPr>
          <w:rFonts w:ascii="Arial" w:hAnsi="Arial" w:cs="Arial"/>
          <w:color w:val="000000" w:themeColor="text1"/>
          <w:sz w:val="22"/>
          <w:szCs w:val="22"/>
        </w:rPr>
        <w:t xml:space="preserve"> et al. Prospective Assessment of Post-Operative Dysphagia and Aspiration Risk after Esophagectomy. AATS Poster Presentation.2019</w:t>
      </w:r>
    </w:p>
    <w:p w14:paraId="56BBAB86" w14:textId="77777777" w:rsidR="00990E6C" w:rsidRPr="00A74202" w:rsidRDefault="00990E6C" w:rsidP="00990E6C">
      <w:pPr>
        <w:pStyle w:val="ListParagraph"/>
        <w:rPr>
          <w:rFonts w:ascii="Arial" w:hAnsi="Arial" w:cs="Arial"/>
          <w:color w:val="000000" w:themeColor="text1"/>
        </w:rPr>
      </w:pPr>
    </w:p>
    <w:p w14:paraId="0E8384F0" w14:textId="7CF294A2" w:rsidR="00990E6C" w:rsidRPr="00A74202" w:rsidRDefault="005E4365" w:rsidP="00990E6C">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rPr>
        <w:t>Ekeke, Chigozirim</w:t>
      </w:r>
      <w:r w:rsidRPr="00A74202">
        <w:rPr>
          <w:rFonts w:ascii="Arial" w:hAnsi="Arial" w:cs="Arial"/>
          <w:color w:val="000000" w:themeColor="text1"/>
          <w:sz w:val="22"/>
          <w:szCs w:val="22"/>
        </w:rPr>
        <w:t xml:space="preserve"> . Post IL-2: Targeting Pleural Carcinomatosis and Malignant Pleural Effusions with Oncolytic Vaccinia Virus Expressing Cell Surface IL-2. Department of Cardiothoracic </w:t>
      </w:r>
      <w:r w:rsidR="003D34E6" w:rsidRPr="00A74202">
        <w:rPr>
          <w:rFonts w:ascii="Arial" w:hAnsi="Arial" w:cs="Arial"/>
          <w:color w:val="000000" w:themeColor="text1"/>
          <w:sz w:val="22"/>
          <w:szCs w:val="22"/>
        </w:rPr>
        <w:t>Surgery Bahnson</w:t>
      </w:r>
      <w:r w:rsidRPr="00A74202">
        <w:rPr>
          <w:rFonts w:ascii="Arial" w:hAnsi="Arial" w:cs="Arial"/>
          <w:color w:val="000000" w:themeColor="text1"/>
          <w:sz w:val="22"/>
          <w:szCs w:val="22"/>
        </w:rPr>
        <w:t xml:space="preserve"> Research Symposium- Oral/Poster Presentation. 2019--</w:t>
      </w:r>
      <w:r w:rsidRPr="00A74202">
        <w:rPr>
          <w:rFonts w:ascii="Arial" w:hAnsi="Arial" w:cs="Arial"/>
          <w:b/>
          <w:color w:val="000000" w:themeColor="text1"/>
          <w:sz w:val="22"/>
          <w:szCs w:val="22"/>
        </w:rPr>
        <w:t xml:space="preserve"> First place award recipient</w:t>
      </w:r>
    </w:p>
    <w:p w14:paraId="668FA4F5" w14:textId="77777777" w:rsidR="00990E6C" w:rsidRPr="00A74202" w:rsidRDefault="00990E6C" w:rsidP="00990E6C">
      <w:pPr>
        <w:pStyle w:val="ListParagraph"/>
        <w:rPr>
          <w:rFonts w:ascii="Arial" w:hAnsi="Arial" w:cs="Arial"/>
          <w:color w:val="000000" w:themeColor="text1"/>
        </w:rPr>
      </w:pPr>
    </w:p>
    <w:p w14:paraId="48841BD0" w14:textId="77777777" w:rsidR="00DF5063" w:rsidRPr="00A74202" w:rsidRDefault="005E4365" w:rsidP="00DF5063">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rPr>
        <w:t>Ekeke, C</w:t>
      </w:r>
      <w:r w:rsidRPr="00A74202">
        <w:rPr>
          <w:rFonts w:ascii="Arial" w:hAnsi="Arial" w:cs="Arial"/>
          <w:color w:val="000000" w:themeColor="text1"/>
          <w:sz w:val="22"/>
          <w:szCs w:val="22"/>
        </w:rPr>
        <w:t xml:space="preserve"> et al. Between Push and Shove: Driving Effective Immunity in Malignant Pleural Disease. Department of Surgery Research Day Symposium-Poster Presentation. 2019</w:t>
      </w:r>
      <w:r w:rsidR="00DF5063" w:rsidRPr="00A74202">
        <w:rPr>
          <w:rFonts w:ascii="Arial" w:hAnsi="Arial" w:cs="Arial"/>
          <w:color w:val="000000" w:themeColor="text1"/>
          <w:sz w:val="22"/>
          <w:szCs w:val="22"/>
        </w:rPr>
        <w:t xml:space="preserve"> </w:t>
      </w:r>
    </w:p>
    <w:p w14:paraId="0F2BDB73" w14:textId="77777777" w:rsidR="00DF5063" w:rsidRPr="00A74202" w:rsidRDefault="00DF5063" w:rsidP="00DF5063">
      <w:pPr>
        <w:pStyle w:val="ListParagraph"/>
        <w:rPr>
          <w:rFonts w:ascii="Arial" w:hAnsi="Arial" w:cs="Arial"/>
          <w:b/>
          <w:bCs/>
          <w:color w:val="000000" w:themeColor="text1"/>
          <w:bdr w:val="none" w:sz="0" w:space="0" w:color="auto" w:frame="1"/>
        </w:rPr>
      </w:pPr>
    </w:p>
    <w:p w14:paraId="79AA420A" w14:textId="7DE723DA" w:rsidR="00990E6C" w:rsidRPr="00A74202" w:rsidRDefault="00DF5063" w:rsidP="00F50EE3">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bdr w:val="none" w:sz="0" w:space="0" w:color="auto" w:frame="1"/>
        </w:rPr>
        <w:t>Ekeke, Chigozirim</w:t>
      </w:r>
      <w:r w:rsidRPr="00A74202">
        <w:rPr>
          <w:rFonts w:ascii="Arial" w:hAnsi="Arial" w:cs="Arial"/>
          <w:color w:val="000000" w:themeColor="text1"/>
          <w:sz w:val="22"/>
          <w:szCs w:val="22"/>
          <w:bdr w:val="none" w:sz="0" w:space="0" w:color="auto" w:frame="1"/>
        </w:rPr>
        <w:t>. C</w:t>
      </w:r>
      <w:r w:rsidRPr="00A74202">
        <w:rPr>
          <w:rFonts w:ascii="Arial" w:hAnsi="Arial" w:cs="Arial"/>
          <w:color w:val="000000" w:themeColor="text1"/>
          <w:spacing w:val="8"/>
          <w:sz w:val="22"/>
          <w:szCs w:val="22"/>
          <w:bdr w:val="none" w:sz="0" w:space="0" w:color="auto" w:frame="1"/>
          <w:shd w:val="clear" w:color="auto" w:fill="FFFFFF"/>
        </w:rPr>
        <w:t>D8-Mediated Tumor Regression in Pleural Carcinomatosis following Local Immunotherapy. UPMC Hillman Cancer Center 31st Annual Scientific Retreat. Oral Presentation.2019-</w:t>
      </w:r>
      <w:r w:rsidRPr="00A74202">
        <w:rPr>
          <w:rFonts w:ascii="Arial" w:hAnsi="Arial" w:cs="Arial"/>
          <w:b/>
          <w:bCs/>
          <w:color w:val="000000" w:themeColor="text1"/>
          <w:spacing w:val="8"/>
          <w:sz w:val="22"/>
          <w:szCs w:val="22"/>
          <w:bdr w:val="none" w:sz="0" w:space="0" w:color="auto" w:frame="1"/>
          <w:shd w:val="clear" w:color="auto" w:fill="FFFFFF"/>
        </w:rPr>
        <w:t xml:space="preserve"> 2nd place award </w:t>
      </w:r>
      <w:r w:rsidR="00F50EE3" w:rsidRPr="00A74202">
        <w:rPr>
          <w:rFonts w:ascii="Arial" w:hAnsi="Arial" w:cs="Arial"/>
          <w:b/>
          <w:bCs/>
          <w:color w:val="000000" w:themeColor="text1"/>
          <w:spacing w:val="8"/>
          <w:sz w:val="22"/>
          <w:szCs w:val="22"/>
          <w:bdr w:val="none" w:sz="0" w:space="0" w:color="auto" w:frame="1"/>
          <w:shd w:val="clear" w:color="auto" w:fill="FFFFFF"/>
        </w:rPr>
        <w:t>recipient.</w:t>
      </w:r>
      <w:r w:rsidRPr="00A74202">
        <w:rPr>
          <w:rFonts w:ascii="Arial" w:hAnsi="Arial" w:cs="Arial"/>
          <w:bCs/>
          <w:color w:val="000000" w:themeColor="text1"/>
          <w:sz w:val="22"/>
          <w:szCs w:val="22"/>
        </w:rPr>
        <w:t xml:space="preserve"> </w:t>
      </w:r>
    </w:p>
    <w:p w14:paraId="2757677F" w14:textId="77777777" w:rsidR="00F50EE3" w:rsidRPr="00A74202" w:rsidRDefault="00F50EE3" w:rsidP="00F50EE3">
      <w:pPr>
        <w:pStyle w:val="NormalWeb"/>
        <w:shd w:val="clear" w:color="auto" w:fill="FFFFFF"/>
        <w:spacing w:before="0" w:beforeAutospacing="0" w:after="0" w:afterAutospacing="0"/>
        <w:rPr>
          <w:rFonts w:ascii="Arial" w:hAnsi="Arial" w:cs="Arial"/>
          <w:color w:val="000000" w:themeColor="text1"/>
          <w:sz w:val="22"/>
          <w:szCs w:val="22"/>
        </w:rPr>
      </w:pPr>
    </w:p>
    <w:p w14:paraId="3231C436" w14:textId="0FC93C20" w:rsidR="00990E6C" w:rsidRPr="00A74202" w:rsidRDefault="00642033" w:rsidP="00990E6C">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rPr>
        <w:t>Ekeke CN</w:t>
      </w:r>
      <w:r w:rsidRPr="00A74202">
        <w:rPr>
          <w:rFonts w:ascii="Arial" w:hAnsi="Arial" w:cs="Arial"/>
          <w:color w:val="000000" w:themeColor="text1"/>
          <w:sz w:val="22"/>
          <w:szCs w:val="22"/>
        </w:rPr>
        <w:t xml:space="preserve">, Russell KL, Murthy P, Guo ZS, Soloff AC, Weber D, Pan W, Lotze MT, Dhupar </w:t>
      </w:r>
      <w:r w:rsidR="002D1AE3" w:rsidRPr="00A74202">
        <w:rPr>
          <w:rFonts w:ascii="Arial" w:hAnsi="Arial" w:cs="Arial"/>
          <w:color w:val="000000" w:themeColor="text1"/>
          <w:sz w:val="22"/>
          <w:szCs w:val="22"/>
        </w:rPr>
        <w:t>R.</w:t>
      </w:r>
      <w:r w:rsidRPr="00A74202">
        <w:rPr>
          <w:rFonts w:ascii="Arial" w:hAnsi="Arial" w:cs="Arial"/>
          <w:color w:val="000000" w:themeColor="text1"/>
          <w:sz w:val="22"/>
          <w:szCs w:val="22"/>
        </w:rPr>
        <w:t xml:space="preserve"> Intrapleural IL-2 Expressing Oncolytic Virotherapy is Superior to Systemic Delivery in a Murine Model of Malignant Pleural Disease. AATS Oral Presentation.2020</w:t>
      </w:r>
    </w:p>
    <w:p w14:paraId="3A410E4E" w14:textId="77777777" w:rsidR="00990E6C" w:rsidRPr="00A74202" w:rsidRDefault="00990E6C" w:rsidP="00990E6C">
      <w:pPr>
        <w:pStyle w:val="ListParagraph"/>
        <w:rPr>
          <w:rFonts w:ascii="Arial" w:hAnsi="Arial" w:cs="Arial"/>
          <w:b/>
          <w:bCs/>
          <w:color w:val="000000" w:themeColor="text1"/>
          <w:shd w:val="clear" w:color="auto" w:fill="FFFFFF"/>
        </w:rPr>
      </w:pPr>
    </w:p>
    <w:p w14:paraId="6D7B7628" w14:textId="300F6E22" w:rsidR="00DC5915" w:rsidRPr="00A74202" w:rsidRDefault="00642033" w:rsidP="00DC5915">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shd w:val="clear" w:color="auto" w:fill="FFFFFF"/>
        </w:rPr>
        <w:lastRenderedPageBreak/>
        <w:t xml:space="preserve">C.N. </w:t>
      </w:r>
      <w:r w:rsidR="002D1AE3" w:rsidRPr="00A74202">
        <w:rPr>
          <w:rFonts w:ascii="Arial" w:hAnsi="Arial" w:cs="Arial"/>
          <w:b/>
          <w:bCs/>
          <w:color w:val="000000" w:themeColor="text1"/>
          <w:sz w:val="22"/>
          <w:szCs w:val="22"/>
          <w:shd w:val="clear" w:color="auto" w:fill="FFFFFF"/>
        </w:rPr>
        <w:t>Ekeke</w:t>
      </w:r>
      <w:r w:rsidR="002D1AE3" w:rsidRPr="00A74202">
        <w:rPr>
          <w:rFonts w:ascii="Arial" w:hAnsi="Arial" w:cs="Arial"/>
          <w:color w:val="000000" w:themeColor="text1"/>
          <w:sz w:val="22"/>
          <w:szCs w:val="22"/>
          <w:shd w:val="clear" w:color="auto" w:fill="FFFFFF"/>
        </w:rPr>
        <w:t>, Kuiper</w:t>
      </w:r>
      <w:r w:rsidRPr="00A74202">
        <w:rPr>
          <w:rFonts w:ascii="Arial" w:hAnsi="Arial" w:cs="Arial"/>
          <w:color w:val="000000" w:themeColor="text1"/>
          <w:sz w:val="22"/>
          <w:szCs w:val="22"/>
          <w:shd w:val="clear" w:color="auto" w:fill="FFFFFF"/>
        </w:rPr>
        <w:t xml:space="preserve"> G, J. Luketich, K. Ruppert, Ruppert K, S. Copelli, N. Baker, R. Levy, O. Awais, N. Christie, R. Dhupar, A. Pennathur, I. Sarkaria. Comparison of Robotic Assisted Minimally Invasive Esophagectomy vs. Minimally Invasive Esophagectomy: A Propensity Matched Study from a Single High-Volume Institution. Western Thoracic Surgical Association 2022 and ISDE 2022. </w:t>
      </w:r>
    </w:p>
    <w:p w14:paraId="3470C5CE" w14:textId="77777777" w:rsidR="00DC5915" w:rsidRPr="00A74202" w:rsidRDefault="00DC5915" w:rsidP="00DC5915">
      <w:pPr>
        <w:pStyle w:val="ListParagraph"/>
        <w:rPr>
          <w:rFonts w:ascii="Arial" w:hAnsi="Arial" w:cs="Arial"/>
          <w:b/>
          <w:color w:val="000000" w:themeColor="text1"/>
        </w:rPr>
      </w:pPr>
    </w:p>
    <w:p w14:paraId="35CC4FBF" w14:textId="4B99FC93" w:rsidR="00DC5915" w:rsidRPr="00A74202" w:rsidRDefault="00DC5915" w:rsidP="00DC5915">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color w:val="000000" w:themeColor="text1"/>
          <w:sz w:val="22"/>
          <w:szCs w:val="22"/>
        </w:rPr>
        <w:t>Ekeke, Chigozirim</w:t>
      </w:r>
      <w:r w:rsidRPr="00A74202">
        <w:rPr>
          <w:rFonts w:ascii="Arial" w:hAnsi="Arial" w:cs="Arial"/>
          <w:bCs/>
          <w:color w:val="000000" w:themeColor="text1"/>
          <w:sz w:val="22"/>
          <w:szCs w:val="22"/>
        </w:rPr>
        <w:t xml:space="preserve">, et al. </w:t>
      </w:r>
      <w:r w:rsidRPr="00A74202">
        <w:rPr>
          <w:rFonts w:ascii="Arial" w:hAnsi="Arial" w:cs="Arial"/>
          <w:bCs/>
          <w:color w:val="000000" w:themeColor="text1"/>
          <w:sz w:val="22"/>
          <w:szCs w:val="22"/>
          <w:shd w:val="clear" w:color="auto" w:fill="FFFFFF"/>
        </w:rPr>
        <w:t xml:space="preserve">Comparison of Robotic Assisted Minimally Invasive Esophagectomy vs. Minimally Invasive Esophagectomy: A Propensity Matched Study from a Single High-Volume Institution. </w:t>
      </w:r>
      <w:r w:rsidRPr="00A74202">
        <w:rPr>
          <w:rFonts w:ascii="Arial" w:hAnsi="Arial" w:cs="Arial"/>
          <w:bCs/>
          <w:color w:val="000000" w:themeColor="text1"/>
          <w:sz w:val="22"/>
          <w:szCs w:val="22"/>
        </w:rPr>
        <w:t xml:space="preserve"> Presented at the Western Thoracic Surgical Association Conference in Hawaii. June 2022</w:t>
      </w:r>
    </w:p>
    <w:p w14:paraId="41FEB9A3" w14:textId="77777777" w:rsidR="00990E6C" w:rsidRPr="00A74202" w:rsidRDefault="00990E6C" w:rsidP="00DC5915">
      <w:pPr>
        <w:pStyle w:val="NormalWeb"/>
        <w:shd w:val="clear" w:color="auto" w:fill="FFFFFF"/>
        <w:spacing w:before="0" w:beforeAutospacing="0" w:after="0" w:afterAutospacing="0"/>
        <w:ind w:left="270"/>
        <w:rPr>
          <w:rFonts w:ascii="Arial" w:hAnsi="Arial" w:cs="Arial"/>
          <w:color w:val="000000" w:themeColor="text1"/>
          <w:sz w:val="22"/>
          <w:szCs w:val="22"/>
        </w:rPr>
      </w:pPr>
    </w:p>
    <w:p w14:paraId="21F729F9" w14:textId="77777777" w:rsidR="00D94FAD" w:rsidRPr="00A74202" w:rsidRDefault="00642033" w:rsidP="00D94FAD">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b/>
          <w:bCs/>
          <w:color w:val="000000" w:themeColor="text1"/>
          <w:sz w:val="22"/>
          <w:szCs w:val="22"/>
        </w:rPr>
        <w:t>Ek</w:t>
      </w:r>
      <w:r w:rsidRPr="00A74202">
        <w:rPr>
          <w:rFonts w:ascii="Arial" w:hAnsi="Arial" w:cs="Arial"/>
          <w:b/>
          <w:bCs/>
          <w:color w:val="0D0D0D" w:themeColor="text1" w:themeTint="F2"/>
          <w:sz w:val="22"/>
          <w:szCs w:val="22"/>
        </w:rPr>
        <w:t>eke CN</w:t>
      </w:r>
      <w:r w:rsidRPr="00A74202">
        <w:rPr>
          <w:rFonts w:ascii="Arial" w:hAnsi="Arial" w:cs="Arial"/>
          <w:color w:val="0D0D0D" w:themeColor="text1" w:themeTint="F2"/>
          <w:sz w:val="22"/>
          <w:szCs w:val="22"/>
        </w:rPr>
        <w:t xml:space="preserve">, Mitchell C, Okusanya O, Mazur S, Ruppert K, Dhupar R, Luketich J, Schuchert M. </w:t>
      </w:r>
      <w:r w:rsidRPr="00A74202">
        <w:rPr>
          <w:rFonts w:ascii="Arial" w:hAnsi="Arial" w:cs="Arial"/>
          <w:color w:val="0D0D0D" w:themeColor="text1" w:themeTint="F2"/>
          <w:sz w:val="22"/>
          <w:szCs w:val="22"/>
          <w:shd w:val="clear" w:color="auto" w:fill="FFFFFF"/>
        </w:rPr>
        <w:t>BLAST Metastasis II: A Propensity-matched Analysis of Distant Metastatic Recurrence in Patients with Operable Stage I NSCLC. STS 2023. Abstract Presented.</w:t>
      </w:r>
      <w:r w:rsidR="00D136DC" w:rsidRPr="00A74202">
        <w:rPr>
          <w:rFonts w:ascii="Arial" w:hAnsi="Arial" w:cs="Arial"/>
          <w:color w:val="000000" w:themeColor="text1"/>
          <w:sz w:val="22"/>
          <w:szCs w:val="22"/>
          <w:bdr w:val="none" w:sz="0" w:space="0" w:color="auto" w:frame="1"/>
        </w:rPr>
        <w:t xml:space="preserve"> </w:t>
      </w:r>
    </w:p>
    <w:p w14:paraId="2211F1DA" w14:textId="77777777" w:rsidR="00D94FAD" w:rsidRPr="00A74202" w:rsidRDefault="00D94FAD" w:rsidP="00D94FAD">
      <w:pPr>
        <w:pStyle w:val="ListParagraph"/>
        <w:rPr>
          <w:rFonts w:ascii="Arial" w:hAnsi="Arial" w:cs="Arial"/>
        </w:rPr>
      </w:pPr>
    </w:p>
    <w:p w14:paraId="7B7E74B5" w14:textId="56C6C16C" w:rsidR="00D94FAD" w:rsidRPr="00A74202" w:rsidRDefault="00D94FAD" w:rsidP="00D94FAD">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r w:rsidRPr="00A74202">
        <w:rPr>
          <w:rFonts w:ascii="Arial" w:hAnsi="Arial" w:cs="Arial"/>
          <w:sz w:val="22"/>
          <w:szCs w:val="22"/>
        </w:rPr>
        <w:t>Suzuki Y, Baker N</w:t>
      </w:r>
      <w:r w:rsidRPr="00A74202">
        <w:rPr>
          <w:rFonts w:ascii="Arial" w:hAnsi="Arial" w:cs="Arial"/>
          <w:b/>
          <w:bCs/>
          <w:sz w:val="22"/>
          <w:szCs w:val="22"/>
        </w:rPr>
        <w:t>, Ekeke C</w:t>
      </w:r>
      <w:r w:rsidRPr="00A74202">
        <w:rPr>
          <w:rFonts w:ascii="Arial" w:hAnsi="Arial" w:cs="Arial"/>
          <w:sz w:val="22"/>
          <w:szCs w:val="22"/>
        </w:rPr>
        <w:t>, Dhupar R, Levesque R, Levy RM, Sarkaria IS. Total Robotic Resection of Superior Sulcus (Pancoast) Tumors: First Description and Case Series. Oral Video Presentation at the Southern Thoracic Surgical Association, Austin, Texas, November 7-10, 2024.</w:t>
      </w:r>
    </w:p>
    <w:p w14:paraId="432F0933" w14:textId="77777777" w:rsidR="00D94FAD" w:rsidRPr="00A74202" w:rsidRDefault="00D94FAD" w:rsidP="00990E6C">
      <w:pPr>
        <w:pStyle w:val="NormalWeb"/>
        <w:numPr>
          <w:ilvl w:val="0"/>
          <w:numId w:val="6"/>
        </w:numPr>
        <w:shd w:val="clear" w:color="auto" w:fill="FFFFFF"/>
        <w:spacing w:before="0" w:beforeAutospacing="0" w:after="0" w:afterAutospacing="0"/>
        <w:ind w:left="270"/>
        <w:rPr>
          <w:rFonts w:ascii="Arial" w:hAnsi="Arial" w:cs="Arial"/>
          <w:color w:val="000000" w:themeColor="text1"/>
          <w:sz w:val="22"/>
          <w:szCs w:val="22"/>
        </w:rPr>
      </w:pPr>
    </w:p>
    <w:p w14:paraId="6B5D1532" w14:textId="77777777" w:rsidR="008A5AC8" w:rsidRPr="00A74202" w:rsidRDefault="008A5AC8" w:rsidP="008A5AC8">
      <w:pPr>
        <w:pStyle w:val="ListParagraph"/>
        <w:rPr>
          <w:rFonts w:ascii="Arial" w:hAnsi="Arial" w:cs="Arial"/>
          <w:color w:val="000000" w:themeColor="text1"/>
          <w:bdr w:val="none" w:sz="0" w:space="0" w:color="auto" w:frame="1"/>
        </w:rPr>
      </w:pPr>
    </w:p>
    <w:p w14:paraId="4D1B8E5E" w14:textId="77777777" w:rsidR="003D34E6" w:rsidRPr="00A74202" w:rsidRDefault="003D34E6" w:rsidP="003D34E6">
      <w:pPr>
        <w:pStyle w:val="ListParagraph"/>
        <w:rPr>
          <w:rFonts w:ascii="Arial" w:hAnsi="Arial" w:cs="Arial"/>
          <w:bCs/>
          <w:color w:val="000000" w:themeColor="text1"/>
        </w:rPr>
      </w:pPr>
    </w:p>
    <w:p w14:paraId="6064CB54" w14:textId="77777777" w:rsidR="003D34E6" w:rsidRPr="00A74202" w:rsidRDefault="003D34E6" w:rsidP="003D34E6">
      <w:pPr>
        <w:pStyle w:val="ListParagraph"/>
        <w:rPr>
          <w:rFonts w:ascii="Arial" w:hAnsi="Arial" w:cs="Arial"/>
          <w:color w:val="000000" w:themeColor="text1"/>
        </w:rPr>
      </w:pPr>
    </w:p>
    <w:p w14:paraId="3E230432" w14:textId="15D93534" w:rsidR="003D34E6" w:rsidRPr="00A74202" w:rsidRDefault="003D34E6" w:rsidP="003D34E6">
      <w:pPr>
        <w:pStyle w:val="NormalWeb"/>
        <w:shd w:val="clear" w:color="auto" w:fill="FFFFFF"/>
        <w:spacing w:before="0" w:beforeAutospacing="0" w:after="0" w:afterAutospacing="0"/>
        <w:rPr>
          <w:rFonts w:ascii="Arial" w:hAnsi="Arial" w:cs="Arial"/>
          <w:color w:val="000000" w:themeColor="text1"/>
          <w:sz w:val="22"/>
          <w:szCs w:val="22"/>
        </w:rPr>
      </w:pPr>
    </w:p>
    <w:p w14:paraId="48DABDA5" w14:textId="0AAA2DCC" w:rsidR="003D34E6" w:rsidRPr="00A74202" w:rsidRDefault="003D34E6" w:rsidP="003D34E6">
      <w:pPr>
        <w:pStyle w:val="NormalWeb"/>
        <w:shd w:val="clear" w:color="auto" w:fill="FFFFFF"/>
        <w:spacing w:before="0" w:beforeAutospacing="0" w:after="0" w:afterAutospacing="0"/>
        <w:rPr>
          <w:rFonts w:ascii="Arial" w:hAnsi="Arial" w:cs="Arial"/>
          <w:color w:val="000000" w:themeColor="text1"/>
          <w:sz w:val="22"/>
          <w:szCs w:val="22"/>
        </w:rPr>
      </w:pPr>
    </w:p>
    <w:p w14:paraId="3DABB032" w14:textId="77777777" w:rsidR="003D34E6" w:rsidRPr="00A74202" w:rsidRDefault="003D34E6" w:rsidP="003D34E6">
      <w:pPr>
        <w:pStyle w:val="NormalWeb"/>
        <w:shd w:val="clear" w:color="auto" w:fill="FFFFFF"/>
        <w:spacing w:before="0" w:beforeAutospacing="0" w:after="0" w:afterAutospacing="0"/>
        <w:rPr>
          <w:rFonts w:ascii="Arial" w:hAnsi="Arial" w:cs="Arial"/>
          <w:color w:val="000000" w:themeColor="text1"/>
          <w:sz w:val="22"/>
          <w:szCs w:val="22"/>
        </w:rPr>
      </w:pPr>
    </w:p>
    <w:p w14:paraId="375072B5" w14:textId="77777777" w:rsidR="00D136DC" w:rsidRPr="00A74202" w:rsidRDefault="00D136DC" w:rsidP="00D136DC">
      <w:pPr>
        <w:pStyle w:val="ListParagraph"/>
        <w:rPr>
          <w:rFonts w:ascii="Arial" w:hAnsi="Arial" w:cs="Arial"/>
          <w:color w:val="000000" w:themeColor="text1"/>
        </w:rPr>
      </w:pPr>
    </w:p>
    <w:p w14:paraId="24BB0F8E" w14:textId="77777777" w:rsidR="00D136DC" w:rsidRPr="00A74202" w:rsidRDefault="00D136DC" w:rsidP="00D136DC">
      <w:pPr>
        <w:pStyle w:val="NormalWeb"/>
        <w:shd w:val="clear" w:color="auto" w:fill="FFFFFF"/>
        <w:spacing w:before="0" w:beforeAutospacing="0" w:after="0" w:afterAutospacing="0"/>
        <w:ind w:left="270"/>
        <w:rPr>
          <w:rFonts w:ascii="Arial" w:hAnsi="Arial" w:cs="Arial"/>
          <w:color w:val="000000" w:themeColor="text1"/>
          <w:sz w:val="22"/>
          <w:szCs w:val="22"/>
        </w:rPr>
      </w:pPr>
    </w:p>
    <w:p w14:paraId="58C8117B" w14:textId="0E53943F" w:rsidR="00E4136A" w:rsidRPr="00A74202" w:rsidRDefault="00E4136A" w:rsidP="0010035B">
      <w:pPr>
        <w:spacing w:after="0" w:line="240" w:lineRule="auto"/>
        <w:ind w:left="2160" w:hanging="2160"/>
        <w:rPr>
          <w:rFonts w:ascii="Arial" w:hAnsi="Arial" w:cs="Arial"/>
          <w:color w:val="000000" w:themeColor="text1"/>
        </w:rPr>
      </w:pPr>
    </w:p>
    <w:p w14:paraId="61F21DCC" w14:textId="3636BA04" w:rsidR="004F3827" w:rsidRPr="00A74202" w:rsidRDefault="008C0B7C" w:rsidP="004F3827">
      <w:pPr>
        <w:spacing w:after="0" w:line="240" w:lineRule="auto"/>
        <w:rPr>
          <w:rFonts w:ascii="Arial" w:hAnsi="Arial" w:cs="Arial"/>
          <w:color w:val="000000" w:themeColor="text1"/>
        </w:rPr>
      </w:pPr>
      <w:r w:rsidRPr="00A74202">
        <w:rPr>
          <w:rFonts w:ascii="Arial" w:hAnsi="Arial" w:cs="Arial"/>
          <w:color w:val="000000" w:themeColor="text1"/>
        </w:rPr>
        <w:t xml:space="preserve">  </w:t>
      </w:r>
    </w:p>
    <w:p w14:paraId="3BA9334E" w14:textId="77777777" w:rsidR="00C26D9F" w:rsidRPr="00A74202" w:rsidRDefault="00C26D9F" w:rsidP="00DF0F0C">
      <w:pPr>
        <w:spacing w:after="0" w:line="240" w:lineRule="auto"/>
        <w:rPr>
          <w:rFonts w:ascii="Arial" w:eastAsia="Times New Roman" w:hAnsi="Arial" w:cs="Arial"/>
          <w:bCs/>
          <w:color w:val="000000" w:themeColor="text1"/>
          <w:shd w:val="clear" w:color="auto" w:fill="FFFFFF"/>
        </w:rPr>
      </w:pPr>
    </w:p>
    <w:p w14:paraId="0EB44015" w14:textId="77777777" w:rsidR="00D924DF" w:rsidRPr="00A74202" w:rsidRDefault="00D924DF" w:rsidP="000A5C45">
      <w:pPr>
        <w:spacing w:after="0" w:line="240" w:lineRule="auto"/>
        <w:ind w:left="2160" w:hanging="2160"/>
        <w:rPr>
          <w:rFonts w:ascii="Arial" w:eastAsia="Times New Roman" w:hAnsi="Arial" w:cs="Arial"/>
          <w:color w:val="000000" w:themeColor="text1"/>
          <w:shd w:val="clear" w:color="auto" w:fill="FFFFFF"/>
        </w:rPr>
      </w:pPr>
    </w:p>
    <w:p w14:paraId="48958DE7" w14:textId="77777777" w:rsidR="00CC1122" w:rsidRPr="00A74202" w:rsidRDefault="00CC1122" w:rsidP="00571E4E">
      <w:pPr>
        <w:rPr>
          <w:rFonts w:ascii="Arial" w:hAnsi="Arial" w:cs="Arial"/>
        </w:rPr>
      </w:pPr>
    </w:p>
    <w:sectPr w:rsidR="00CC1122" w:rsidRPr="00A74202" w:rsidSect="006738F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5CD4F" w14:textId="77777777" w:rsidR="00AB638C" w:rsidRDefault="00AB638C" w:rsidP="00AE37A3">
      <w:pPr>
        <w:spacing w:after="0" w:line="240" w:lineRule="auto"/>
      </w:pPr>
      <w:r>
        <w:separator/>
      </w:r>
    </w:p>
  </w:endnote>
  <w:endnote w:type="continuationSeparator" w:id="0">
    <w:p w14:paraId="078B0CA4" w14:textId="77777777" w:rsidR="00AB638C" w:rsidRDefault="00AB638C" w:rsidP="00AE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4361906"/>
      <w:docPartObj>
        <w:docPartGallery w:val="Page Numbers (Bottom of Page)"/>
        <w:docPartUnique/>
      </w:docPartObj>
    </w:sdtPr>
    <w:sdtEndPr>
      <w:rPr>
        <w:noProof/>
      </w:rPr>
    </w:sdtEndPr>
    <w:sdtContent>
      <w:p w14:paraId="10F1859B" w14:textId="2003CB56" w:rsidR="00184A6E" w:rsidRDefault="00184A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33355" w14:textId="77777777" w:rsidR="00EF7CF1" w:rsidRPr="003A1EAF" w:rsidRDefault="00EF7CF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2CEAC" w14:textId="77777777" w:rsidR="00AB638C" w:rsidRDefault="00AB638C" w:rsidP="00AE37A3">
      <w:pPr>
        <w:spacing w:after="0" w:line="240" w:lineRule="auto"/>
      </w:pPr>
      <w:r>
        <w:separator/>
      </w:r>
    </w:p>
  </w:footnote>
  <w:footnote w:type="continuationSeparator" w:id="0">
    <w:p w14:paraId="01F19803" w14:textId="77777777" w:rsidR="00AB638C" w:rsidRDefault="00AB638C" w:rsidP="00AE3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A01CC"/>
    <w:multiLevelType w:val="hybridMultilevel"/>
    <w:tmpl w:val="F998E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0783C"/>
    <w:multiLevelType w:val="hybridMultilevel"/>
    <w:tmpl w:val="65E6922C"/>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 w15:restartNumberingAfterBreak="0">
    <w:nsid w:val="20882916"/>
    <w:multiLevelType w:val="hybridMultilevel"/>
    <w:tmpl w:val="65E6922C"/>
    <w:lvl w:ilvl="0" w:tplc="FFFFFFFF">
      <w:start w:val="1"/>
      <w:numFmt w:val="decimal"/>
      <w:lvlText w:val="%1."/>
      <w:lvlJc w:val="lef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start w:val="1"/>
      <w:numFmt w:val="lowerLetter"/>
      <w:lvlText w:val="%5."/>
      <w:lvlJc w:val="left"/>
      <w:pPr>
        <w:ind w:left="5580" w:hanging="360"/>
      </w:pPr>
    </w:lvl>
    <w:lvl w:ilvl="5" w:tplc="FFFFFFFF">
      <w:start w:val="1"/>
      <w:numFmt w:val="lowerRoman"/>
      <w:lvlText w:val="%6."/>
      <w:lvlJc w:val="right"/>
      <w:pPr>
        <w:ind w:left="6300" w:hanging="180"/>
      </w:pPr>
    </w:lvl>
    <w:lvl w:ilvl="6" w:tplc="FFFFFFFF">
      <w:start w:val="1"/>
      <w:numFmt w:val="decimal"/>
      <w:lvlText w:val="%7."/>
      <w:lvlJc w:val="left"/>
      <w:pPr>
        <w:ind w:left="7020" w:hanging="360"/>
      </w:pPr>
    </w:lvl>
    <w:lvl w:ilvl="7" w:tplc="FFFFFFFF">
      <w:start w:val="1"/>
      <w:numFmt w:val="lowerLetter"/>
      <w:lvlText w:val="%8."/>
      <w:lvlJc w:val="left"/>
      <w:pPr>
        <w:ind w:left="7740" w:hanging="360"/>
      </w:pPr>
    </w:lvl>
    <w:lvl w:ilvl="8" w:tplc="FFFFFFFF">
      <w:start w:val="1"/>
      <w:numFmt w:val="lowerRoman"/>
      <w:lvlText w:val="%9."/>
      <w:lvlJc w:val="right"/>
      <w:pPr>
        <w:ind w:left="8460" w:hanging="180"/>
      </w:pPr>
    </w:lvl>
  </w:abstractNum>
  <w:abstractNum w:abstractNumId="3" w15:restartNumberingAfterBreak="0">
    <w:nsid w:val="34322229"/>
    <w:multiLevelType w:val="hybridMultilevel"/>
    <w:tmpl w:val="65E6922C"/>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4" w15:restartNumberingAfterBreak="0">
    <w:nsid w:val="452676A5"/>
    <w:multiLevelType w:val="hybridMultilevel"/>
    <w:tmpl w:val="893097AC"/>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5" w15:restartNumberingAfterBreak="0">
    <w:nsid w:val="4B165AC8"/>
    <w:multiLevelType w:val="multilevel"/>
    <w:tmpl w:val="F6EA0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B3092A"/>
    <w:multiLevelType w:val="hybridMultilevel"/>
    <w:tmpl w:val="65E6922C"/>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7" w15:restartNumberingAfterBreak="0">
    <w:nsid w:val="5CC406DE"/>
    <w:multiLevelType w:val="hybridMultilevel"/>
    <w:tmpl w:val="65E6922C"/>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8" w15:restartNumberingAfterBreak="0">
    <w:nsid w:val="5FB9023D"/>
    <w:multiLevelType w:val="hybridMultilevel"/>
    <w:tmpl w:val="65E6922C"/>
    <w:lvl w:ilvl="0" w:tplc="21563CD8">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16cid:durableId="33123757">
    <w:abstractNumId w:val="0"/>
  </w:num>
  <w:num w:numId="2" w16cid:durableId="11820892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5073696">
    <w:abstractNumId w:val="8"/>
  </w:num>
  <w:num w:numId="4" w16cid:durableId="540292043">
    <w:abstractNumId w:val="7"/>
  </w:num>
  <w:num w:numId="5" w16cid:durableId="2048986732">
    <w:abstractNumId w:val="1"/>
  </w:num>
  <w:num w:numId="6" w16cid:durableId="1494763115">
    <w:abstractNumId w:val="4"/>
  </w:num>
  <w:num w:numId="7" w16cid:durableId="689842385">
    <w:abstractNumId w:val="3"/>
  </w:num>
  <w:num w:numId="8" w16cid:durableId="1353460834">
    <w:abstractNumId w:val="6"/>
  </w:num>
  <w:num w:numId="9" w16cid:durableId="2086804354">
    <w:abstractNumId w:val="2"/>
  </w:num>
  <w:num w:numId="10" w16cid:durableId="1851092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BC"/>
    <w:rsid w:val="00006A6F"/>
    <w:rsid w:val="000337FE"/>
    <w:rsid w:val="00071C14"/>
    <w:rsid w:val="00092838"/>
    <w:rsid w:val="000949EB"/>
    <w:rsid w:val="000A5C45"/>
    <w:rsid w:val="000B3C70"/>
    <w:rsid w:val="000B7203"/>
    <w:rsid w:val="000C68E8"/>
    <w:rsid w:val="000D4669"/>
    <w:rsid w:val="000D5179"/>
    <w:rsid w:val="000E34A1"/>
    <w:rsid w:val="000E4ADD"/>
    <w:rsid w:val="0010035B"/>
    <w:rsid w:val="00113868"/>
    <w:rsid w:val="0011689D"/>
    <w:rsid w:val="00120B37"/>
    <w:rsid w:val="00124E31"/>
    <w:rsid w:val="00137EC2"/>
    <w:rsid w:val="00144228"/>
    <w:rsid w:val="00152B6B"/>
    <w:rsid w:val="00154CBE"/>
    <w:rsid w:val="00164DCC"/>
    <w:rsid w:val="00184A6E"/>
    <w:rsid w:val="00184D8F"/>
    <w:rsid w:val="00190CFE"/>
    <w:rsid w:val="001C076F"/>
    <w:rsid w:val="001D12C1"/>
    <w:rsid w:val="001E0900"/>
    <w:rsid w:val="00263D6D"/>
    <w:rsid w:val="00273B23"/>
    <w:rsid w:val="002A2A87"/>
    <w:rsid w:val="002C4945"/>
    <w:rsid w:val="002D1AE3"/>
    <w:rsid w:val="002D22A5"/>
    <w:rsid w:val="0030193D"/>
    <w:rsid w:val="00311C33"/>
    <w:rsid w:val="003309A9"/>
    <w:rsid w:val="00336357"/>
    <w:rsid w:val="0035051A"/>
    <w:rsid w:val="003514D6"/>
    <w:rsid w:val="0038060A"/>
    <w:rsid w:val="003A1EAF"/>
    <w:rsid w:val="003B415D"/>
    <w:rsid w:val="003B614A"/>
    <w:rsid w:val="003C2E04"/>
    <w:rsid w:val="003C708B"/>
    <w:rsid w:val="003D34E6"/>
    <w:rsid w:val="003F145D"/>
    <w:rsid w:val="003F294D"/>
    <w:rsid w:val="004413DD"/>
    <w:rsid w:val="00446984"/>
    <w:rsid w:val="00447258"/>
    <w:rsid w:val="00456C49"/>
    <w:rsid w:val="00466325"/>
    <w:rsid w:val="00482FEA"/>
    <w:rsid w:val="004D1FC7"/>
    <w:rsid w:val="004F3827"/>
    <w:rsid w:val="004F65D7"/>
    <w:rsid w:val="00512121"/>
    <w:rsid w:val="0053035A"/>
    <w:rsid w:val="00571E4E"/>
    <w:rsid w:val="00580938"/>
    <w:rsid w:val="005825B2"/>
    <w:rsid w:val="00597B8E"/>
    <w:rsid w:val="005A5885"/>
    <w:rsid w:val="005A7643"/>
    <w:rsid w:val="005B4126"/>
    <w:rsid w:val="005C135E"/>
    <w:rsid w:val="005E37F8"/>
    <w:rsid w:val="005E41FA"/>
    <w:rsid w:val="005E4365"/>
    <w:rsid w:val="005F0039"/>
    <w:rsid w:val="006045F5"/>
    <w:rsid w:val="00613289"/>
    <w:rsid w:val="00622575"/>
    <w:rsid w:val="00627700"/>
    <w:rsid w:val="00642033"/>
    <w:rsid w:val="006738FF"/>
    <w:rsid w:val="006836DD"/>
    <w:rsid w:val="00690258"/>
    <w:rsid w:val="006E06EB"/>
    <w:rsid w:val="006F7D21"/>
    <w:rsid w:val="0071244D"/>
    <w:rsid w:val="007131F3"/>
    <w:rsid w:val="007366A2"/>
    <w:rsid w:val="00754132"/>
    <w:rsid w:val="007571E5"/>
    <w:rsid w:val="007953A5"/>
    <w:rsid w:val="007D2936"/>
    <w:rsid w:val="007F69A9"/>
    <w:rsid w:val="00804323"/>
    <w:rsid w:val="00815B59"/>
    <w:rsid w:val="00823D11"/>
    <w:rsid w:val="00826F2D"/>
    <w:rsid w:val="008304B1"/>
    <w:rsid w:val="008444B9"/>
    <w:rsid w:val="0085446B"/>
    <w:rsid w:val="00861835"/>
    <w:rsid w:val="0089029B"/>
    <w:rsid w:val="00894F64"/>
    <w:rsid w:val="008A11DD"/>
    <w:rsid w:val="008A5732"/>
    <w:rsid w:val="008A5AC8"/>
    <w:rsid w:val="008B21FB"/>
    <w:rsid w:val="008B2B47"/>
    <w:rsid w:val="008C0822"/>
    <w:rsid w:val="008C0B7C"/>
    <w:rsid w:val="008C45B9"/>
    <w:rsid w:val="008C7F5B"/>
    <w:rsid w:val="00926C23"/>
    <w:rsid w:val="0095014F"/>
    <w:rsid w:val="00951022"/>
    <w:rsid w:val="0096074C"/>
    <w:rsid w:val="00973DDD"/>
    <w:rsid w:val="00990E6C"/>
    <w:rsid w:val="009A38E5"/>
    <w:rsid w:val="009B1EE9"/>
    <w:rsid w:val="009D60E6"/>
    <w:rsid w:val="009E3C01"/>
    <w:rsid w:val="009F03F0"/>
    <w:rsid w:val="009F706A"/>
    <w:rsid w:val="00A32BE2"/>
    <w:rsid w:val="00A4246D"/>
    <w:rsid w:val="00A74202"/>
    <w:rsid w:val="00A7596C"/>
    <w:rsid w:val="00A87148"/>
    <w:rsid w:val="00AB638C"/>
    <w:rsid w:val="00AD72A5"/>
    <w:rsid w:val="00AE133B"/>
    <w:rsid w:val="00AE37A3"/>
    <w:rsid w:val="00B02040"/>
    <w:rsid w:val="00B13FF5"/>
    <w:rsid w:val="00B34400"/>
    <w:rsid w:val="00B5396A"/>
    <w:rsid w:val="00B541F3"/>
    <w:rsid w:val="00B61339"/>
    <w:rsid w:val="00B73F84"/>
    <w:rsid w:val="00BE3774"/>
    <w:rsid w:val="00C0330A"/>
    <w:rsid w:val="00C04482"/>
    <w:rsid w:val="00C044BD"/>
    <w:rsid w:val="00C0604E"/>
    <w:rsid w:val="00C14E4B"/>
    <w:rsid w:val="00C26CA2"/>
    <w:rsid w:val="00C26D9F"/>
    <w:rsid w:val="00C3157B"/>
    <w:rsid w:val="00C37E4E"/>
    <w:rsid w:val="00C420D5"/>
    <w:rsid w:val="00C73A2D"/>
    <w:rsid w:val="00C9501A"/>
    <w:rsid w:val="00CA79E9"/>
    <w:rsid w:val="00CC1122"/>
    <w:rsid w:val="00CD0AB4"/>
    <w:rsid w:val="00CD7A2A"/>
    <w:rsid w:val="00CF75B8"/>
    <w:rsid w:val="00D00823"/>
    <w:rsid w:val="00D070D3"/>
    <w:rsid w:val="00D10459"/>
    <w:rsid w:val="00D1189A"/>
    <w:rsid w:val="00D136DC"/>
    <w:rsid w:val="00D25F7B"/>
    <w:rsid w:val="00D26D3B"/>
    <w:rsid w:val="00D37EFE"/>
    <w:rsid w:val="00D52DA0"/>
    <w:rsid w:val="00D607BA"/>
    <w:rsid w:val="00D71E04"/>
    <w:rsid w:val="00D843EC"/>
    <w:rsid w:val="00D924DF"/>
    <w:rsid w:val="00D941E3"/>
    <w:rsid w:val="00D94FAD"/>
    <w:rsid w:val="00DC04A7"/>
    <w:rsid w:val="00DC5915"/>
    <w:rsid w:val="00DF0F0C"/>
    <w:rsid w:val="00DF5063"/>
    <w:rsid w:val="00E07F74"/>
    <w:rsid w:val="00E338FF"/>
    <w:rsid w:val="00E4136A"/>
    <w:rsid w:val="00E57D43"/>
    <w:rsid w:val="00E602F0"/>
    <w:rsid w:val="00E650C5"/>
    <w:rsid w:val="00E70154"/>
    <w:rsid w:val="00E7720C"/>
    <w:rsid w:val="00E87FE2"/>
    <w:rsid w:val="00E9011C"/>
    <w:rsid w:val="00E94642"/>
    <w:rsid w:val="00EC253C"/>
    <w:rsid w:val="00EC7FBC"/>
    <w:rsid w:val="00EE29A7"/>
    <w:rsid w:val="00EF32C9"/>
    <w:rsid w:val="00EF7CF1"/>
    <w:rsid w:val="00F05492"/>
    <w:rsid w:val="00F1327C"/>
    <w:rsid w:val="00F30552"/>
    <w:rsid w:val="00F50EE3"/>
    <w:rsid w:val="00F70D0E"/>
    <w:rsid w:val="00F72BB2"/>
    <w:rsid w:val="00FA2BDB"/>
    <w:rsid w:val="00FC013E"/>
    <w:rsid w:val="00FC51A2"/>
    <w:rsid w:val="00FC59D6"/>
    <w:rsid w:val="00FD70AE"/>
    <w:rsid w:val="00FE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0872A"/>
  <w15:chartTrackingRefBased/>
  <w15:docId w15:val="{FDDDC7D0-772C-4C29-9460-BB802800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D51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6A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Single">
    <w:name w:val="Data Field 11pt-Single"/>
    <w:basedOn w:val="Normal"/>
    <w:link w:val="DataField11pt-SingleChar"/>
    <w:rsid w:val="0035051A"/>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35051A"/>
    <w:rPr>
      <w:rFonts w:ascii="Arial" w:eastAsia="Times New Roman" w:hAnsi="Arial" w:cs="Arial"/>
      <w:szCs w:val="20"/>
    </w:rPr>
  </w:style>
  <w:style w:type="paragraph" w:customStyle="1" w:styleId="Subtitle2">
    <w:name w:val="Subtitle 2"/>
    <w:basedOn w:val="Subtitle"/>
    <w:rsid w:val="003B614A"/>
    <w:pPr>
      <w:keepNext/>
      <w:numPr>
        <w:ilvl w:val="0"/>
      </w:numPr>
      <w:autoSpaceDE w:val="0"/>
      <w:autoSpaceDN w:val="0"/>
      <w:spacing w:before="240" w:after="0" w:line="240" w:lineRule="auto"/>
      <w:outlineLvl w:val="1"/>
    </w:pPr>
    <w:rPr>
      <w:rFonts w:ascii="Arial" w:eastAsia="Times New Roman" w:hAnsi="Arial" w:cs="Times New Roman"/>
      <w:b/>
      <w:bCs/>
      <w:color w:val="auto"/>
      <w:spacing w:val="0"/>
      <w:szCs w:val="20"/>
      <w:u w:val="single"/>
    </w:rPr>
  </w:style>
  <w:style w:type="paragraph" w:styleId="Subtitle">
    <w:name w:val="Subtitle"/>
    <w:basedOn w:val="Normal"/>
    <w:next w:val="Normal"/>
    <w:link w:val="SubtitleChar"/>
    <w:uiPriority w:val="11"/>
    <w:qFormat/>
    <w:rsid w:val="003B61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614A"/>
    <w:rPr>
      <w:rFonts w:eastAsiaTheme="minorEastAsia"/>
      <w:color w:val="5A5A5A" w:themeColor="text1" w:themeTint="A5"/>
      <w:spacing w:val="15"/>
    </w:rPr>
  </w:style>
  <w:style w:type="character" w:styleId="Emphasis">
    <w:name w:val="Emphasis"/>
    <w:basedOn w:val="DefaultParagraphFont"/>
    <w:uiPriority w:val="20"/>
    <w:qFormat/>
    <w:rsid w:val="000B3C70"/>
    <w:rPr>
      <w:i/>
      <w:iCs/>
    </w:rPr>
  </w:style>
  <w:style w:type="character" w:styleId="Hyperlink">
    <w:name w:val="Hyperlink"/>
    <w:basedOn w:val="DefaultParagraphFont"/>
    <w:uiPriority w:val="99"/>
    <w:unhideWhenUsed/>
    <w:rsid w:val="000B3C70"/>
    <w:rPr>
      <w:color w:val="0000FF"/>
      <w:u w:val="single"/>
    </w:rPr>
  </w:style>
  <w:style w:type="paragraph" w:styleId="NoSpacing">
    <w:name w:val="No Spacing"/>
    <w:uiPriority w:val="1"/>
    <w:qFormat/>
    <w:rsid w:val="000B3C70"/>
    <w:pPr>
      <w:spacing w:after="0" w:line="240" w:lineRule="auto"/>
    </w:pPr>
  </w:style>
  <w:style w:type="paragraph" w:styleId="ListParagraph">
    <w:name w:val="List Paragraph"/>
    <w:basedOn w:val="Normal"/>
    <w:link w:val="ListParagraphChar"/>
    <w:uiPriority w:val="34"/>
    <w:qFormat/>
    <w:rsid w:val="000B3C70"/>
    <w:pPr>
      <w:ind w:left="720"/>
      <w:contextualSpacing/>
    </w:pPr>
  </w:style>
  <w:style w:type="character" w:customStyle="1" w:styleId="doilink">
    <w:name w:val="doi_link"/>
    <w:basedOn w:val="DefaultParagraphFont"/>
    <w:rsid w:val="000B3C70"/>
  </w:style>
  <w:style w:type="character" w:customStyle="1" w:styleId="ListParagraphChar">
    <w:name w:val="List Paragraph Char"/>
    <w:basedOn w:val="DefaultParagraphFont"/>
    <w:link w:val="ListParagraph"/>
    <w:uiPriority w:val="34"/>
    <w:rsid w:val="000B3C70"/>
  </w:style>
  <w:style w:type="paragraph" w:customStyle="1" w:styleId="EndNoteBibliography">
    <w:name w:val="EndNote Bibliography"/>
    <w:basedOn w:val="Normal"/>
    <w:link w:val="EndNoteBibliographyChar"/>
    <w:rsid w:val="000B3C70"/>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ListParagraphChar"/>
    <w:link w:val="EndNoteBibliography"/>
    <w:rsid w:val="000B3C70"/>
    <w:rPr>
      <w:rFonts w:ascii="Times New Roman" w:eastAsia="Times New Roman" w:hAnsi="Times New Roman" w:cs="Times New Roman"/>
      <w:noProof/>
      <w:sz w:val="24"/>
      <w:szCs w:val="24"/>
    </w:rPr>
  </w:style>
  <w:style w:type="paragraph" w:styleId="Revision">
    <w:name w:val="Revision"/>
    <w:hidden/>
    <w:uiPriority w:val="99"/>
    <w:semiHidden/>
    <w:rsid w:val="008A5732"/>
    <w:pPr>
      <w:spacing w:after="0" w:line="240" w:lineRule="auto"/>
    </w:pPr>
  </w:style>
  <w:style w:type="paragraph" w:styleId="NormalWeb">
    <w:name w:val="Normal (Web)"/>
    <w:basedOn w:val="Normal"/>
    <w:uiPriority w:val="99"/>
    <w:unhideWhenUsed/>
    <w:rsid w:val="002D22A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20D5"/>
    <w:rPr>
      <w:color w:val="605E5C"/>
      <w:shd w:val="clear" w:color="auto" w:fill="E1DFDD"/>
    </w:rPr>
  </w:style>
  <w:style w:type="paragraph" w:styleId="Header">
    <w:name w:val="header"/>
    <w:basedOn w:val="Normal"/>
    <w:link w:val="HeaderChar"/>
    <w:uiPriority w:val="99"/>
    <w:unhideWhenUsed/>
    <w:rsid w:val="00AE3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7A3"/>
  </w:style>
  <w:style w:type="paragraph" w:styleId="Footer">
    <w:name w:val="footer"/>
    <w:basedOn w:val="Normal"/>
    <w:link w:val="FooterChar"/>
    <w:uiPriority w:val="99"/>
    <w:unhideWhenUsed/>
    <w:rsid w:val="00AE3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7A3"/>
  </w:style>
  <w:style w:type="character" w:customStyle="1" w:styleId="Heading3Char">
    <w:name w:val="Heading 3 Char"/>
    <w:basedOn w:val="DefaultParagraphFont"/>
    <w:link w:val="Heading3"/>
    <w:uiPriority w:val="9"/>
    <w:rsid w:val="000D517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06A6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6480">
      <w:bodyDiv w:val="1"/>
      <w:marLeft w:val="0"/>
      <w:marRight w:val="0"/>
      <w:marTop w:val="0"/>
      <w:marBottom w:val="0"/>
      <w:divBdr>
        <w:top w:val="none" w:sz="0" w:space="0" w:color="auto"/>
        <w:left w:val="none" w:sz="0" w:space="0" w:color="auto"/>
        <w:bottom w:val="none" w:sz="0" w:space="0" w:color="auto"/>
        <w:right w:val="none" w:sz="0" w:space="0" w:color="auto"/>
      </w:divBdr>
    </w:div>
    <w:div w:id="94447974">
      <w:bodyDiv w:val="1"/>
      <w:marLeft w:val="0"/>
      <w:marRight w:val="0"/>
      <w:marTop w:val="0"/>
      <w:marBottom w:val="0"/>
      <w:divBdr>
        <w:top w:val="none" w:sz="0" w:space="0" w:color="auto"/>
        <w:left w:val="none" w:sz="0" w:space="0" w:color="auto"/>
        <w:bottom w:val="none" w:sz="0" w:space="0" w:color="auto"/>
        <w:right w:val="none" w:sz="0" w:space="0" w:color="auto"/>
      </w:divBdr>
    </w:div>
    <w:div w:id="152531540">
      <w:bodyDiv w:val="1"/>
      <w:marLeft w:val="0"/>
      <w:marRight w:val="0"/>
      <w:marTop w:val="0"/>
      <w:marBottom w:val="0"/>
      <w:divBdr>
        <w:top w:val="none" w:sz="0" w:space="0" w:color="auto"/>
        <w:left w:val="none" w:sz="0" w:space="0" w:color="auto"/>
        <w:bottom w:val="none" w:sz="0" w:space="0" w:color="auto"/>
        <w:right w:val="none" w:sz="0" w:space="0" w:color="auto"/>
      </w:divBdr>
    </w:div>
    <w:div w:id="387612639">
      <w:bodyDiv w:val="1"/>
      <w:marLeft w:val="0"/>
      <w:marRight w:val="0"/>
      <w:marTop w:val="0"/>
      <w:marBottom w:val="0"/>
      <w:divBdr>
        <w:top w:val="none" w:sz="0" w:space="0" w:color="auto"/>
        <w:left w:val="none" w:sz="0" w:space="0" w:color="auto"/>
        <w:bottom w:val="none" w:sz="0" w:space="0" w:color="auto"/>
        <w:right w:val="none" w:sz="0" w:space="0" w:color="auto"/>
      </w:divBdr>
      <w:divsChild>
        <w:div w:id="617370264">
          <w:marLeft w:val="0"/>
          <w:marRight w:val="0"/>
          <w:marTop w:val="0"/>
          <w:marBottom w:val="0"/>
          <w:divBdr>
            <w:top w:val="none" w:sz="0" w:space="0" w:color="auto"/>
            <w:left w:val="none" w:sz="0" w:space="0" w:color="auto"/>
            <w:bottom w:val="none" w:sz="0" w:space="0" w:color="auto"/>
            <w:right w:val="none" w:sz="0" w:space="0" w:color="auto"/>
          </w:divBdr>
        </w:div>
        <w:div w:id="1001005726">
          <w:marLeft w:val="0"/>
          <w:marRight w:val="0"/>
          <w:marTop w:val="0"/>
          <w:marBottom w:val="0"/>
          <w:divBdr>
            <w:top w:val="none" w:sz="0" w:space="0" w:color="auto"/>
            <w:left w:val="none" w:sz="0" w:space="0" w:color="auto"/>
            <w:bottom w:val="none" w:sz="0" w:space="0" w:color="auto"/>
            <w:right w:val="none" w:sz="0" w:space="0" w:color="auto"/>
          </w:divBdr>
        </w:div>
      </w:divsChild>
    </w:div>
    <w:div w:id="543248905">
      <w:bodyDiv w:val="1"/>
      <w:marLeft w:val="0"/>
      <w:marRight w:val="0"/>
      <w:marTop w:val="0"/>
      <w:marBottom w:val="0"/>
      <w:divBdr>
        <w:top w:val="none" w:sz="0" w:space="0" w:color="auto"/>
        <w:left w:val="none" w:sz="0" w:space="0" w:color="auto"/>
        <w:bottom w:val="none" w:sz="0" w:space="0" w:color="auto"/>
        <w:right w:val="none" w:sz="0" w:space="0" w:color="auto"/>
      </w:divBdr>
    </w:div>
    <w:div w:id="817964120">
      <w:bodyDiv w:val="1"/>
      <w:marLeft w:val="0"/>
      <w:marRight w:val="0"/>
      <w:marTop w:val="0"/>
      <w:marBottom w:val="0"/>
      <w:divBdr>
        <w:top w:val="none" w:sz="0" w:space="0" w:color="auto"/>
        <w:left w:val="none" w:sz="0" w:space="0" w:color="auto"/>
        <w:bottom w:val="none" w:sz="0" w:space="0" w:color="auto"/>
        <w:right w:val="none" w:sz="0" w:space="0" w:color="auto"/>
      </w:divBdr>
    </w:div>
    <w:div w:id="832136582">
      <w:bodyDiv w:val="1"/>
      <w:marLeft w:val="0"/>
      <w:marRight w:val="0"/>
      <w:marTop w:val="0"/>
      <w:marBottom w:val="0"/>
      <w:divBdr>
        <w:top w:val="none" w:sz="0" w:space="0" w:color="auto"/>
        <w:left w:val="none" w:sz="0" w:space="0" w:color="auto"/>
        <w:bottom w:val="none" w:sz="0" w:space="0" w:color="auto"/>
        <w:right w:val="none" w:sz="0" w:space="0" w:color="auto"/>
      </w:divBdr>
      <w:divsChild>
        <w:div w:id="553196486">
          <w:marLeft w:val="0"/>
          <w:marRight w:val="0"/>
          <w:marTop w:val="0"/>
          <w:marBottom w:val="0"/>
          <w:divBdr>
            <w:top w:val="none" w:sz="0" w:space="0" w:color="auto"/>
            <w:left w:val="none" w:sz="0" w:space="0" w:color="auto"/>
            <w:bottom w:val="none" w:sz="0" w:space="0" w:color="auto"/>
            <w:right w:val="none" w:sz="0" w:space="0" w:color="auto"/>
          </w:divBdr>
        </w:div>
        <w:div w:id="175651829">
          <w:marLeft w:val="0"/>
          <w:marRight w:val="0"/>
          <w:marTop w:val="0"/>
          <w:marBottom w:val="0"/>
          <w:divBdr>
            <w:top w:val="none" w:sz="0" w:space="0" w:color="auto"/>
            <w:left w:val="none" w:sz="0" w:space="0" w:color="auto"/>
            <w:bottom w:val="none" w:sz="0" w:space="0" w:color="auto"/>
            <w:right w:val="none" w:sz="0" w:space="0" w:color="auto"/>
          </w:divBdr>
        </w:div>
      </w:divsChild>
    </w:div>
    <w:div w:id="911700016">
      <w:bodyDiv w:val="1"/>
      <w:marLeft w:val="0"/>
      <w:marRight w:val="0"/>
      <w:marTop w:val="0"/>
      <w:marBottom w:val="0"/>
      <w:divBdr>
        <w:top w:val="none" w:sz="0" w:space="0" w:color="auto"/>
        <w:left w:val="none" w:sz="0" w:space="0" w:color="auto"/>
        <w:bottom w:val="none" w:sz="0" w:space="0" w:color="auto"/>
        <w:right w:val="none" w:sz="0" w:space="0" w:color="auto"/>
      </w:divBdr>
    </w:div>
    <w:div w:id="1200506220">
      <w:bodyDiv w:val="1"/>
      <w:marLeft w:val="0"/>
      <w:marRight w:val="0"/>
      <w:marTop w:val="0"/>
      <w:marBottom w:val="0"/>
      <w:divBdr>
        <w:top w:val="none" w:sz="0" w:space="0" w:color="auto"/>
        <w:left w:val="none" w:sz="0" w:space="0" w:color="auto"/>
        <w:bottom w:val="none" w:sz="0" w:space="0" w:color="auto"/>
        <w:right w:val="none" w:sz="0" w:space="0" w:color="auto"/>
      </w:divBdr>
    </w:div>
    <w:div w:id="1501197448">
      <w:bodyDiv w:val="1"/>
      <w:marLeft w:val="0"/>
      <w:marRight w:val="0"/>
      <w:marTop w:val="0"/>
      <w:marBottom w:val="0"/>
      <w:divBdr>
        <w:top w:val="none" w:sz="0" w:space="0" w:color="auto"/>
        <w:left w:val="none" w:sz="0" w:space="0" w:color="auto"/>
        <w:bottom w:val="none" w:sz="0" w:space="0" w:color="auto"/>
        <w:right w:val="none" w:sz="0" w:space="0" w:color="auto"/>
      </w:divBdr>
    </w:div>
    <w:div w:id="1536766749">
      <w:bodyDiv w:val="1"/>
      <w:marLeft w:val="0"/>
      <w:marRight w:val="0"/>
      <w:marTop w:val="0"/>
      <w:marBottom w:val="0"/>
      <w:divBdr>
        <w:top w:val="none" w:sz="0" w:space="0" w:color="auto"/>
        <w:left w:val="none" w:sz="0" w:space="0" w:color="auto"/>
        <w:bottom w:val="none" w:sz="0" w:space="0" w:color="auto"/>
        <w:right w:val="none" w:sz="0" w:space="0" w:color="auto"/>
      </w:divBdr>
    </w:div>
    <w:div w:id="1608391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62402X.2018.15549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training.nih.gov/programs/training-grants/T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390/jcm10214846" TargetMode="External"/><Relationship Id="rId4" Type="http://schemas.openxmlformats.org/officeDocument/2006/relationships/webSettings" Target="webSettings.xml"/><Relationship Id="rId9" Type="http://schemas.openxmlformats.org/officeDocument/2006/relationships/hyperlink" Target="https://doi.org/10.1016/j.jtcvs.2020.11.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Shearrer, Melinda</dc:creator>
  <cp:keywords/>
  <dc:description/>
  <cp:lastModifiedBy>Ekeke, Chigozirim</cp:lastModifiedBy>
  <cp:revision>3</cp:revision>
  <dcterms:created xsi:type="dcterms:W3CDTF">2025-01-05T17:59:00Z</dcterms:created>
  <dcterms:modified xsi:type="dcterms:W3CDTF">2025-01-05T18:01:00Z</dcterms:modified>
</cp:coreProperties>
</file>