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1FFF" w14:textId="7C93F1A8" w:rsidR="00C445F1" w:rsidRPr="00415040" w:rsidRDefault="007C1DE3" w:rsidP="00F123E1">
      <w:pPr>
        <w:rPr>
          <w:sz w:val="48"/>
          <w:szCs w:val="48"/>
        </w:rPr>
      </w:pPr>
      <w:r w:rsidRPr="00415040">
        <w:rPr>
          <w:noProof/>
          <w:sz w:val="48"/>
          <w:szCs w:val="48"/>
        </w:rPr>
        <mc:AlternateContent>
          <mc:Choice Requires="wps">
            <w:drawing>
              <wp:anchor distT="0" distB="0" distL="114300" distR="114300" simplePos="0" relativeHeight="251658240" behindDoc="0" locked="0" layoutInCell="1" allowOverlap="1" wp14:anchorId="1403153D" wp14:editId="358CEB30">
                <wp:simplePos x="0" y="0"/>
                <wp:positionH relativeFrom="column">
                  <wp:posOffset>4007485</wp:posOffset>
                </wp:positionH>
                <wp:positionV relativeFrom="paragraph">
                  <wp:posOffset>-119089</wp:posOffset>
                </wp:positionV>
                <wp:extent cx="2067886" cy="820396"/>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2067886" cy="820396"/>
                        </a:xfrm>
                        <a:prstGeom prst="rect">
                          <a:avLst/>
                        </a:prstGeom>
                        <a:solidFill>
                          <a:schemeClr val="lt1"/>
                        </a:solidFill>
                        <a:ln w="6350">
                          <a:noFill/>
                        </a:ln>
                      </wps:spPr>
                      <wps:txbx>
                        <w:txbxContent>
                          <w:p w14:paraId="14605F6F" w14:textId="6E4A2065" w:rsidR="007C1DE3" w:rsidRDefault="007C1DE3" w:rsidP="007C1DE3">
                            <w:pPr>
                              <w:jc w:val="right"/>
                            </w:pPr>
                            <w:r>
                              <w:rPr>
                                <w:noProof/>
                              </w:rPr>
                              <w:drawing>
                                <wp:inline distT="0" distB="0" distL="0" distR="0" wp14:anchorId="2CC9B076" wp14:editId="50837CC0">
                                  <wp:extent cx="1640793" cy="589529"/>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33399" cy="6228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3153D" id="_x0000_t202" coordsize="21600,21600" o:spt="202" path="m,l,21600r21600,l21600,xe">
                <v:stroke joinstyle="miter"/>
                <v:path gradientshapeok="t" o:connecttype="rect"/>
              </v:shapetype>
              <v:shape id="Text Box 1" o:spid="_x0000_s1026" type="#_x0000_t202" style="position:absolute;margin-left:315.55pt;margin-top:-9.4pt;width:162.85pt;height:6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" fillcolor="white [3201]" stroked="f" strokeweight=".5pt">
                <v:textbox>
                  <w:txbxContent>
                    <w:p w14:paraId="14605F6F" w14:textId="6E4A2065" w:rsidR="007C1DE3" w:rsidRDefault="007C1DE3" w:rsidP="007C1DE3">
                      <w:pPr>
                        <w:jc w:val="right"/>
                      </w:pPr>
                      <w:r>
                        <w:rPr>
                          <w:noProof/>
                        </w:rPr>
                        <w:drawing>
                          <wp:inline distT="0" distB="0" distL="0" distR="0" wp14:anchorId="2CC9B076" wp14:editId="50837CC0">
                            <wp:extent cx="1640793" cy="589529"/>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733399" cy="622802"/>
                                    </a:xfrm>
                                    <a:prstGeom prst="rect">
                                      <a:avLst/>
                                    </a:prstGeom>
                                  </pic:spPr>
                                </pic:pic>
                              </a:graphicData>
                            </a:graphic>
                          </wp:inline>
                        </w:drawing>
                      </w:r>
                    </w:p>
                  </w:txbxContent>
                </v:textbox>
              </v:shape>
            </w:pict>
          </mc:Fallback>
        </mc:AlternateContent>
      </w:r>
      <w:r w:rsidR="00885BF8" w:rsidRPr="00415040">
        <w:rPr>
          <w:sz w:val="48"/>
          <w:szCs w:val="48"/>
        </w:rPr>
        <w:t>M</w:t>
      </w:r>
      <w:r w:rsidR="00E64B8F" w:rsidRPr="00415040">
        <w:rPr>
          <w:sz w:val="48"/>
          <w:szCs w:val="48"/>
        </w:rPr>
        <w:t xml:space="preserve">ichael </w:t>
      </w:r>
      <w:r w:rsidR="001D6A32" w:rsidRPr="00415040">
        <w:rPr>
          <w:sz w:val="48"/>
          <w:szCs w:val="48"/>
        </w:rPr>
        <w:t xml:space="preserve">P </w:t>
      </w:r>
      <w:r w:rsidR="00076EF2" w:rsidRPr="00415040">
        <w:rPr>
          <w:sz w:val="48"/>
          <w:szCs w:val="48"/>
        </w:rPr>
        <w:t>M</w:t>
      </w:r>
      <w:r w:rsidR="00E64B8F" w:rsidRPr="00415040">
        <w:rPr>
          <w:sz w:val="48"/>
          <w:szCs w:val="48"/>
        </w:rPr>
        <w:t>enz</w:t>
      </w:r>
      <w:r w:rsidR="00415040" w:rsidRPr="00AB7657">
        <w:rPr>
          <w:sz w:val="44"/>
          <w:szCs w:val="44"/>
        </w:rPr>
        <w:t>, CIH, CHMM</w:t>
      </w:r>
      <w:r w:rsidR="006B4CDC" w:rsidRPr="00415040">
        <w:rPr>
          <w:sz w:val="48"/>
          <w:szCs w:val="48"/>
        </w:rPr>
        <w:t xml:space="preserve"> </w:t>
      </w:r>
    </w:p>
    <w:p w14:paraId="47DDBE63" w14:textId="7FCD88E8" w:rsidR="00397508" w:rsidRPr="006B4CDC" w:rsidRDefault="00AB7657" w:rsidP="006B4CDC">
      <w:pPr>
        <w:spacing w:after="480"/>
        <w:rPr>
          <w:sz w:val="22"/>
          <w:szCs w:val="22"/>
        </w:rPr>
      </w:pPr>
      <w:r>
        <w:rPr>
          <w:sz w:val="22"/>
          <w:szCs w:val="22"/>
        </w:rPr>
        <w:t xml:space="preserve">Principal </w:t>
      </w:r>
      <w:r w:rsidRPr="006B4CDC">
        <w:rPr>
          <w:sz w:val="22"/>
          <w:szCs w:val="22"/>
        </w:rPr>
        <w:t>|</w:t>
      </w:r>
      <w:r w:rsidR="00D02E97">
        <w:rPr>
          <w:sz w:val="22"/>
          <w:szCs w:val="22"/>
        </w:rPr>
        <w:t xml:space="preserve"> mpmenz@indoorenvconc</w:t>
      </w:r>
      <w:r w:rsidR="00552AB6">
        <w:rPr>
          <w:sz w:val="22"/>
          <w:szCs w:val="22"/>
        </w:rPr>
        <w:t>epts</w:t>
      </w:r>
      <w:r w:rsidR="00D02E97">
        <w:rPr>
          <w:sz w:val="22"/>
          <w:szCs w:val="22"/>
        </w:rPr>
        <w:t>.com</w:t>
      </w:r>
    </w:p>
    <w:p w14:paraId="31393E93" w14:textId="28D0AEB5" w:rsidR="00ED1F53" w:rsidRPr="00B05241" w:rsidRDefault="00B05241" w:rsidP="00B05241">
      <w:pPr>
        <w:pStyle w:val="Header"/>
      </w:pPr>
      <w:r w:rsidRPr="00B05241">
        <w:t>Licenses and Certifications</w:t>
      </w:r>
    </w:p>
    <w:p w14:paraId="7C2267EA" w14:textId="77777777" w:rsidR="00ED1F53" w:rsidRPr="00F3641C" w:rsidRDefault="00ED1F53" w:rsidP="00491D59">
      <w:pPr>
        <w:pStyle w:val="ResumeBullet1"/>
      </w:pPr>
      <w:r w:rsidRPr="00F3641C">
        <w:t>ABIH Certified Industrial Hygienist (#18297)</w:t>
      </w:r>
    </w:p>
    <w:p w14:paraId="4EF96608" w14:textId="77777777" w:rsidR="00ED1F53" w:rsidRPr="00F3641C" w:rsidRDefault="00ED1F53" w:rsidP="00491D59">
      <w:pPr>
        <w:pStyle w:val="ResumeBullet1"/>
      </w:pPr>
      <w:r w:rsidRPr="00F3641C">
        <w:t>IHMM Certified Hazardous Materials Manager (#20307)</w:t>
      </w:r>
    </w:p>
    <w:p w14:paraId="50CC1BA5" w14:textId="77777777" w:rsidR="00ED1F53" w:rsidRPr="00F3641C" w:rsidRDefault="00ED1F53" w:rsidP="00491D59">
      <w:pPr>
        <w:pStyle w:val="ResumeBullet1"/>
      </w:pPr>
      <w:r w:rsidRPr="00F3641C">
        <w:t>IICRC Water Damage Restoration Technician (#67274075)</w:t>
      </w:r>
    </w:p>
    <w:p w14:paraId="543F40EA" w14:textId="1B24DEB6" w:rsidR="00C445F1" w:rsidRDefault="00ED1F53" w:rsidP="00BB271F">
      <w:pPr>
        <w:pStyle w:val="ResumeBullet1"/>
      </w:pPr>
      <w:r w:rsidRPr="00F3641C">
        <w:t xml:space="preserve">Asbestos &amp; Mold Trainer (Pennsylvania, New York, Florida)  </w:t>
      </w:r>
    </w:p>
    <w:p w14:paraId="256CD798" w14:textId="5ED634A1" w:rsidR="008F2AA6" w:rsidRPr="000C563B" w:rsidRDefault="008F2AA6" w:rsidP="008F2AA6">
      <w:pPr>
        <w:pStyle w:val="ResumeBullet1"/>
      </w:pPr>
      <w:r w:rsidRPr="000C563B">
        <w:t>New York State DOL Asbestos Inspector Certification #</w:t>
      </w:r>
      <w:r w:rsidR="00617584">
        <w:t>13-18853</w:t>
      </w:r>
      <w:r w:rsidRPr="000C563B">
        <w:t xml:space="preserve">, Ex. </w:t>
      </w:r>
      <w:r w:rsidR="00302776">
        <w:t>8/2023</w:t>
      </w:r>
    </w:p>
    <w:p w14:paraId="054AAA4C" w14:textId="48A1E74B" w:rsidR="00835282" w:rsidRDefault="00835282" w:rsidP="00835282">
      <w:pPr>
        <w:pStyle w:val="ResumeBullet1"/>
      </w:pPr>
      <w:r w:rsidRPr="000C563B">
        <w:t>PA Asbestos Inspector</w:t>
      </w:r>
      <w:r w:rsidR="004362CE">
        <w:t>/Management Planner</w:t>
      </w:r>
      <w:r w:rsidRPr="000C563B">
        <w:t xml:space="preserve"> Certification #0</w:t>
      </w:r>
      <w:r w:rsidR="004362CE">
        <w:t>03131</w:t>
      </w:r>
      <w:r w:rsidRPr="000C563B">
        <w:t xml:space="preserve"> Ex. </w:t>
      </w:r>
      <w:r w:rsidR="00A026A8">
        <w:t>12/</w:t>
      </w:r>
      <w:r w:rsidR="00525777">
        <w:t>1</w:t>
      </w:r>
      <w:r w:rsidR="00A026A8">
        <w:t>/202</w:t>
      </w:r>
      <w:r w:rsidR="00525777">
        <w:t>6</w:t>
      </w:r>
    </w:p>
    <w:p w14:paraId="43BACF4E" w14:textId="7F5D175B" w:rsidR="00A026A8" w:rsidRPr="000C563B" w:rsidRDefault="00A026A8" w:rsidP="00835282">
      <w:pPr>
        <w:pStyle w:val="ResumeBullet1"/>
      </w:pPr>
      <w:r w:rsidRPr="000C563B">
        <w:t xml:space="preserve">PA Asbestos </w:t>
      </w:r>
      <w:r>
        <w:t xml:space="preserve">Project Designer </w:t>
      </w:r>
      <w:r w:rsidRPr="000C563B">
        <w:t>#0</w:t>
      </w:r>
      <w:r>
        <w:t>03131</w:t>
      </w:r>
      <w:r w:rsidRPr="000C563B">
        <w:t xml:space="preserve"> Ex. </w:t>
      </w:r>
      <w:r w:rsidR="00525777">
        <w:t>11/7</w:t>
      </w:r>
      <w:r>
        <w:t>/202</w:t>
      </w:r>
      <w:r w:rsidR="005E3867">
        <w:t>6</w:t>
      </w:r>
    </w:p>
    <w:p w14:paraId="1C73D86A" w14:textId="01F8CDC2" w:rsidR="00835282" w:rsidRPr="000C563B" w:rsidRDefault="00835282" w:rsidP="00835282">
      <w:pPr>
        <w:pStyle w:val="ResumeBullet1"/>
      </w:pPr>
      <w:r w:rsidRPr="000C563B">
        <w:t>City Of Philadelphia Asbestos Investigator Certification #AIC</w:t>
      </w:r>
      <w:r w:rsidR="00CD19F8">
        <w:t>-0071</w:t>
      </w:r>
      <w:r w:rsidRPr="000C563B">
        <w:t xml:space="preserve"> Ex. 3/31/202</w:t>
      </w:r>
      <w:r w:rsidR="006A2276">
        <w:t>7</w:t>
      </w:r>
    </w:p>
    <w:p w14:paraId="234213D4" w14:textId="4AE00947" w:rsidR="00835282" w:rsidRPr="000C563B" w:rsidRDefault="00835282" w:rsidP="00835282">
      <w:pPr>
        <w:pStyle w:val="ResumeBullet1"/>
      </w:pPr>
      <w:r w:rsidRPr="000C563B">
        <w:t>City Of Philadelphia Asbestos Project Inspector #API</w:t>
      </w:r>
      <w:r w:rsidR="008E191A">
        <w:t>901-0152</w:t>
      </w:r>
      <w:r w:rsidRPr="000C563B">
        <w:t xml:space="preserve"> Ex. </w:t>
      </w:r>
      <w:r w:rsidR="003323FD">
        <w:t>05/31/202</w:t>
      </w:r>
      <w:r w:rsidR="007867BB">
        <w:t>6</w:t>
      </w:r>
    </w:p>
    <w:p w14:paraId="69FCE1BC" w14:textId="21927FB1" w:rsidR="008F2AA6" w:rsidRDefault="00835282" w:rsidP="00731BCA">
      <w:pPr>
        <w:pStyle w:val="ResumeBullet1"/>
      </w:pPr>
      <w:r w:rsidRPr="000C563B">
        <w:t>EPA Lead Dust Sampling Technician Certification No. D-1-18846-</w:t>
      </w:r>
      <w:r w:rsidR="00F32108">
        <w:t>24</w:t>
      </w:r>
      <w:r w:rsidRPr="000C563B">
        <w:t>-000</w:t>
      </w:r>
      <w:r w:rsidR="00AF4142">
        <w:t>0</w:t>
      </w:r>
      <w:r w:rsidR="00731BCA">
        <w:t>9</w:t>
      </w:r>
      <w:r w:rsidRPr="000C563B">
        <w:t xml:space="preserve"> Ex. </w:t>
      </w:r>
      <w:r w:rsidR="00AF4142">
        <w:t>1/</w:t>
      </w:r>
      <w:r w:rsidR="00731BCA">
        <w:t>10</w:t>
      </w:r>
      <w:r w:rsidR="00AF4142">
        <w:t>/20</w:t>
      </w:r>
      <w:r w:rsidR="00731BCA">
        <w:t>30</w:t>
      </w:r>
    </w:p>
    <w:p w14:paraId="0F1B707F" w14:textId="6288A3B1" w:rsidR="004D138C" w:rsidRPr="00354D9A" w:rsidRDefault="004D138C" w:rsidP="00731BCA">
      <w:pPr>
        <w:pStyle w:val="ResumeBullet1"/>
      </w:pPr>
      <w:r>
        <w:t xml:space="preserve">ASSE </w:t>
      </w:r>
      <w:r w:rsidR="00E70431">
        <w:t>12080 Legionella Water Safety and Management Specialist</w:t>
      </w:r>
    </w:p>
    <w:p w14:paraId="62304FE3" w14:textId="427486B8" w:rsidR="002538B7" w:rsidRPr="00F3641C" w:rsidRDefault="00B05241" w:rsidP="00B05241">
      <w:pPr>
        <w:pStyle w:val="Header"/>
      </w:pPr>
      <w:r w:rsidRPr="00F3641C">
        <w:t>Career Experience</w:t>
      </w:r>
      <w:bookmarkStart w:id="0" w:name="_Hlk527699216"/>
    </w:p>
    <w:p w14:paraId="39959CB0" w14:textId="6FD981EF" w:rsidR="00062067" w:rsidRPr="00F3641C" w:rsidRDefault="008B2753" w:rsidP="00B42B1A">
      <w:pPr>
        <w:spacing w:after="0"/>
        <w:rPr>
          <w:rFonts w:ascii="Arial" w:hAnsi="Arial" w:cs="Arial"/>
          <w:b/>
          <w:bCs/>
        </w:rPr>
      </w:pPr>
      <w:r w:rsidRPr="00F3641C">
        <w:rPr>
          <w:rFonts w:ascii="Arial" w:hAnsi="Arial" w:cs="Arial"/>
          <w:b/>
          <w:bCs/>
        </w:rPr>
        <w:t>Indoor Environmental Concepts, LLC / Menz Industrial Hygiene Services</w:t>
      </w:r>
    </w:p>
    <w:p w14:paraId="264DECBD" w14:textId="685D3BF0" w:rsidR="00B74F4C" w:rsidRPr="00B05241" w:rsidRDefault="00C2308C" w:rsidP="00B05241">
      <w:pPr>
        <w:rPr>
          <w:rFonts w:ascii="Arial" w:hAnsi="Arial" w:cs="Arial"/>
          <w:color w:val="808080" w:themeColor="background1" w:themeShade="80"/>
        </w:rPr>
      </w:pPr>
      <w:r w:rsidRPr="00B05241">
        <w:rPr>
          <w:rFonts w:ascii="Arial" w:hAnsi="Arial" w:cs="Arial"/>
          <w:color w:val="808080" w:themeColor="background1" w:themeShade="80"/>
        </w:rPr>
        <w:t>2011</w:t>
      </w:r>
      <w:r w:rsidR="00B25EA5" w:rsidRPr="00B05241">
        <w:rPr>
          <w:rFonts w:ascii="Arial" w:hAnsi="Arial" w:cs="Arial"/>
          <w:color w:val="808080" w:themeColor="background1" w:themeShade="80"/>
        </w:rPr>
        <w:t xml:space="preserve"> – Present</w:t>
      </w:r>
      <w:r w:rsidR="00B05241" w:rsidRPr="00B05241">
        <w:rPr>
          <w:rFonts w:ascii="Arial" w:hAnsi="Arial" w:cs="Arial"/>
          <w:color w:val="808080" w:themeColor="background1" w:themeShade="80"/>
        </w:rPr>
        <w:t xml:space="preserve"> | </w:t>
      </w:r>
      <w:r w:rsidR="001D6A32" w:rsidRPr="00B05241">
        <w:rPr>
          <w:rFonts w:ascii="Arial" w:hAnsi="Arial" w:cs="Arial"/>
          <w:i/>
          <w:iCs/>
          <w:color w:val="808080" w:themeColor="background1" w:themeShade="80"/>
        </w:rPr>
        <w:t>Pr</w:t>
      </w:r>
      <w:r w:rsidR="001C11D3">
        <w:rPr>
          <w:rFonts w:ascii="Arial" w:hAnsi="Arial" w:cs="Arial"/>
          <w:i/>
          <w:iCs/>
          <w:color w:val="808080" w:themeColor="background1" w:themeShade="80"/>
        </w:rPr>
        <w:t>incipal</w:t>
      </w:r>
    </w:p>
    <w:p w14:paraId="764EDDB3" w14:textId="77777777" w:rsidR="00354D9A" w:rsidRDefault="005032FF" w:rsidP="00491D59">
      <w:pPr>
        <w:pStyle w:val="ResumeBullet1"/>
      </w:pPr>
      <w:r w:rsidRPr="00F3641C">
        <w:t xml:space="preserve">Provide high-quality industrial hygiene services and environmental consulting to a diverse range of clientele. </w:t>
      </w:r>
      <w:bookmarkEnd w:id="0"/>
    </w:p>
    <w:p w14:paraId="1BF8D6EC" w14:textId="614A3136" w:rsidR="00947B94" w:rsidRPr="00F3641C" w:rsidRDefault="006253AA" w:rsidP="00491D59">
      <w:pPr>
        <w:pStyle w:val="ResumeBullet1"/>
      </w:pPr>
      <w:r w:rsidRPr="00F3641C">
        <w:t>M</w:t>
      </w:r>
      <w:r w:rsidR="00947B94" w:rsidRPr="00F3641C">
        <w:t>atch services with unique client needs and deliver services including</w:t>
      </w:r>
      <w:r w:rsidRPr="00F3641C">
        <w:t xml:space="preserve"> </w:t>
      </w:r>
      <w:r w:rsidR="00947B94" w:rsidRPr="00F3641C">
        <w:t>Indoor Environmental Evaluations (IEQ)</w:t>
      </w:r>
      <w:r w:rsidRPr="00F3641C">
        <w:t xml:space="preserve">, </w:t>
      </w:r>
      <w:r w:rsidR="00947B94" w:rsidRPr="00F3641C">
        <w:t>Asbestos Investigations</w:t>
      </w:r>
      <w:r w:rsidRPr="00F3641C">
        <w:t xml:space="preserve">, </w:t>
      </w:r>
      <w:r w:rsidR="00947B94" w:rsidRPr="00F3641C">
        <w:t>Silica Exposure Assessments</w:t>
      </w:r>
      <w:r w:rsidRPr="00F3641C">
        <w:t xml:space="preserve">, </w:t>
      </w:r>
      <w:r w:rsidR="00947B94" w:rsidRPr="00F3641C">
        <w:t>Mercury in Rubberized Gymnasium Flooring Management</w:t>
      </w:r>
      <w:r w:rsidRPr="00F3641C">
        <w:t xml:space="preserve">, </w:t>
      </w:r>
      <w:r w:rsidR="00947B94" w:rsidRPr="00F3641C">
        <w:t>Lead-based Paint Consultations</w:t>
      </w:r>
      <w:r w:rsidRPr="00F3641C">
        <w:t xml:space="preserve">, </w:t>
      </w:r>
      <w:r w:rsidR="00947B94" w:rsidRPr="00F3641C">
        <w:t>Dust Examination Clearances</w:t>
      </w:r>
      <w:r w:rsidRPr="00F3641C">
        <w:t xml:space="preserve">, </w:t>
      </w:r>
      <w:r w:rsidR="00947B94" w:rsidRPr="00F3641C">
        <w:t>Hazardous Waste Inventories</w:t>
      </w:r>
      <w:r w:rsidRPr="00F3641C">
        <w:t xml:space="preserve">, and more. </w:t>
      </w:r>
    </w:p>
    <w:p w14:paraId="1E637864" w14:textId="517FF5B2" w:rsidR="00947B94" w:rsidRPr="00F3641C" w:rsidRDefault="00947B94" w:rsidP="00491D59">
      <w:pPr>
        <w:pStyle w:val="ResumeBullet1"/>
      </w:pPr>
      <w:r w:rsidRPr="00F3641C">
        <w:t>Consistently recognized by clients for delivering exceptional services and ongoing support.</w:t>
      </w:r>
    </w:p>
    <w:p w14:paraId="3136B31D" w14:textId="77777777" w:rsidR="009B4577" w:rsidRDefault="00947B94" w:rsidP="00491D59">
      <w:pPr>
        <w:pStyle w:val="ResumeBullet1"/>
      </w:pPr>
      <w:r w:rsidRPr="00F3641C">
        <w:t>Prepare and deliver client-specific sampling strategies and interpret the results of all samples.</w:t>
      </w:r>
    </w:p>
    <w:p w14:paraId="1BBA85D8" w14:textId="77777777" w:rsidR="00B8425B" w:rsidRDefault="009B4577" w:rsidP="00491D59">
      <w:pPr>
        <w:pStyle w:val="ResumeBullet1"/>
      </w:pPr>
      <w:r>
        <w:t xml:space="preserve">Perform </w:t>
      </w:r>
      <w:r w:rsidR="00EA31C9">
        <w:t xml:space="preserve">asbestos investigations of commercial, industrial, and educational </w:t>
      </w:r>
      <w:r w:rsidR="00B8425B">
        <w:t xml:space="preserve">buildings. </w:t>
      </w:r>
    </w:p>
    <w:p w14:paraId="7BE729B5" w14:textId="77777777" w:rsidR="0085522A" w:rsidRDefault="00B8425B" w:rsidP="00491D59">
      <w:pPr>
        <w:pStyle w:val="ResumeBullet1"/>
      </w:pPr>
      <w:r>
        <w:t xml:space="preserve">Prepare asbestos abatement project </w:t>
      </w:r>
      <w:r w:rsidR="00344C70">
        <w:t>design specifications and work plans</w:t>
      </w:r>
      <w:r w:rsidR="00BA78A7">
        <w:t>.</w:t>
      </w:r>
      <w:r w:rsidR="00947B94" w:rsidRPr="00F3641C">
        <w:t xml:space="preserve"> </w:t>
      </w:r>
    </w:p>
    <w:p w14:paraId="54BE6093" w14:textId="77777777" w:rsidR="00DB4014" w:rsidRDefault="0085522A" w:rsidP="00491D59">
      <w:pPr>
        <w:pStyle w:val="ResumeBullet1"/>
      </w:pPr>
      <w:r>
        <w:t xml:space="preserve">Conducts indoor environmental quality assessments </w:t>
      </w:r>
      <w:r w:rsidR="00647D65">
        <w:t>including moisture evaluations, infrared imaging,</w:t>
      </w:r>
      <w:r w:rsidR="00884943">
        <w:t xml:space="preserve"> micro-organism sampling, and ventilation</w:t>
      </w:r>
      <w:r w:rsidR="00DB4014">
        <w:t xml:space="preserve"> system evaluation.</w:t>
      </w:r>
    </w:p>
    <w:p w14:paraId="0256EE0F" w14:textId="77777777" w:rsidR="005403B6" w:rsidRDefault="00DB4014" w:rsidP="00491D59">
      <w:pPr>
        <w:pStyle w:val="ResumeBullet1"/>
      </w:pPr>
      <w:r>
        <w:t xml:space="preserve">Performs industrial hygiene vapor exposure assessments and </w:t>
      </w:r>
      <w:r w:rsidR="005403B6">
        <w:t xml:space="preserve">local exhaust ventilation system consultation. </w:t>
      </w:r>
    </w:p>
    <w:p w14:paraId="465ABF9F" w14:textId="77777777" w:rsidR="00ED6270" w:rsidRDefault="005403B6" w:rsidP="00491D59">
      <w:pPr>
        <w:pStyle w:val="ResumeBullet1"/>
      </w:pPr>
      <w:r>
        <w:t xml:space="preserve">Conducts hazardous waste classification sampling and </w:t>
      </w:r>
      <w:r w:rsidR="007E18FD">
        <w:t xml:space="preserve">report interpretation. </w:t>
      </w:r>
    </w:p>
    <w:p w14:paraId="0D19416B" w14:textId="57691107" w:rsidR="00C2308C" w:rsidRDefault="00CE5EEF" w:rsidP="00A02021">
      <w:pPr>
        <w:pStyle w:val="ResumeBullet1"/>
      </w:pPr>
      <w:r>
        <w:t xml:space="preserve">Supports litigation </w:t>
      </w:r>
      <w:r w:rsidR="004C17B6">
        <w:t xml:space="preserve">for industrial hygiene </w:t>
      </w:r>
      <w:r w:rsidR="002F5DCC">
        <w:t xml:space="preserve">cases including asbestos, fungal and water damage, </w:t>
      </w:r>
      <w:r w:rsidR="00D73DBB">
        <w:t>legionella,</w:t>
      </w:r>
      <w:r w:rsidR="006B4CB5">
        <w:t xml:space="preserve"> </w:t>
      </w:r>
      <w:r w:rsidR="00D73DBB">
        <w:t>carbon monoxide</w:t>
      </w:r>
      <w:r w:rsidR="006B4CB5">
        <w:t xml:space="preserve"> cases, and lead-based paint cases</w:t>
      </w:r>
      <w:r w:rsidR="002079C8">
        <w:t xml:space="preserve"> as an expert witness. </w:t>
      </w:r>
      <w:r w:rsidR="006B4CB5">
        <w:t xml:space="preserve"> </w:t>
      </w:r>
      <w:r w:rsidR="00884943">
        <w:t xml:space="preserve"> </w:t>
      </w:r>
    </w:p>
    <w:p w14:paraId="39418268" w14:textId="2D46A9A3" w:rsidR="008A6CE2" w:rsidRPr="00F3641C" w:rsidRDefault="008A6CE2" w:rsidP="00A02021">
      <w:pPr>
        <w:pStyle w:val="ResumeBullet1"/>
      </w:pPr>
      <w:r>
        <w:t xml:space="preserve">Prepare and review site specific Health and Safety Plans. </w:t>
      </w:r>
    </w:p>
    <w:p w14:paraId="609F4A02" w14:textId="77777777" w:rsidR="003E18DE" w:rsidRPr="00F3641C" w:rsidRDefault="003E18DE" w:rsidP="00B42B1A">
      <w:pPr>
        <w:rPr>
          <w:rFonts w:ascii="Arial" w:hAnsi="Arial" w:cs="Arial"/>
        </w:rPr>
      </w:pPr>
    </w:p>
    <w:p w14:paraId="042AD899" w14:textId="60A77768" w:rsidR="00F15CA8" w:rsidRPr="00B05241" w:rsidRDefault="00943C20" w:rsidP="00B42B1A">
      <w:pPr>
        <w:rPr>
          <w:rFonts w:ascii="Arial" w:hAnsi="Arial" w:cs="Arial"/>
          <w:color w:val="808080" w:themeColor="background1" w:themeShade="80"/>
        </w:rPr>
      </w:pPr>
      <w:r w:rsidRPr="00F3641C">
        <w:rPr>
          <w:rFonts w:ascii="Arial" w:hAnsi="Arial" w:cs="Arial"/>
          <w:b/>
          <w:bCs/>
        </w:rPr>
        <w:t xml:space="preserve">EMSL </w:t>
      </w:r>
      <w:r w:rsidR="00B71431" w:rsidRPr="00F3641C">
        <w:rPr>
          <w:rFonts w:ascii="Arial" w:hAnsi="Arial" w:cs="Arial"/>
          <w:b/>
          <w:bCs/>
        </w:rPr>
        <w:t>Analytical</w:t>
      </w:r>
      <w:r w:rsidRPr="00F3641C">
        <w:rPr>
          <w:rFonts w:ascii="Arial" w:hAnsi="Arial" w:cs="Arial"/>
          <w:b/>
          <w:bCs/>
        </w:rPr>
        <w:t xml:space="preserve">, </w:t>
      </w:r>
      <w:r w:rsidR="00FA06D1" w:rsidRPr="00F3641C">
        <w:rPr>
          <w:rFonts w:ascii="Arial" w:hAnsi="Arial" w:cs="Arial"/>
          <w:b/>
          <w:bCs/>
        </w:rPr>
        <w:t>Inc</w:t>
      </w:r>
      <w:r w:rsidRPr="00F3641C">
        <w:rPr>
          <w:rFonts w:ascii="Arial" w:hAnsi="Arial" w:cs="Arial"/>
          <w:b/>
          <w:bCs/>
        </w:rPr>
        <w:t>.</w:t>
      </w:r>
      <w:r w:rsidR="00F15CA8" w:rsidRPr="00F3641C">
        <w:rPr>
          <w:rFonts w:ascii="Arial" w:hAnsi="Arial" w:cs="Arial"/>
        </w:rPr>
        <w:t xml:space="preserve"> </w:t>
      </w:r>
      <w:r w:rsidR="002E3175" w:rsidRPr="00F3641C">
        <w:rPr>
          <w:rFonts w:ascii="Arial" w:hAnsi="Arial" w:cs="Arial"/>
        </w:rPr>
        <w:br/>
      </w:r>
      <w:r w:rsidRPr="00B05241">
        <w:rPr>
          <w:rFonts w:ascii="Arial" w:hAnsi="Arial" w:cs="Arial"/>
          <w:color w:val="808080" w:themeColor="background1" w:themeShade="80"/>
        </w:rPr>
        <w:t>2012 –</w:t>
      </w:r>
      <w:r w:rsidR="00354D9A">
        <w:rPr>
          <w:rFonts w:ascii="Arial" w:hAnsi="Arial" w:cs="Arial"/>
          <w:color w:val="808080" w:themeColor="background1" w:themeShade="80"/>
        </w:rPr>
        <w:t xml:space="preserve"> </w:t>
      </w:r>
      <w:r w:rsidRPr="00B05241">
        <w:rPr>
          <w:rFonts w:ascii="Arial" w:hAnsi="Arial" w:cs="Arial"/>
          <w:color w:val="808080" w:themeColor="background1" w:themeShade="80"/>
        </w:rPr>
        <w:t>2019</w:t>
      </w:r>
      <w:r w:rsidR="00354D9A">
        <w:rPr>
          <w:rFonts w:ascii="Arial" w:hAnsi="Arial" w:cs="Arial"/>
          <w:color w:val="808080" w:themeColor="background1" w:themeShade="80"/>
        </w:rPr>
        <w:t xml:space="preserve"> | </w:t>
      </w:r>
      <w:r w:rsidR="00354D9A" w:rsidRPr="00354D9A">
        <w:rPr>
          <w:rFonts w:ascii="Arial" w:hAnsi="Arial" w:cs="Arial"/>
          <w:i/>
          <w:iCs/>
          <w:color w:val="808080" w:themeColor="background1" w:themeShade="80"/>
        </w:rPr>
        <w:t>Environmental, Health &amp; Safety Manager / Radiation Safety Officer</w:t>
      </w:r>
    </w:p>
    <w:p w14:paraId="0146AE04" w14:textId="77777777" w:rsidR="00354D9A" w:rsidRDefault="000F7194" w:rsidP="00491D59">
      <w:pPr>
        <w:pStyle w:val="ResumeBullet1"/>
      </w:pPr>
      <w:r w:rsidRPr="00F3641C">
        <w:t>Delivered a host of environmental and industrial hygiene solutions and training classes spanning EPA Asbestos Inspection and Management Planning, NIOSH 582 Equivalency, Indoor Air Quality, Industrial Hygiene Sampling, Mold Assessor Training, and other key topics.</w:t>
      </w:r>
      <w:r w:rsidR="006253AA" w:rsidRPr="00F3641C">
        <w:t xml:space="preserve"> </w:t>
      </w:r>
    </w:p>
    <w:p w14:paraId="501EE4D4" w14:textId="139CCBE4" w:rsidR="00F15CA8" w:rsidRPr="00F3641C" w:rsidRDefault="006253AA" w:rsidP="00491D59">
      <w:pPr>
        <w:pStyle w:val="ResumeBullet1"/>
      </w:pPr>
      <w:r w:rsidRPr="00F3641C">
        <w:t xml:space="preserve">Created and integrated best practice and proactive safety and regulatory methodologies. </w:t>
      </w:r>
    </w:p>
    <w:p w14:paraId="70B20418" w14:textId="2886B3B0" w:rsidR="003E18DE" w:rsidRPr="00F3641C" w:rsidRDefault="000F7194" w:rsidP="00491D59">
      <w:pPr>
        <w:pStyle w:val="ResumeBullet1"/>
      </w:pPr>
      <w:r w:rsidRPr="00F3641C">
        <w:t>Managed all aspects of hazardous waste disposal programs for large quantity generator and branch laboratories, including elemental neutralization and waste minimalization.</w:t>
      </w:r>
    </w:p>
    <w:p w14:paraId="52A82C05" w14:textId="3DD4C246" w:rsidR="006253AA" w:rsidRPr="00F3641C" w:rsidRDefault="006253AA" w:rsidP="00491D59">
      <w:pPr>
        <w:pStyle w:val="ResumeBullet1"/>
      </w:pPr>
      <w:r w:rsidRPr="00F3641C">
        <w:t>Directly collaborated with facility management and engineering leaders to design new laboratory spaces for engineering controls, emergency showers, and fire suppression systems.</w:t>
      </w:r>
    </w:p>
    <w:p w14:paraId="262DC4FB" w14:textId="4A345A44" w:rsidR="006253AA" w:rsidRPr="00F3641C" w:rsidRDefault="006253AA" w:rsidP="00491D59">
      <w:pPr>
        <w:pStyle w:val="ResumeBullet1"/>
      </w:pPr>
      <w:r w:rsidRPr="00F3641C">
        <w:t>Provided in-house training to new hires and annual refresher training to all cross-functional staff.</w:t>
      </w:r>
    </w:p>
    <w:p w14:paraId="5C7C842D" w14:textId="77777777" w:rsidR="006253AA" w:rsidRPr="00F3641C" w:rsidRDefault="006253AA" w:rsidP="00491D59">
      <w:pPr>
        <w:pStyle w:val="ResumeBullet1"/>
      </w:pPr>
      <w:r w:rsidRPr="00F3641C">
        <w:t>Oversaw the purchasing and safe storage of compressed gases and an inventory of flammables and oxidizers.</w:t>
      </w:r>
    </w:p>
    <w:p w14:paraId="2E3332F3" w14:textId="77777777" w:rsidR="006253AA" w:rsidRPr="00F3641C" w:rsidRDefault="006253AA" w:rsidP="00491D59">
      <w:pPr>
        <w:pStyle w:val="ResumeBullet1"/>
      </w:pPr>
      <w:r w:rsidRPr="00F3641C">
        <w:t>Recognized by clients for providing high-quality and customized technical support across sampling procedures, data interpretation, regulatory compliance, and other critical areas.</w:t>
      </w:r>
    </w:p>
    <w:p w14:paraId="5577AEAE" w14:textId="0D000D18" w:rsidR="006253AA" w:rsidRPr="00F3641C" w:rsidRDefault="006253AA" w:rsidP="00491D59">
      <w:pPr>
        <w:pStyle w:val="ResumeBullet1"/>
      </w:pPr>
      <w:r w:rsidRPr="00F3641C">
        <w:lastRenderedPageBreak/>
        <w:t xml:space="preserve">Managed multiple additional programs, including a radiation safety program, a hood and instrument calibration program, and other emerging programs as needed.  </w:t>
      </w:r>
    </w:p>
    <w:p w14:paraId="110554B0" w14:textId="7CD9F4EC" w:rsidR="00F15CA8" w:rsidRPr="00F3641C" w:rsidRDefault="00B71431" w:rsidP="00B42B1A">
      <w:pPr>
        <w:rPr>
          <w:rFonts w:ascii="Arial" w:hAnsi="Arial" w:cs="Arial"/>
        </w:rPr>
      </w:pPr>
      <w:r w:rsidRPr="00F3641C">
        <w:rPr>
          <w:rFonts w:ascii="Arial" w:hAnsi="Arial" w:cs="Arial"/>
          <w:b/>
          <w:bCs/>
        </w:rPr>
        <w:t>Synertech</w:t>
      </w:r>
      <w:r w:rsidR="00706283" w:rsidRPr="00F3641C">
        <w:rPr>
          <w:rFonts w:ascii="Arial" w:hAnsi="Arial" w:cs="Arial"/>
          <w:b/>
          <w:bCs/>
        </w:rPr>
        <w:t xml:space="preserve">, </w:t>
      </w:r>
      <w:r w:rsidR="00354D9A">
        <w:rPr>
          <w:rFonts w:ascii="Arial" w:hAnsi="Arial" w:cs="Arial"/>
          <w:b/>
          <w:bCs/>
        </w:rPr>
        <w:t>Inc</w:t>
      </w:r>
      <w:r w:rsidR="00706283" w:rsidRPr="00F3641C">
        <w:rPr>
          <w:rFonts w:ascii="Arial" w:hAnsi="Arial" w:cs="Arial"/>
          <w:b/>
          <w:bCs/>
        </w:rPr>
        <w:t>.</w:t>
      </w:r>
      <w:r w:rsidR="00706283" w:rsidRPr="00F3641C">
        <w:rPr>
          <w:rFonts w:ascii="Arial" w:hAnsi="Arial" w:cs="Arial"/>
        </w:rPr>
        <w:t xml:space="preserve"> </w:t>
      </w:r>
      <w:r w:rsidRPr="00F3641C">
        <w:rPr>
          <w:rFonts w:ascii="Arial" w:hAnsi="Arial" w:cs="Arial"/>
        </w:rPr>
        <w:br/>
      </w:r>
      <w:r w:rsidR="00706283" w:rsidRPr="00B05241">
        <w:rPr>
          <w:rFonts w:ascii="Arial" w:hAnsi="Arial" w:cs="Arial"/>
          <w:color w:val="808080" w:themeColor="background1" w:themeShade="80"/>
        </w:rPr>
        <w:t>1990 – 2010</w:t>
      </w:r>
      <w:r w:rsidR="00B05241" w:rsidRPr="00B05241">
        <w:rPr>
          <w:rFonts w:ascii="Arial" w:hAnsi="Arial" w:cs="Arial"/>
          <w:color w:val="808080" w:themeColor="background1" w:themeShade="80"/>
        </w:rPr>
        <w:t xml:space="preserve"> | </w:t>
      </w:r>
      <w:r w:rsidR="00B05241" w:rsidRPr="00491D59">
        <w:rPr>
          <w:rFonts w:ascii="Arial" w:hAnsi="Arial" w:cs="Arial"/>
          <w:i/>
          <w:iCs/>
          <w:color w:val="808080" w:themeColor="background1" w:themeShade="80"/>
        </w:rPr>
        <w:t>General Manager</w:t>
      </w:r>
      <w:r w:rsidR="00F15CA8" w:rsidRPr="00B05241">
        <w:rPr>
          <w:rFonts w:ascii="Arial" w:hAnsi="Arial" w:cs="Arial"/>
          <w:color w:val="808080" w:themeColor="background1" w:themeShade="80"/>
        </w:rPr>
        <w:t xml:space="preserve">      </w:t>
      </w:r>
    </w:p>
    <w:p w14:paraId="148EA1E8" w14:textId="2F7FE8CB" w:rsidR="00F15CA8" w:rsidRPr="00F3641C" w:rsidRDefault="00EF5D62" w:rsidP="00491D59">
      <w:pPr>
        <w:pStyle w:val="ResumeBullet1"/>
      </w:pPr>
      <w:r w:rsidRPr="00F3641C">
        <w:t>Oversaw the daily operations and strategic priorities of an environmental consulting company</w:t>
      </w:r>
      <w:r w:rsidR="00D53A12">
        <w:t xml:space="preserve"> which provided a </w:t>
      </w:r>
      <w:r w:rsidR="00D53A12" w:rsidRPr="00F3641C">
        <w:t xml:space="preserve">host of field services, including Right to Know compliance, indoor air quality investigations, industrial hygiene assessments, asbestos inspection and design, lead based paint testing, </w:t>
      </w:r>
      <w:r w:rsidR="007A2070">
        <w:t xml:space="preserve">and </w:t>
      </w:r>
      <w:r w:rsidR="00D53A12" w:rsidRPr="00F3641C">
        <w:t>hazard communication.</w:t>
      </w:r>
    </w:p>
    <w:p w14:paraId="3EE5FD13" w14:textId="5B2680AE" w:rsidR="00F15CA8" w:rsidRPr="00F3641C" w:rsidRDefault="00EF5D62" w:rsidP="00491D59">
      <w:pPr>
        <w:pStyle w:val="ResumeBullet1"/>
      </w:pPr>
      <w:r w:rsidRPr="00F3641C">
        <w:t>Led and mentored a 17-member staff and efficiently managed average annual sales of $2.25M.</w:t>
      </w:r>
    </w:p>
    <w:p w14:paraId="44701E26" w14:textId="7B29E1E0" w:rsidR="00FB4B4A" w:rsidRPr="00F3641C" w:rsidRDefault="00EF5D62" w:rsidP="007A2070">
      <w:pPr>
        <w:pStyle w:val="ResumeBullet1"/>
      </w:pPr>
      <w:r w:rsidRPr="00F3641C">
        <w:t>Served as the primary point of contact for clients and ensured the provision of quality and cost-effective work.</w:t>
      </w:r>
      <w:r w:rsidR="00706283" w:rsidRPr="00F3641C">
        <w:t xml:space="preserve"> </w:t>
      </w:r>
    </w:p>
    <w:p w14:paraId="5F50400A" w14:textId="6142CFD4" w:rsidR="00FB4B4A" w:rsidRPr="00F3641C" w:rsidRDefault="00706283" w:rsidP="00491D59">
      <w:pPr>
        <w:pStyle w:val="ResumeBullet1"/>
      </w:pPr>
      <w:r w:rsidRPr="00F3641C">
        <w:t xml:space="preserve">Prepared </w:t>
      </w:r>
      <w:r w:rsidR="00FB4B4A" w:rsidRPr="00F3641C">
        <w:t>specialized contract</w:t>
      </w:r>
      <w:r w:rsidRPr="00F3641C">
        <w:t xml:space="preserve"> documents and managed large-scale remediation projects associated with site decommissioning. </w:t>
      </w:r>
    </w:p>
    <w:p w14:paraId="5B2BE1D0" w14:textId="31978317" w:rsidR="00FB4B4A" w:rsidRPr="00F3641C" w:rsidRDefault="00FB4B4A" w:rsidP="00491D59">
      <w:pPr>
        <w:pStyle w:val="ResumeBullet1"/>
      </w:pPr>
      <w:r w:rsidRPr="00F3641C">
        <w:t xml:space="preserve">Managed an in-house phase contrast microscopy laboratory quality control program while simultaneously interpreting analytical results and recommending corrective action and cost analysis strategies. </w:t>
      </w:r>
    </w:p>
    <w:p w14:paraId="276C497E" w14:textId="360B7DE1" w:rsidR="00FB4B4A" w:rsidRPr="00F3641C" w:rsidRDefault="00FB4B4A" w:rsidP="00491D59">
      <w:pPr>
        <w:pStyle w:val="ResumeBullet1"/>
      </w:pPr>
      <w:r w:rsidRPr="00F3641C">
        <w:t>Liaised directly with the</w:t>
      </w:r>
      <w:r w:rsidR="00706283" w:rsidRPr="00F3641C">
        <w:t xml:space="preserve"> EPA, DEP, OSHA, Philadelphia Department of Health, and Philadelphia Department of Licenses and Inspections.</w:t>
      </w:r>
    </w:p>
    <w:p w14:paraId="17F47F62" w14:textId="4EF15D06" w:rsidR="00C2308C" w:rsidRPr="00F3641C" w:rsidRDefault="00FB4B4A" w:rsidP="00491D59">
      <w:pPr>
        <w:pStyle w:val="ResumeBullet1"/>
      </w:pPr>
      <w:r w:rsidRPr="00F3641C">
        <w:t xml:space="preserve">Recognized for delivering high-quality solutions for large-scale clients, including the Philadelphia School District, Philadelphia Housing Authority, Rohm and Haas Company, LaSalle University, Mercy Hospital of Philadelphia, U.S. Naval Public Works, Chestnut Hill Hospital, Roxborough Hospital, and the Trigen-Philadelphia Energy Corp. </w:t>
      </w:r>
    </w:p>
    <w:p w14:paraId="197D5BC3" w14:textId="4142A485" w:rsidR="00C2308C" w:rsidRPr="00F3641C" w:rsidRDefault="00C2308C" w:rsidP="00B05241">
      <w:pPr>
        <w:pStyle w:val="Header"/>
      </w:pPr>
      <w:r w:rsidRPr="00F3641C">
        <w:t>Additional Career Experience:</w:t>
      </w:r>
    </w:p>
    <w:p w14:paraId="0C170602" w14:textId="16D988D9" w:rsidR="00AA2A55" w:rsidRDefault="006253AA" w:rsidP="003902D7">
      <w:pPr>
        <w:pStyle w:val="ResumeBullet1"/>
      </w:pPr>
      <w:r w:rsidRPr="00F3641C">
        <w:t xml:space="preserve">Environmental Trainer, Pennsylvania &amp; New Jersey </w:t>
      </w:r>
    </w:p>
    <w:p w14:paraId="390DCD15" w14:textId="18632EE7" w:rsidR="008D4F2B" w:rsidRDefault="00AA2A55" w:rsidP="00312F11">
      <w:pPr>
        <w:pStyle w:val="ResumeBullet1"/>
      </w:pPr>
      <w:r>
        <w:t xml:space="preserve">AIHA appointed member to ASTM </w:t>
      </w:r>
      <w:r w:rsidR="00607681">
        <w:t>Committee D22.08- Assessment, Sampling, and Analysis of Micro</w:t>
      </w:r>
      <w:r w:rsidR="00ED5923">
        <w:t>organisms</w:t>
      </w:r>
      <w:r w:rsidR="00C2308C" w:rsidRPr="00F3641C">
        <w:t xml:space="preserve"> </w:t>
      </w:r>
    </w:p>
    <w:p w14:paraId="771214D8" w14:textId="26012496" w:rsidR="00891E56" w:rsidRDefault="00891E56" w:rsidP="00312F11">
      <w:pPr>
        <w:pStyle w:val="ResumeBullet1"/>
      </w:pPr>
      <w:r>
        <w:t xml:space="preserve">Technical Contact </w:t>
      </w:r>
      <w:r w:rsidR="003066C6">
        <w:t>for ASTM D7338-14 (</w:t>
      </w:r>
      <w:r w:rsidR="00D04C32">
        <w:t xml:space="preserve">2023) </w:t>
      </w:r>
      <w:r w:rsidR="003066C6">
        <w:t>Standard Guide for</w:t>
      </w:r>
      <w:r w:rsidR="00D04C32">
        <w:t xml:space="preserve"> Assessment of Fungal Growth in Buildings</w:t>
      </w:r>
      <w:r w:rsidR="003066C6">
        <w:t xml:space="preserve"> </w:t>
      </w:r>
    </w:p>
    <w:p w14:paraId="402DB0E4" w14:textId="29AD5655" w:rsidR="00BD243D" w:rsidRDefault="00BE4112" w:rsidP="00312F11">
      <w:pPr>
        <w:pStyle w:val="ResumeBullet1"/>
      </w:pPr>
      <w:r>
        <w:t>Philadelphia Section AIHA Director, 2024-current</w:t>
      </w:r>
    </w:p>
    <w:p w14:paraId="7B3AD38C" w14:textId="77777777" w:rsidR="003902D7" w:rsidRPr="00F3641C" w:rsidRDefault="003902D7" w:rsidP="003902D7">
      <w:pPr>
        <w:pStyle w:val="ResumeBullet1"/>
      </w:pPr>
      <w:r w:rsidRPr="00F3641C">
        <w:t xml:space="preserve">Senior Project Manager, Probe Environmental, Inc. </w:t>
      </w:r>
    </w:p>
    <w:p w14:paraId="1AD2ADD4" w14:textId="77777777" w:rsidR="003902D7" w:rsidRDefault="003902D7" w:rsidP="003902D7">
      <w:pPr>
        <w:pStyle w:val="ResumeBullet1"/>
      </w:pPr>
      <w:r w:rsidRPr="00F3641C">
        <w:t>Product Coordinator, Wheaton Scientific</w:t>
      </w:r>
    </w:p>
    <w:p w14:paraId="58654BDE" w14:textId="77777777" w:rsidR="003902D7" w:rsidRPr="00354D9A" w:rsidRDefault="003902D7" w:rsidP="003902D7">
      <w:pPr>
        <w:pStyle w:val="ResumeBullet1"/>
        <w:numPr>
          <w:ilvl w:val="0"/>
          <w:numId w:val="0"/>
        </w:numPr>
        <w:ind w:left="720"/>
      </w:pPr>
    </w:p>
    <w:p w14:paraId="229F87FD" w14:textId="7D255F0C" w:rsidR="00C2308C" w:rsidRPr="00F3641C" w:rsidRDefault="00B05241" w:rsidP="00B05241">
      <w:pPr>
        <w:pStyle w:val="Header"/>
      </w:pPr>
      <w:r w:rsidRPr="00F3641C">
        <w:t xml:space="preserve">Education </w:t>
      </w:r>
    </w:p>
    <w:p w14:paraId="6F496FA3" w14:textId="4778C4F1" w:rsidR="00C2308C" w:rsidRPr="00F3641C" w:rsidRDefault="00C2308C" w:rsidP="00491D59">
      <w:pPr>
        <w:pStyle w:val="ResumeBullet1"/>
      </w:pPr>
      <w:r w:rsidRPr="00F3641C">
        <w:t>Environmental Engineering, Environmental Chemistry, &amp; Education</w:t>
      </w:r>
      <w:r w:rsidR="006253AA" w:rsidRPr="00F3641C">
        <w:t xml:space="preserve"> Studies, </w:t>
      </w:r>
      <w:r w:rsidRPr="00F3641C">
        <w:t xml:space="preserve">Villanova University &amp; Drexel University </w:t>
      </w:r>
    </w:p>
    <w:p w14:paraId="75976DC0" w14:textId="7FE82746" w:rsidR="006253AA" w:rsidRPr="00F3641C" w:rsidRDefault="00C2308C" w:rsidP="00491D59">
      <w:pPr>
        <w:pStyle w:val="ResumeBullet1"/>
      </w:pPr>
      <w:r w:rsidRPr="00F3641C">
        <w:t xml:space="preserve">Bachelor of Science in General </w:t>
      </w:r>
      <w:r w:rsidR="00B14CCB">
        <w:t xml:space="preserve">Scientific </w:t>
      </w:r>
      <w:r w:rsidRPr="00F3641C">
        <w:t>Studies</w:t>
      </w:r>
      <w:r w:rsidR="006253AA" w:rsidRPr="00F3641C">
        <w:t xml:space="preserve">, </w:t>
      </w:r>
      <w:r w:rsidRPr="00F3641C">
        <w:t xml:space="preserve">Villanova University  </w:t>
      </w:r>
    </w:p>
    <w:p w14:paraId="57DB9A90" w14:textId="0C409DDB" w:rsidR="00086D63" w:rsidRPr="00F3641C" w:rsidRDefault="00354D9A" w:rsidP="00B05241">
      <w:pPr>
        <w:pStyle w:val="Header"/>
      </w:pPr>
      <w:r>
        <w:t>Continued</w:t>
      </w:r>
      <w:r w:rsidR="006253AA" w:rsidRPr="00F3641C">
        <w:t xml:space="preserve"> Training </w:t>
      </w:r>
      <w:r w:rsidR="00397508" w:rsidRPr="00F3641C">
        <w:t>and</w:t>
      </w:r>
      <w:r w:rsidR="006253AA" w:rsidRPr="00F3641C">
        <w:t xml:space="preserve"> Professional Development:</w:t>
      </w:r>
    </w:p>
    <w:p w14:paraId="09126698" w14:textId="214AE6DA" w:rsidR="006253AA" w:rsidRPr="00F3641C" w:rsidRDefault="00086D63" w:rsidP="00491D59">
      <w:pPr>
        <w:pStyle w:val="ResumeBullet1"/>
      </w:pPr>
      <w:r w:rsidRPr="00F3641C">
        <w:t>Hazardous Waste Management &amp; Mold/Moisture Remediation Studies</w:t>
      </w:r>
      <w:r w:rsidR="006253AA" w:rsidRPr="00F3641C">
        <w:t xml:space="preserve">, </w:t>
      </w:r>
      <w:r w:rsidRPr="00F3641C">
        <w:t>Rutgers University Cook College</w:t>
      </w:r>
    </w:p>
    <w:p w14:paraId="51870E03" w14:textId="18AA8931" w:rsidR="00F032E8" w:rsidRPr="00F3641C" w:rsidRDefault="00F032E8" w:rsidP="00491D59">
      <w:pPr>
        <w:pStyle w:val="ResumeBullet1"/>
      </w:pPr>
      <w:r w:rsidRPr="00F3641C">
        <w:t xml:space="preserve">Comprehensive Industrial Hygiene Course, AIHA / University of Michigan </w:t>
      </w:r>
    </w:p>
    <w:p w14:paraId="7DBFA374" w14:textId="2187EEC3" w:rsidR="006253AA" w:rsidRPr="00F3641C" w:rsidRDefault="006253AA" w:rsidP="00491D59">
      <w:pPr>
        <w:pStyle w:val="ResumeBullet1"/>
      </w:pPr>
      <w:r w:rsidRPr="00F3641C">
        <w:t xml:space="preserve">Asbestos Project Design Training, Temple University </w:t>
      </w:r>
    </w:p>
    <w:p w14:paraId="260292C7" w14:textId="36DB285B" w:rsidR="00086D63" w:rsidRPr="00F3641C" w:rsidRDefault="006253AA" w:rsidP="00491D59">
      <w:pPr>
        <w:pStyle w:val="ResumeBullet1"/>
      </w:pPr>
      <w:r w:rsidRPr="00F3641C">
        <w:t xml:space="preserve">Improving Construction Documents &amp; Specifications, Construction Specifications Institute </w:t>
      </w:r>
      <w:r w:rsidR="00086D63" w:rsidRPr="00F3641C">
        <w:t xml:space="preserve"> </w:t>
      </w:r>
    </w:p>
    <w:p w14:paraId="10A8080C" w14:textId="529D878E" w:rsidR="006253AA" w:rsidRPr="00F3641C" w:rsidRDefault="006253AA" w:rsidP="00491D59">
      <w:pPr>
        <w:pStyle w:val="ResumeBullet1"/>
      </w:pPr>
      <w:r w:rsidRPr="00F3641C">
        <w:t xml:space="preserve">Radiation Protection Standards, Porter Consultants, Inc. </w:t>
      </w:r>
    </w:p>
    <w:p w14:paraId="006629BB" w14:textId="5FE8C9D3" w:rsidR="006253AA" w:rsidRPr="00F3641C" w:rsidRDefault="006253AA" w:rsidP="00491D59">
      <w:pPr>
        <w:pStyle w:val="ResumeBullet1"/>
      </w:pPr>
      <w:r w:rsidRPr="00F3641C">
        <w:t xml:space="preserve">Concepts &amp; Strategies of Radon Measurement, DERA / AARST </w:t>
      </w:r>
    </w:p>
    <w:p w14:paraId="009389A2" w14:textId="2E69B14C" w:rsidR="006253AA" w:rsidRPr="00F3641C" w:rsidRDefault="006253AA" w:rsidP="00491D59">
      <w:pPr>
        <w:pStyle w:val="ResumeBullet1"/>
      </w:pPr>
      <w:r w:rsidRPr="00F3641C">
        <w:t>Lead Abatement Training for Supervisors &amp; Contractors, Leadtec Services, Inc.</w:t>
      </w:r>
    </w:p>
    <w:p w14:paraId="27C372D9" w14:textId="1BFAF842" w:rsidR="00FB4B4A" w:rsidRPr="00F3641C" w:rsidRDefault="00FB4B4A" w:rsidP="00491D59">
      <w:pPr>
        <w:pStyle w:val="ResumeBullet1"/>
      </w:pPr>
      <w:r w:rsidRPr="00F3641C">
        <w:t xml:space="preserve">EPA RRP Lead Renovator &amp; Dust Sampling Technician, Access Training Services </w:t>
      </w:r>
    </w:p>
    <w:p w14:paraId="0612C376" w14:textId="7D13E4D4" w:rsidR="00F032E8" w:rsidRPr="00F3641C" w:rsidRDefault="00F032E8" w:rsidP="00491D59">
      <w:pPr>
        <w:pStyle w:val="ResumeBullet1"/>
      </w:pPr>
      <w:r w:rsidRPr="00F3641C">
        <w:t xml:space="preserve">Radiation Safety Officer with DOT Certification, Dade Moeller Training Academy </w:t>
      </w:r>
    </w:p>
    <w:p w14:paraId="7F3E95D8" w14:textId="7E8FF3D5" w:rsidR="00F032E8" w:rsidRPr="00F3641C" w:rsidRDefault="00F032E8" w:rsidP="00491D59">
      <w:pPr>
        <w:pStyle w:val="ResumeBullet1"/>
      </w:pPr>
      <w:r w:rsidRPr="00F3641C">
        <w:t xml:space="preserve">DOT, NRC, &amp; IATA Requirements for Shipping Radioactive Materials, Dade Moeller Training Academy </w:t>
      </w:r>
    </w:p>
    <w:p w14:paraId="738A2551" w14:textId="38229214" w:rsidR="00F032E8" w:rsidRPr="00F3641C" w:rsidRDefault="00F032E8" w:rsidP="00491D59">
      <w:pPr>
        <w:pStyle w:val="ResumeBullet1"/>
      </w:pPr>
      <w:r w:rsidRPr="00F3641C">
        <w:t xml:space="preserve">40-Hour Hazardous Waste Operations &amp; Emergency Response Training, PTP Consulting, Inc. </w:t>
      </w:r>
    </w:p>
    <w:p w14:paraId="3FCF0FB8" w14:textId="3FF1CB8A" w:rsidR="006253AA" w:rsidRPr="00F3641C" w:rsidRDefault="00FB4B4A" w:rsidP="00491D59">
      <w:pPr>
        <w:pStyle w:val="ResumeBullet1"/>
      </w:pPr>
      <w:r w:rsidRPr="00F3641C">
        <w:t xml:space="preserve">Pennsylvania Certified Asbestos, Lead, &amp; Hazardous Waste Operations Instructor </w:t>
      </w:r>
      <w:r w:rsidR="00FC02FB" w:rsidRPr="00F3641C">
        <w:t xml:space="preserve"> </w:t>
      </w:r>
    </w:p>
    <w:p w14:paraId="065266E8" w14:textId="252AE559" w:rsidR="008278D7" w:rsidRDefault="001D6A32" w:rsidP="00491D59">
      <w:pPr>
        <w:pStyle w:val="ResumeBullet1"/>
      </w:pPr>
      <w:r w:rsidRPr="00F3641C">
        <w:t>IICRC Water Damage Restoration Technician, Reets Drying Academy</w:t>
      </w:r>
    </w:p>
    <w:p w14:paraId="19559CC4" w14:textId="356F140D" w:rsidR="00EE3440" w:rsidRDefault="007E3F6D" w:rsidP="00491D59">
      <w:pPr>
        <w:pStyle w:val="ResumeBullet1"/>
      </w:pPr>
      <w:r>
        <w:t xml:space="preserve">Certified Residential Thermographer, Monroe </w:t>
      </w:r>
      <w:r w:rsidR="004D46D8">
        <w:t>Infrared Technology</w:t>
      </w:r>
    </w:p>
    <w:p w14:paraId="34422753" w14:textId="2F40A7C9" w:rsidR="00803EA4" w:rsidRDefault="00803EA4" w:rsidP="00491D59">
      <w:pPr>
        <w:pStyle w:val="ResumeBullet1"/>
      </w:pPr>
      <w:r>
        <w:lastRenderedPageBreak/>
        <w:t>Making Accurate Exposure Risk Decisions</w:t>
      </w:r>
      <w:r w:rsidR="00885DDB">
        <w:t>, AIHA University</w:t>
      </w:r>
    </w:p>
    <w:p w14:paraId="4DFAE06F" w14:textId="4448ECC3" w:rsidR="009031DB" w:rsidRDefault="009031DB" w:rsidP="00491D59">
      <w:pPr>
        <w:pStyle w:val="ResumeBullet1"/>
      </w:pPr>
      <w:r>
        <w:t>Use of Direct Reading Instruments Certificate Program, AIHA University</w:t>
      </w:r>
    </w:p>
    <w:p w14:paraId="723BB23B" w14:textId="49B6C629" w:rsidR="00AC5308" w:rsidRPr="00491D59" w:rsidRDefault="002D6565" w:rsidP="00491D59">
      <w:pPr>
        <w:pStyle w:val="ResumeBullet1"/>
      </w:pPr>
      <w:r>
        <w:t xml:space="preserve">Certificate in Noise and Hearing Loss Prevention, </w:t>
      </w:r>
      <w:r w:rsidR="00A00490">
        <w:t>ACGIH Learning Program</w:t>
      </w:r>
    </w:p>
    <w:p w14:paraId="33460751" w14:textId="77777777" w:rsidR="002079C8" w:rsidRPr="002079C8" w:rsidRDefault="002079C8" w:rsidP="00B05241">
      <w:pPr>
        <w:pStyle w:val="Header"/>
        <w:rPr>
          <w:sz w:val="18"/>
          <w:szCs w:val="18"/>
        </w:rPr>
      </w:pPr>
    </w:p>
    <w:p w14:paraId="7624B97A" w14:textId="5D0C131C" w:rsidR="00CE6BF0" w:rsidRPr="00F3641C" w:rsidRDefault="00B05241" w:rsidP="00B05241">
      <w:pPr>
        <w:pStyle w:val="Header"/>
      </w:pPr>
      <w:r w:rsidRPr="00F3641C">
        <w:t xml:space="preserve">Professional Affiliations </w:t>
      </w:r>
      <w:r>
        <w:t>a</w:t>
      </w:r>
      <w:r w:rsidRPr="00F3641C">
        <w:t>nd Memberships</w:t>
      </w:r>
    </w:p>
    <w:p w14:paraId="511011CC" w14:textId="77777777" w:rsidR="00354D9A" w:rsidRPr="00354D9A" w:rsidRDefault="00354D9A" w:rsidP="00491D59">
      <w:pPr>
        <w:pStyle w:val="ResumeBullet1"/>
      </w:pPr>
      <w:r w:rsidRPr="00354D9A">
        <w:rPr>
          <w:b/>
          <w:bCs/>
        </w:rPr>
        <w:t>American Industrial Hygiene Association (AIHA)</w:t>
      </w:r>
      <w:r w:rsidRPr="00354D9A">
        <w:t>, National Full Member and Member of local chapters; New Jersey, NY Metro and Philadelphia sections</w:t>
      </w:r>
      <w:r w:rsidRPr="00354D9A">
        <w:rPr>
          <w:b/>
          <w:bCs/>
        </w:rPr>
        <w:t> </w:t>
      </w:r>
    </w:p>
    <w:p w14:paraId="3ADF60CD" w14:textId="359CD7C4" w:rsidR="000E6A83" w:rsidRDefault="00354D9A" w:rsidP="00491D59">
      <w:pPr>
        <w:pStyle w:val="ResumeBullet1"/>
      </w:pPr>
      <w:r w:rsidRPr="00354D9A">
        <w:rPr>
          <w:b/>
          <w:bCs/>
        </w:rPr>
        <w:t>Institute of Hazardous Materials Management (IHMM)</w:t>
      </w:r>
      <w:r w:rsidRPr="00354D9A">
        <w:t> </w:t>
      </w:r>
    </w:p>
    <w:p w14:paraId="2D09972E" w14:textId="2B2F7126" w:rsidR="001028D6" w:rsidRDefault="00A61DE1" w:rsidP="00741C68">
      <w:pPr>
        <w:pStyle w:val="ResumeBullet1"/>
        <w:rPr>
          <w:b/>
          <w:bCs/>
        </w:rPr>
      </w:pPr>
      <w:r>
        <w:rPr>
          <w:b/>
          <w:bCs/>
        </w:rPr>
        <w:t xml:space="preserve">Institute of Inspection </w:t>
      </w:r>
      <w:r w:rsidR="00236C80">
        <w:rPr>
          <w:b/>
          <w:bCs/>
        </w:rPr>
        <w:t>C</w:t>
      </w:r>
      <w:r>
        <w:rPr>
          <w:b/>
          <w:bCs/>
        </w:rPr>
        <w:t>leaning and Restoration (I</w:t>
      </w:r>
      <w:r w:rsidR="002A56EC" w:rsidRPr="002A56EC">
        <w:rPr>
          <w:b/>
          <w:bCs/>
        </w:rPr>
        <w:t>ICRC</w:t>
      </w:r>
      <w:r>
        <w:rPr>
          <w:b/>
          <w:bCs/>
        </w:rPr>
        <w:t>)</w:t>
      </w:r>
      <w:r w:rsidR="002A56EC" w:rsidRPr="002A56EC">
        <w:rPr>
          <w:b/>
          <w:bCs/>
        </w:rPr>
        <w:t xml:space="preserve"> </w:t>
      </w:r>
    </w:p>
    <w:p w14:paraId="3161284A" w14:textId="46CE4081" w:rsidR="008F3C9A" w:rsidRPr="002A56EC" w:rsidRDefault="008F3C9A" w:rsidP="00491D59">
      <w:pPr>
        <w:pStyle w:val="ResumeBullet1"/>
        <w:rPr>
          <w:b/>
          <w:bCs/>
        </w:rPr>
      </w:pPr>
      <w:r>
        <w:rPr>
          <w:b/>
          <w:bCs/>
        </w:rPr>
        <w:t>American Conference of Government Industrial Hygienists</w:t>
      </w:r>
    </w:p>
    <w:p w14:paraId="0E1DB3C4" w14:textId="59829444" w:rsidR="008278D7" w:rsidRPr="00354D9A" w:rsidRDefault="00354D9A" w:rsidP="00B05241">
      <w:pPr>
        <w:pStyle w:val="Header"/>
      </w:pPr>
      <w:r w:rsidRPr="00354D9A">
        <w:rPr>
          <w:rFonts w:eastAsiaTheme="minorHAnsi"/>
          <w:color w:val="000000"/>
        </w:rPr>
        <w:t>Publications, Presentations and Speaking Engagements</w:t>
      </w:r>
    </w:p>
    <w:p w14:paraId="472E4F98" w14:textId="017ED13E" w:rsidR="00BF7390" w:rsidRDefault="006253AA" w:rsidP="00491D59">
      <w:pPr>
        <w:pStyle w:val="ResumeBullet1"/>
      </w:pPr>
      <w:r w:rsidRPr="00491D59">
        <w:rPr>
          <w:b/>
          <w:bCs/>
        </w:rPr>
        <w:t>Indoor Air Concerns</w:t>
      </w:r>
      <w:r w:rsidRPr="00491D59">
        <w:t xml:space="preserve">, </w:t>
      </w:r>
      <w:r w:rsidRPr="00491D59">
        <w:rPr>
          <w:i/>
          <w:iCs/>
        </w:rPr>
        <w:t>Today’s Facility Manager</w:t>
      </w:r>
      <w:r w:rsidRPr="00491D59">
        <w:t xml:space="preserve"> (November 2013) </w:t>
      </w:r>
    </w:p>
    <w:p w14:paraId="5B8F781F" w14:textId="317E9E68" w:rsidR="006E058E" w:rsidRPr="002E3615" w:rsidRDefault="002E3615" w:rsidP="00491D59">
      <w:pPr>
        <w:pStyle w:val="ResumeBullet1"/>
      </w:pPr>
      <w:r>
        <w:rPr>
          <w:b/>
          <w:bCs/>
        </w:rPr>
        <w:t>Asbestos Inspectio</w:t>
      </w:r>
      <w:r w:rsidR="00892627">
        <w:rPr>
          <w:b/>
          <w:bCs/>
        </w:rPr>
        <w:t>n</w:t>
      </w:r>
      <w:r>
        <w:rPr>
          <w:b/>
          <w:bCs/>
        </w:rPr>
        <w:t>s and Mold Assessments Involving Confined Space Entry</w:t>
      </w:r>
    </w:p>
    <w:p w14:paraId="41FF7C1D" w14:textId="51B69F36" w:rsidR="002E3615" w:rsidRDefault="002E3615" w:rsidP="002E3615">
      <w:pPr>
        <w:pStyle w:val="ResumeBullet1"/>
        <w:numPr>
          <w:ilvl w:val="0"/>
          <w:numId w:val="0"/>
        </w:numPr>
        <w:ind w:left="720"/>
      </w:pPr>
      <w:r>
        <w:t>Environmental Information Association (EIA) National Conference</w:t>
      </w:r>
      <w:r w:rsidRPr="00354D9A">
        <w:rPr>
          <w:color w:val="000000"/>
          <w:szCs w:val="18"/>
        </w:rPr>
        <w:t>, </w:t>
      </w:r>
      <w:r>
        <w:rPr>
          <w:color w:val="000000"/>
          <w:szCs w:val="18"/>
        </w:rPr>
        <w:t>March 2</w:t>
      </w:r>
      <w:r w:rsidR="00301544">
        <w:rPr>
          <w:color w:val="000000"/>
          <w:szCs w:val="18"/>
        </w:rPr>
        <w:t>8</w:t>
      </w:r>
      <w:r>
        <w:rPr>
          <w:color w:val="000000"/>
          <w:szCs w:val="18"/>
        </w:rPr>
        <w:t>, 2023</w:t>
      </w:r>
    </w:p>
    <w:p w14:paraId="78E47D1B" w14:textId="77777777" w:rsidR="005D18A1" w:rsidRPr="00354D9A" w:rsidRDefault="005D18A1" w:rsidP="005D18A1">
      <w:pPr>
        <w:pStyle w:val="ResumeBullet1"/>
        <w:rPr>
          <w:color w:val="000000"/>
          <w:szCs w:val="18"/>
        </w:rPr>
      </w:pPr>
      <w:r>
        <w:rPr>
          <w:b/>
          <w:bCs/>
        </w:rPr>
        <w:t>De-Regulation of Asbestos Floor Tile Removal using Dry-Ice?</w:t>
      </w:r>
      <w:r w:rsidRPr="00491D59">
        <w:t xml:space="preserve"> </w:t>
      </w:r>
      <w:r w:rsidRPr="00491D59">
        <w:br/>
      </w:r>
      <w:r>
        <w:t>Environmental Information Association (EIA) National Conference</w:t>
      </w:r>
      <w:r w:rsidRPr="00354D9A">
        <w:rPr>
          <w:color w:val="000000"/>
          <w:szCs w:val="18"/>
        </w:rPr>
        <w:t>, </w:t>
      </w:r>
      <w:r>
        <w:rPr>
          <w:color w:val="000000"/>
          <w:szCs w:val="18"/>
        </w:rPr>
        <w:t>March 22, 2022</w:t>
      </w:r>
    </w:p>
    <w:p w14:paraId="7D14FB3C" w14:textId="6270266B" w:rsidR="00354D9A" w:rsidRPr="00491D59" w:rsidRDefault="00354D9A" w:rsidP="00491D59">
      <w:pPr>
        <w:pStyle w:val="ResumeBullet1"/>
      </w:pPr>
      <w:r w:rsidRPr="00491D59">
        <w:rPr>
          <w:b/>
          <w:bCs/>
        </w:rPr>
        <w:t>Mercury in Rubberized Flooring</w:t>
      </w:r>
      <w:r w:rsidRPr="00491D59">
        <w:br/>
        <w:t>Environmental Information Association (EIA) National Conference, March 2021 </w:t>
      </w:r>
    </w:p>
    <w:p w14:paraId="24C93D17" w14:textId="01F656E4" w:rsidR="00354D9A" w:rsidRPr="00491D59" w:rsidRDefault="00354D9A" w:rsidP="00491D59">
      <w:pPr>
        <w:pStyle w:val="ResumeBullet1"/>
      </w:pPr>
      <w:r w:rsidRPr="00491D59">
        <w:rPr>
          <w:b/>
          <w:bCs/>
        </w:rPr>
        <w:t>Mercury in Rubberized Flooring- Risk vs. Reality</w:t>
      </w:r>
      <w:r w:rsidRPr="00491D59">
        <w:t> </w:t>
      </w:r>
      <w:r w:rsidRPr="00491D59">
        <w:br/>
        <w:t>American Industrial Hygiene Conference &amp; Expo (AIHce), May 2020 </w:t>
      </w:r>
    </w:p>
    <w:p w14:paraId="1E4306D1" w14:textId="57415BA0" w:rsidR="00354D9A" w:rsidRPr="00491D59" w:rsidRDefault="00354D9A" w:rsidP="00491D59">
      <w:pPr>
        <w:pStyle w:val="ResumeBullet1"/>
      </w:pPr>
      <w:r w:rsidRPr="00491D59">
        <w:rPr>
          <w:b/>
          <w:bCs/>
        </w:rPr>
        <w:t>Mitigating Emerging Hazards: Mercury Floor Abatement</w:t>
      </w:r>
      <w:r w:rsidRPr="00491D59">
        <w:br/>
        <w:t>New Jersey Education Association (NJEA) Convention, November 2019 </w:t>
      </w:r>
    </w:p>
    <w:p w14:paraId="41B32122" w14:textId="2A6C0B1B" w:rsidR="00354D9A" w:rsidRPr="00491D59" w:rsidRDefault="00354D9A" w:rsidP="00491D59">
      <w:pPr>
        <w:pStyle w:val="ResumeBullet1"/>
      </w:pPr>
      <w:r w:rsidRPr="00491D59">
        <w:rPr>
          <w:b/>
          <w:bCs/>
        </w:rPr>
        <w:t>The New Silica Rules and Silica Laboratory Analysis</w:t>
      </w:r>
      <w:r w:rsidRPr="00491D59">
        <w:br/>
        <w:t>Pennsylvania Governor’s Safety Conference, October 2018</w:t>
      </w:r>
    </w:p>
    <w:p w14:paraId="6F201542" w14:textId="6C8C3CEA" w:rsidR="00354D9A" w:rsidRPr="00491D59" w:rsidRDefault="00354D9A" w:rsidP="00491D59">
      <w:pPr>
        <w:pStyle w:val="ResumeBullet1"/>
      </w:pPr>
      <w:r w:rsidRPr="00491D59">
        <w:rPr>
          <w:b/>
          <w:bCs/>
        </w:rPr>
        <w:t xml:space="preserve">Laboratory Considerations for the Analysis of </w:t>
      </w:r>
      <w:r w:rsidR="00C01DD7" w:rsidRPr="00491D59">
        <w:rPr>
          <w:b/>
          <w:bCs/>
        </w:rPr>
        <w:t>Radiologically Contaminated</w:t>
      </w:r>
      <w:r w:rsidRPr="00491D59">
        <w:rPr>
          <w:b/>
          <w:bCs/>
        </w:rPr>
        <w:t xml:space="preserve"> IH Samples</w:t>
      </w:r>
      <w:r w:rsidRPr="00491D59">
        <w:br/>
        <w:t>AIHce, May 2018</w:t>
      </w:r>
    </w:p>
    <w:p w14:paraId="6427EC35" w14:textId="4EB46A6F" w:rsidR="00354D9A" w:rsidRPr="00491D59" w:rsidRDefault="00354D9A" w:rsidP="00491D59">
      <w:pPr>
        <w:pStyle w:val="ResumeBullet1"/>
      </w:pPr>
      <w:r w:rsidRPr="00491D59">
        <w:rPr>
          <w:b/>
          <w:bCs/>
        </w:rPr>
        <w:t>Laboratory Ventilation- Impact on the Building Environment</w:t>
      </w:r>
      <w:r w:rsidRPr="00491D59">
        <w:br/>
        <w:t>AIHce, May 2018</w:t>
      </w:r>
    </w:p>
    <w:p w14:paraId="78E15FEB" w14:textId="2F78D7E1" w:rsidR="00354D9A" w:rsidRPr="00491D59" w:rsidRDefault="00354D9A" w:rsidP="00491D59">
      <w:pPr>
        <w:pStyle w:val="ResumeBullet1"/>
      </w:pPr>
      <w:r w:rsidRPr="00491D59">
        <w:rPr>
          <w:b/>
          <w:bCs/>
        </w:rPr>
        <w:t>Mold Exposure, Assessment, and Prevention</w:t>
      </w:r>
      <w:r w:rsidRPr="00491D59">
        <w:br/>
        <w:t>ASHI / InspectionWorld, January 2018</w:t>
      </w:r>
    </w:p>
    <w:p w14:paraId="35AF8242" w14:textId="1BEE0DE7" w:rsidR="00354D9A" w:rsidRPr="00491D59" w:rsidRDefault="00354D9A" w:rsidP="00491D59">
      <w:pPr>
        <w:pStyle w:val="ResumeBullet1"/>
      </w:pPr>
      <w:r w:rsidRPr="00491D59">
        <w:rPr>
          <w:b/>
          <w:bCs/>
        </w:rPr>
        <w:t>Sampling and Laboratory Issues within Environmental and Occupational Safety</w:t>
      </w:r>
      <w:r w:rsidRPr="00491D59">
        <w:br/>
        <w:t>Georgia Safety, Health &amp; Environmental Conference, September 2015</w:t>
      </w:r>
    </w:p>
    <w:p w14:paraId="030D7C32" w14:textId="2973C364" w:rsidR="00354D9A" w:rsidRPr="00491D59" w:rsidRDefault="00354D9A" w:rsidP="00491D59">
      <w:pPr>
        <w:pStyle w:val="ResumeBullet1"/>
      </w:pPr>
      <w:r w:rsidRPr="00491D59">
        <w:rPr>
          <w:b/>
          <w:bCs/>
        </w:rPr>
        <w:t>Industrial Hygiene Issues from a Lab Perspective</w:t>
      </w:r>
      <w:r w:rsidRPr="00491D59">
        <w:br/>
        <w:t>Georgia Local AIHA Section, April 2016</w:t>
      </w:r>
    </w:p>
    <w:p w14:paraId="47A95D32" w14:textId="3F624EC6" w:rsidR="00BF7390" w:rsidRPr="00354D9A" w:rsidRDefault="00354D9A" w:rsidP="005D18A1">
      <w:pPr>
        <w:pStyle w:val="ResumeBullet1"/>
        <w:rPr>
          <w:color w:val="000000"/>
          <w:szCs w:val="18"/>
        </w:rPr>
      </w:pPr>
      <w:r w:rsidRPr="00491D59">
        <w:rPr>
          <w:b/>
          <w:bCs/>
        </w:rPr>
        <w:t>NYS Mold Licensing Standard and Comparison to Other State</w:t>
      </w:r>
      <w:r w:rsidRPr="00491D59">
        <w:br/>
        <w:t>New York Metro AIH</w:t>
      </w:r>
      <w:r w:rsidRPr="00354D9A">
        <w:rPr>
          <w:color w:val="000000"/>
          <w:szCs w:val="18"/>
        </w:rPr>
        <w:t>A, September 2015</w:t>
      </w:r>
    </w:p>
    <w:p w14:paraId="79214A48" w14:textId="4A2B3363" w:rsidR="00BF7390" w:rsidRPr="00F3641C" w:rsidRDefault="00BF7390" w:rsidP="00B05241">
      <w:pPr>
        <w:pStyle w:val="Header"/>
      </w:pPr>
    </w:p>
    <w:sectPr w:rsidR="00BF7390" w:rsidRPr="00F3641C" w:rsidSect="00B11EB8">
      <w:headerReference w:type="default" r:id="rId14"/>
      <w:footerReference w:type="default" r:id="rId15"/>
      <w:type w:val="continuous"/>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BCEC" w14:textId="77777777" w:rsidR="00CC5E7A" w:rsidRDefault="00CC5E7A" w:rsidP="00B42B1A">
      <w:r>
        <w:separator/>
      </w:r>
    </w:p>
  </w:endnote>
  <w:endnote w:type="continuationSeparator" w:id="0">
    <w:p w14:paraId="4D3984B6" w14:textId="77777777" w:rsidR="00CC5E7A" w:rsidRDefault="00CC5E7A" w:rsidP="00B42B1A">
      <w:r>
        <w:continuationSeparator/>
      </w:r>
    </w:p>
  </w:endnote>
  <w:endnote w:type="continuationNotice" w:id="1">
    <w:p w14:paraId="004F22F3" w14:textId="77777777" w:rsidR="00CC5E7A" w:rsidRDefault="00CC5E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439985"/>
      <w:docPartObj>
        <w:docPartGallery w:val="Page Numbers (Bottom of Page)"/>
        <w:docPartUnique/>
      </w:docPartObj>
    </w:sdtPr>
    <w:sdtEndPr>
      <w:rPr>
        <w:noProof/>
      </w:rPr>
    </w:sdtEndPr>
    <w:sdtContent>
      <w:p w14:paraId="32519696" w14:textId="3EFA6521" w:rsidR="00B315D2" w:rsidRDefault="00B315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9EE9C3" w14:textId="73D44B17" w:rsidR="001374BC" w:rsidRPr="001374BC" w:rsidRDefault="001374BC" w:rsidP="001374BC">
    <w:pPr>
      <w:pStyle w:val="BasicParagraph"/>
      <w:jc w:val="center"/>
      <w:rPr>
        <w:rFonts w:ascii="Arial" w:hAnsi="Arial" w:cs="Arial"/>
        <w:color w:val="002D5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8FBA" w14:textId="77777777" w:rsidR="00CC5E7A" w:rsidRDefault="00CC5E7A" w:rsidP="00B42B1A">
      <w:r>
        <w:separator/>
      </w:r>
    </w:p>
  </w:footnote>
  <w:footnote w:type="continuationSeparator" w:id="0">
    <w:p w14:paraId="35EEB1B5" w14:textId="77777777" w:rsidR="00CC5E7A" w:rsidRDefault="00CC5E7A" w:rsidP="00B42B1A">
      <w:r>
        <w:continuationSeparator/>
      </w:r>
    </w:p>
  </w:footnote>
  <w:footnote w:type="continuationNotice" w:id="1">
    <w:p w14:paraId="05118549" w14:textId="77777777" w:rsidR="00CC5E7A" w:rsidRDefault="00CC5E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55D" w14:textId="47EBF0B5" w:rsidR="001374BC" w:rsidRPr="009B4577" w:rsidRDefault="00B11EB8" w:rsidP="007C1DE3">
    <w:pPr>
      <w:pStyle w:val="Header"/>
      <w:pBdr>
        <w:top w:val="none" w:sz="0" w:space="0" w:color="auto"/>
      </w:pBdr>
      <w:spacing w:after="320"/>
      <w:rPr>
        <w:b w:val="0"/>
        <w:bCs/>
        <w:i/>
        <w:iCs/>
        <w:sz w:val="18"/>
        <w:szCs w:val="18"/>
      </w:rPr>
    </w:pPr>
    <w:r w:rsidRPr="009B4577">
      <w:rPr>
        <w:b w:val="0"/>
        <w:bCs/>
        <w:i/>
        <w:iCs/>
        <w:sz w:val="18"/>
        <w:szCs w:val="18"/>
      </w:rPr>
      <w:t xml:space="preserve">Michael P Menz, </w:t>
    </w:r>
    <w:r w:rsidRPr="009B4577">
      <w:rPr>
        <w:b w:val="0"/>
        <w:bCs/>
        <w:i/>
        <w:iCs/>
        <w:sz w:val="15"/>
        <w:szCs w:val="15"/>
      </w:rPr>
      <w:t>CIH, CHMM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CE37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957F76"/>
    <w:multiLevelType w:val="multilevel"/>
    <w:tmpl w:val="2724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8646A"/>
    <w:multiLevelType w:val="hybridMultilevel"/>
    <w:tmpl w:val="1F3C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B5007"/>
    <w:multiLevelType w:val="hybridMultilevel"/>
    <w:tmpl w:val="CF5A4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02152"/>
    <w:multiLevelType w:val="hybridMultilevel"/>
    <w:tmpl w:val="F732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051E2"/>
    <w:multiLevelType w:val="hybridMultilevel"/>
    <w:tmpl w:val="2D9C4270"/>
    <w:lvl w:ilvl="0" w:tplc="1F60EA1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C3A07"/>
    <w:multiLevelType w:val="hybridMultilevel"/>
    <w:tmpl w:val="B3C4F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337D9"/>
    <w:multiLevelType w:val="hybridMultilevel"/>
    <w:tmpl w:val="F97A4744"/>
    <w:lvl w:ilvl="0" w:tplc="6D5869DA">
      <w:start w:val="1"/>
      <w:numFmt w:val="bullet"/>
      <w:lvlText w:val=""/>
      <w:lvlJc w:val="left"/>
      <w:pPr>
        <w:ind w:left="720" w:hanging="360"/>
      </w:pPr>
      <w:rPr>
        <w:rFonts w:ascii="Wingdings" w:hAnsi="Wingdings" w:cs="Times New Roman" w:hint="default"/>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17F5B"/>
    <w:multiLevelType w:val="hybridMultilevel"/>
    <w:tmpl w:val="21729AAC"/>
    <w:lvl w:ilvl="0" w:tplc="5B9E3332">
      <w:start w:val="1"/>
      <w:numFmt w:val="bullet"/>
      <w:lvlText w:val=""/>
      <w:lvlJc w:val="left"/>
      <w:pPr>
        <w:ind w:left="720" w:hanging="360"/>
      </w:pPr>
      <w:rPr>
        <w:rFonts w:ascii="Wingdings" w:hAnsi="Wingdings" w:cstheme="majorHAns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A43A3"/>
    <w:multiLevelType w:val="hybridMultilevel"/>
    <w:tmpl w:val="0E24CDE4"/>
    <w:lvl w:ilvl="0" w:tplc="5BEA886E">
      <w:start w:val="1"/>
      <w:numFmt w:val="bullet"/>
      <w:lvlText w:val=""/>
      <w:lvlJc w:val="left"/>
      <w:pPr>
        <w:ind w:left="720" w:hanging="360"/>
      </w:pPr>
      <w:rPr>
        <w:rFonts w:ascii="Wingdings" w:hAnsi="Wingdings" w:cs="Times New Roman"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E091F"/>
    <w:multiLevelType w:val="multilevel"/>
    <w:tmpl w:val="6498A6FE"/>
    <w:lvl w:ilvl="0">
      <w:start w:val="1"/>
      <w:numFmt w:val="bullet"/>
      <w:lvlText w:val="▪"/>
      <w:lvlJc w:val="left"/>
      <w:pPr>
        <w:ind w:left="720" w:hanging="360"/>
      </w:pPr>
      <w:rPr>
        <w:rFonts w:asciiTheme="minorHAnsi" w:eastAsia="Noto Sans Symbols" w:hAnsiTheme="minorHAnsi" w:cstheme="minorHAnsi" w:hint="default"/>
        <w:sz w:val="16"/>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647619"/>
    <w:multiLevelType w:val="hybridMultilevel"/>
    <w:tmpl w:val="E0D25F42"/>
    <w:lvl w:ilvl="0" w:tplc="F7726A7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B36ED"/>
    <w:multiLevelType w:val="hybridMultilevel"/>
    <w:tmpl w:val="FCE23138"/>
    <w:lvl w:ilvl="0" w:tplc="5010EAD2">
      <w:start w:val="1"/>
      <w:numFmt w:val="bullet"/>
      <w:lvlText w:val=""/>
      <w:lvlJc w:val="left"/>
      <w:pPr>
        <w:ind w:left="720" w:hanging="360"/>
      </w:pPr>
      <w:rPr>
        <w:rFonts w:ascii="Wingdings" w:hAnsi="Wingdings" w:cs="Times New Roman" w:hint="default"/>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A03DB"/>
    <w:multiLevelType w:val="hybridMultilevel"/>
    <w:tmpl w:val="29FC2512"/>
    <w:lvl w:ilvl="0" w:tplc="770A2C44">
      <w:numFmt w:val="bullet"/>
      <w:lvlText w:val=""/>
      <w:lvlJc w:val="left"/>
      <w:pPr>
        <w:ind w:left="720" w:hanging="360"/>
      </w:pPr>
      <w:rPr>
        <w:rFonts w:ascii="Wingdings" w:eastAsia="Wingdings" w:hAnsi="Wingdings" w:cs="Wingdings"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20C6C"/>
    <w:multiLevelType w:val="hybridMultilevel"/>
    <w:tmpl w:val="5ABE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F5740"/>
    <w:multiLevelType w:val="hybridMultilevel"/>
    <w:tmpl w:val="FEB8689E"/>
    <w:lvl w:ilvl="0" w:tplc="F7726A74">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046C5"/>
    <w:multiLevelType w:val="hybridMultilevel"/>
    <w:tmpl w:val="7E26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43BCD"/>
    <w:multiLevelType w:val="hybridMultilevel"/>
    <w:tmpl w:val="2D708952"/>
    <w:lvl w:ilvl="0" w:tplc="9FC283E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E4BF8"/>
    <w:multiLevelType w:val="hybridMultilevel"/>
    <w:tmpl w:val="FBB048DA"/>
    <w:lvl w:ilvl="0" w:tplc="4058FCE4">
      <w:start w:val="1"/>
      <w:numFmt w:val="bullet"/>
      <w:lvlText w:val=""/>
      <w:lvlJc w:val="left"/>
      <w:pPr>
        <w:ind w:left="720" w:hanging="360"/>
      </w:pPr>
      <w:rPr>
        <w:rFonts w:ascii="Wingdings" w:hAnsi="Wingdings" w:cs="Times New Roman" w:hint="default"/>
        <w:sz w:val="16"/>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2484E"/>
    <w:multiLevelType w:val="hybridMultilevel"/>
    <w:tmpl w:val="516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95999"/>
    <w:multiLevelType w:val="hybridMultilevel"/>
    <w:tmpl w:val="F58EFD36"/>
    <w:lvl w:ilvl="0" w:tplc="770A2C44">
      <w:numFmt w:val="bullet"/>
      <w:lvlText w:val=""/>
      <w:lvlJc w:val="left"/>
      <w:pPr>
        <w:ind w:left="720" w:hanging="360"/>
      </w:pPr>
      <w:rPr>
        <w:rFonts w:ascii="Wingdings" w:eastAsia="Wingdings" w:hAnsi="Wingdings" w:cs="Wingdings"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33483"/>
    <w:multiLevelType w:val="hybridMultilevel"/>
    <w:tmpl w:val="83386B62"/>
    <w:lvl w:ilvl="0" w:tplc="2B12A0D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1633A"/>
    <w:multiLevelType w:val="hybridMultilevel"/>
    <w:tmpl w:val="81E8388A"/>
    <w:lvl w:ilvl="0" w:tplc="953222A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03F85"/>
    <w:multiLevelType w:val="hybridMultilevel"/>
    <w:tmpl w:val="0D6A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F382F"/>
    <w:multiLevelType w:val="hybridMultilevel"/>
    <w:tmpl w:val="0F2EAE3C"/>
    <w:lvl w:ilvl="0" w:tplc="E76EEC54">
      <w:start w:val="1"/>
      <w:numFmt w:val="bullet"/>
      <w:lvlText w:val=""/>
      <w:lvlJc w:val="left"/>
      <w:pPr>
        <w:ind w:left="720" w:hanging="360"/>
      </w:pPr>
      <w:rPr>
        <w:rFonts w:ascii="Wingdings" w:hAnsi="Wingdings" w:cs="Times New Roman"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566A0"/>
    <w:multiLevelType w:val="hybridMultilevel"/>
    <w:tmpl w:val="2F2E46AA"/>
    <w:lvl w:ilvl="0" w:tplc="87C62DCE">
      <w:start w:val="111"/>
      <w:numFmt w:val="bullet"/>
      <w:pStyle w:val="BodyText"/>
      <w:lvlText w:val=""/>
      <w:lvlJc w:val="left"/>
      <w:pPr>
        <w:tabs>
          <w:tab w:val="num" w:pos="720"/>
        </w:tabs>
        <w:ind w:left="720" w:hanging="360"/>
      </w:pPr>
      <w:rPr>
        <w:rFonts w:ascii="Symbol" w:hAnsi="Symbol" w:cs="Times New Roman"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D57F4F"/>
    <w:multiLevelType w:val="hybridMultilevel"/>
    <w:tmpl w:val="364C504E"/>
    <w:lvl w:ilvl="0" w:tplc="22C8A9E6">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63A2B"/>
    <w:multiLevelType w:val="hybridMultilevel"/>
    <w:tmpl w:val="4AF86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51234"/>
    <w:multiLevelType w:val="multilevel"/>
    <w:tmpl w:val="06C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B66B4"/>
    <w:multiLevelType w:val="multilevel"/>
    <w:tmpl w:val="CA02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F16339"/>
    <w:multiLevelType w:val="multilevel"/>
    <w:tmpl w:val="7620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A97E53"/>
    <w:multiLevelType w:val="hybridMultilevel"/>
    <w:tmpl w:val="1930885E"/>
    <w:lvl w:ilvl="0" w:tplc="25FC92B8">
      <w:start w:val="1"/>
      <w:numFmt w:val="bullet"/>
      <w:pStyle w:val="ResumeBullet1"/>
      <w:lvlText w:val=""/>
      <w:lvlJc w:val="left"/>
      <w:pPr>
        <w:ind w:left="720" w:hanging="360"/>
      </w:pPr>
      <w:rPr>
        <w:rFonts w:ascii="Wingdings" w:hAnsi="Wingdings" w:hint="default"/>
        <w:caps w:val="0"/>
        <w:strike w:val="0"/>
        <w:dstrike w:val="0"/>
        <w:vanish w:val="0"/>
        <w:color w:val="201747"/>
        <w:sz w:val="20"/>
        <w:szCs w:val="18"/>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471CA0"/>
    <w:multiLevelType w:val="hybridMultilevel"/>
    <w:tmpl w:val="A4D63D34"/>
    <w:lvl w:ilvl="0" w:tplc="770A2C44">
      <w:numFmt w:val="bullet"/>
      <w:lvlText w:val=""/>
      <w:lvlJc w:val="left"/>
      <w:pPr>
        <w:ind w:left="1709" w:hanging="269"/>
      </w:pPr>
      <w:rPr>
        <w:rFonts w:ascii="Wingdings" w:eastAsia="Wingdings" w:hAnsi="Wingdings" w:cs="Wingdings" w:hint="default"/>
        <w:w w:val="99"/>
        <w:sz w:val="20"/>
        <w:szCs w:val="20"/>
      </w:rPr>
    </w:lvl>
    <w:lvl w:ilvl="1" w:tplc="802C90AA">
      <w:numFmt w:val="bullet"/>
      <w:lvlText w:val="•"/>
      <w:lvlJc w:val="left"/>
      <w:pPr>
        <w:ind w:left="2692" w:hanging="269"/>
      </w:pPr>
      <w:rPr>
        <w:rFonts w:hint="default"/>
      </w:rPr>
    </w:lvl>
    <w:lvl w:ilvl="2" w:tplc="3760EEA4">
      <w:numFmt w:val="bullet"/>
      <w:lvlText w:val="•"/>
      <w:lvlJc w:val="left"/>
      <w:pPr>
        <w:ind w:left="3644" w:hanging="269"/>
      </w:pPr>
      <w:rPr>
        <w:rFonts w:hint="default"/>
      </w:rPr>
    </w:lvl>
    <w:lvl w:ilvl="3" w:tplc="8E5AA25A">
      <w:numFmt w:val="bullet"/>
      <w:lvlText w:val="•"/>
      <w:lvlJc w:val="left"/>
      <w:pPr>
        <w:ind w:left="4596" w:hanging="269"/>
      </w:pPr>
      <w:rPr>
        <w:rFonts w:hint="default"/>
      </w:rPr>
    </w:lvl>
    <w:lvl w:ilvl="4" w:tplc="D5C0A0EC">
      <w:numFmt w:val="bullet"/>
      <w:lvlText w:val="•"/>
      <w:lvlJc w:val="left"/>
      <w:pPr>
        <w:ind w:left="5548" w:hanging="269"/>
      </w:pPr>
      <w:rPr>
        <w:rFonts w:hint="default"/>
      </w:rPr>
    </w:lvl>
    <w:lvl w:ilvl="5" w:tplc="1C58B1E6">
      <w:numFmt w:val="bullet"/>
      <w:lvlText w:val="•"/>
      <w:lvlJc w:val="left"/>
      <w:pPr>
        <w:ind w:left="6500" w:hanging="269"/>
      </w:pPr>
      <w:rPr>
        <w:rFonts w:hint="default"/>
      </w:rPr>
    </w:lvl>
    <w:lvl w:ilvl="6" w:tplc="6E4CEA58">
      <w:numFmt w:val="bullet"/>
      <w:lvlText w:val="•"/>
      <w:lvlJc w:val="left"/>
      <w:pPr>
        <w:ind w:left="7452" w:hanging="269"/>
      </w:pPr>
      <w:rPr>
        <w:rFonts w:hint="default"/>
      </w:rPr>
    </w:lvl>
    <w:lvl w:ilvl="7" w:tplc="D2CC8A4A">
      <w:numFmt w:val="bullet"/>
      <w:lvlText w:val="•"/>
      <w:lvlJc w:val="left"/>
      <w:pPr>
        <w:ind w:left="8404" w:hanging="269"/>
      </w:pPr>
      <w:rPr>
        <w:rFonts w:hint="default"/>
      </w:rPr>
    </w:lvl>
    <w:lvl w:ilvl="8" w:tplc="AF6AEDFE">
      <w:numFmt w:val="bullet"/>
      <w:lvlText w:val="•"/>
      <w:lvlJc w:val="left"/>
      <w:pPr>
        <w:ind w:left="9356" w:hanging="269"/>
      </w:pPr>
      <w:rPr>
        <w:rFonts w:hint="default"/>
      </w:rPr>
    </w:lvl>
  </w:abstractNum>
  <w:abstractNum w:abstractNumId="33" w15:restartNumberingAfterBreak="0">
    <w:nsid w:val="6A731CED"/>
    <w:multiLevelType w:val="hybridMultilevel"/>
    <w:tmpl w:val="3F5C22A0"/>
    <w:lvl w:ilvl="0" w:tplc="12AA6F2C">
      <w:numFmt w:val="bullet"/>
      <w:lvlText w:val=""/>
      <w:lvlJc w:val="left"/>
      <w:pPr>
        <w:ind w:left="2520" w:hanging="360"/>
      </w:pPr>
      <w:rPr>
        <w:rFonts w:ascii="Symbol" w:eastAsiaTheme="minorHAnsi" w:hAnsi="Symbol" w:cs="Segoe UI" w:hint="default"/>
      </w:rPr>
    </w:lvl>
    <w:lvl w:ilvl="1" w:tplc="770A2C44">
      <w:numFmt w:val="bullet"/>
      <w:lvlText w:val=""/>
      <w:lvlJc w:val="left"/>
      <w:pPr>
        <w:ind w:left="2160" w:hanging="360"/>
      </w:pPr>
      <w:rPr>
        <w:rFonts w:ascii="Wingdings" w:eastAsia="Wingdings" w:hAnsi="Wingdings" w:cs="Wingdings" w:hint="default"/>
        <w:w w:val="99"/>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F26002"/>
    <w:multiLevelType w:val="hybridMultilevel"/>
    <w:tmpl w:val="F964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A7C83"/>
    <w:multiLevelType w:val="hybridMultilevel"/>
    <w:tmpl w:val="E01A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45EAE"/>
    <w:multiLevelType w:val="hybridMultilevel"/>
    <w:tmpl w:val="FAA2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53761"/>
    <w:multiLevelType w:val="multilevel"/>
    <w:tmpl w:val="A17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3461EB"/>
    <w:multiLevelType w:val="hybridMultilevel"/>
    <w:tmpl w:val="9A367A56"/>
    <w:lvl w:ilvl="0" w:tplc="04090001">
      <w:start w:val="1"/>
      <w:numFmt w:val="bullet"/>
      <w:lvlText w:val=""/>
      <w:lvlJc w:val="left"/>
      <w:pPr>
        <w:tabs>
          <w:tab w:val="right" w:pos="10204"/>
        </w:tabs>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500E7FEE">
      <w:start w:val="1"/>
      <w:numFmt w:val="bullet"/>
      <w:lvlText w:val="o"/>
      <w:lvlJc w:val="left"/>
      <w:pPr>
        <w:tabs>
          <w:tab w:val="right" w:pos="10204"/>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3D8BF64">
      <w:start w:val="1"/>
      <w:numFmt w:val="bullet"/>
      <w:lvlText w:val="▪"/>
      <w:lvlJc w:val="left"/>
      <w:pPr>
        <w:tabs>
          <w:tab w:val="right" w:pos="1020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7AE7770">
      <w:start w:val="1"/>
      <w:numFmt w:val="bullet"/>
      <w:lvlText w:val="•"/>
      <w:lvlJc w:val="left"/>
      <w:pPr>
        <w:tabs>
          <w:tab w:val="right" w:pos="10204"/>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C1CD172">
      <w:start w:val="1"/>
      <w:numFmt w:val="bullet"/>
      <w:lvlText w:val="o"/>
      <w:lvlJc w:val="left"/>
      <w:pPr>
        <w:tabs>
          <w:tab w:val="right" w:pos="10204"/>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2383DEC">
      <w:start w:val="1"/>
      <w:numFmt w:val="bullet"/>
      <w:lvlText w:val="▪"/>
      <w:lvlJc w:val="left"/>
      <w:pPr>
        <w:tabs>
          <w:tab w:val="right" w:pos="1020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F60EC60">
      <w:start w:val="1"/>
      <w:numFmt w:val="bullet"/>
      <w:lvlText w:val="•"/>
      <w:lvlJc w:val="left"/>
      <w:pPr>
        <w:tabs>
          <w:tab w:val="right" w:pos="10204"/>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F6AF742">
      <w:start w:val="1"/>
      <w:numFmt w:val="bullet"/>
      <w:lvlText w:val="o"/>
      <w:lvlJc w:val="left"/>
      <w:pPr>
        <w:tabs>
          <w:tab w:val="right" w:pos="10204"/>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80206EA">
      <w:start w:val="1"/>
      <w:numFmt w:val="bullet"/>
      <w:lvlText w:val="▪"/>
      <w:lvlJc w:val="left"/>
      <w:pPr>
        <w:tabs>
          <w:tab w:val="right" w:pos="1020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74F51EE7"/>
    <w:multiLevelType w:val="hybridMultilevel"/>
    <w:tmpl w:val="6CDCC604"/>
    <w:lvl w:ilvl="0" w:tplc="1F60EA1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A7E9A"/>
    <w:multiLevelType w:val="hybridMultilevel"/>
    <w:tmpl w:val="5502C588"/>
    <w:lvl w:ilvl="0" w:tplc="770A2C44">
      <w:numFmt w:val="bullet"/>
      <w:lvlText w:val=""/>
      <w:lvlJc w:val="left"/>
      <w:pPr>
        <w:ind w:left="2160" w:hanging="360"/>
      </w:pPr>
      <w:rPr>
        <w:rFonts w:ascii="Wingdings" w:eastAsia="Wingdings" w:hAnsi="Wingdings" w:cs="Wingdings" w:hint="default"/>
        <w:w w:val="99"/>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8AC41AD"/>
    <w:multiLevelType w:val="hybridMultilevel"/>
    <w:tmpl w:val="E6C0D24A"/>
    <w:lvl w:ilvl="0" w:tplc="04090005">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4400D"/>
    <w:multiLevelType w:val="hybridMultilevel"/>
    <w:tmpl w:val="D53C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71112"/>
    <w:multiLevelType w:val="multilevel"/>
    <w:tmpl w:val="2E421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2D5797"/>
    <w:multiLevelType w:val="hybridMultilevel"/>
    <w:tmpl w:val="13CC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137159">
    <w:abstractNumId w:val="25"/>
  </w:num>
  <w:num w:numId="2" w16cid:durableId="973868707">
    <w:abstractNumId w:val="24"/>
  </w:num>
  <w:num w:numId="3" w16cid:durableId="882521384">
    <w:abstractNumId w:val="9"/>
  </w:num>
  <w:num w:numId="4" w16cid:durableId="939215506">
    <w:abstractNumId w:val="7"/>
  </w:num>
  <w:num w:numId="5" w16cid:durableId="18168783">
    <w:abstractNumId w:val="18"/>
  </w:num>
  <w:num w:numId="6" w16cid:durableId="87819322">
    <w:abstractNumId w:val="29"/>
  </w:num>
  <w:num w:numId="7" w16cid:durableId="2003116721">
    <w:abstractNumId w:val="26"/>
  </w:num>
  <w:num w:numId="8" w16cid:durableId="1106580667">
    <w:abstractNumId w:val="12"/>
  </w:num>
  <w:num w:numId="9" w16cid:durableId="2004820144">
    <w:abstractNumId w:val="11"/>
  </w:num>
  <w:num w:numId="10" w16cid:durableId="104354233">
    <w:abstractNumId w:val="15"/>
  </w:num>
  <w:num w:numId="11" w16cid:durableId="2021539761">
    <w:abstractNumId w:val="21"/>
  </w:num>
  <w:num w:numId="12" w16cid:durableId="981275630">
    <w:abstractNumId w:val="22"/>
  </w:num>
  <w:num w:numId="13" w16cid:durableId="12845514">
    <w:abstractNumId w:val="8"/>
  </w:num>
  <w:num w:numId="14" w16cid:durableId="212887289">
    <w:abstractNumId w:val="10"/>
  </w:num>
  <w:num w:numId="15" w16cid:durableId="424305459">
    <w:abstractNumId w:val="5"/>
  </w:num>
  <w:num w:numId="16" w16cid:durableId="1403061188">
    <w:abstractNumId w:val="43"/>
  </w:num>
  <w:num w:numId="17" w16cid:durableId="473571537">
    <w:abstractNumId w:val="39"/>
  </w:num>
  <w:num w:numId="18" w16cid:durableId="142742810">
    <w:abstractNumId w:val="8"/>
  </w:num>
  <w:num w:numId="19" w16cid:durableId="895164774">
    <w:abstractNumId w:val="38"/>
  </w:num>
  <w:num w:numId="20" w16cid:durableId="1819955432">
    <w:abstractNumId w:val="34"/>
  </w:num>
  <w:num w:numId="21" w16cid:durableId="106699822">
    <w:abstractNumId w:val="42"/>
  </w:num>
  <w:num w:numId="22" w16cid:durableId="211550489">
    <w:abstractNumId w:val="0"/>
  </w:num>
  <w:num w:numId="23" w16cid:durableId="859122850">
    <w:abstractNumId w:val="31"/>
  </w:num>
  <w:num w:numId="24" w16cid:durableId="1774864564">
    <w:abstractNumId w:val="41"/>
  </w:num>
  <w:num w:numId="25" w16cid:durableId="931469016">
    <w:abstractNumId w:val="6"/>
  </w:num>
  <w:num w:numId="26" w16cid:durableId="1259411400">
    <w:abstractNumId w:val="30"/>
  </w:num>
  <w:num w:numId="27" w16cid:durableId="1122503311">
    <w:abstractNumId w:val="1"/>
  </w:num>
  <w:num w:numId="28" w16cid:durableId="1967466923">
    <w:abstractNumId w:val="20"/>
  </w:num>
  <w:num w:numId="29" w16cid:durableId="304820169">
    <w:abstractNumId w:val="40"/>
  </w:num>
  <w:num w:numId="30" w16cid:durableId="1003704745">
    <w:abstractNumId w:val="33"/>
  </w:num>
  <w:num w:numId="31" w16cid:durableId="939027330">
    <w:abstractNumId w:val="32"/>
  </w:num>
  <w:num w:numId="32" w16cid:durableId="732041506">
    <w:abstractNumId w:val="13"/>
  </w:num>
  <w:num w:numId="33" w16cid:durableId="2023625428">
    <w:abstractNumId w:val="27"/>
  </w:num>
  <w:num w:numId="34" w16cid:durableId="638456785">
    <w:abstractNumId w:val="28"/>
  </w:num>
  <w:num w:numId="35" w16cid:durableId="578170625">
    <w:abstractNumId w:val="17"/>
  </w:num>
  <w:num w:numId="36" w16cid:durableId="167210498">
    <w:abstractNumId w:val="37"/>
  </w:num>
  <w:num w:numId="37" w16cid:durableId="73164395">
    <w:abstractNumId w:val="35"/>
  </w:num>
  <w:num w:numId="38" w16cid:durableId="141627574">
    <w:abstractNumId w:val="19"/>
  </w:num>
  <w:num w:numId="39" w16cid:durableId="221454060">
    <w:abstractNumId w:val="16"/>
  </w:num>
  <w:num w:numId="40" w16cid:durableId="1527520959">
    <w:abstractNumId w:val="2"/>
  </w:num>
  <w:num w:numId="41" w16cid:durableId="944532207">
    <w:abstractNumId w:val="36"/>
  </w:num>
  <w:num w:numId="42" w16cid:durableId="1670519730">
    <w:abstractNumId w:val="4"/>
  </w:num>
  <w:num w:numId="43" w16cid:durableId="1009792780">
    <w:abstractNumId w:val="23"/>
  </w:num>
  <w:num w:numId="44" w16cid:durableId="1540628288">
    <w:abstractNumId w:val="44"/>
  </w:num>
  <w:num w:numId="45" w16cid:durableId="635842275">
    <w:abstractNumId w:val="14"/>
  </w:num>
  <w:num w:numId="46" w16cid:durableId="1672685409">
    <w:abstractNumId w:val="3"/>
  </w:num>
  <w:num w:numId="47" w16cid:durableId="985235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wNDY1M7U0NTM0MTBX0lEKTi0uzszPAykwqwUAGJVCjywAAAA="/>
  </w:docVars>
  <w:rsids>
    <w:rsidRoot w:val="000A273E"/>
    <w:rsid w:val="00001A4E"/>
    <w:rsid w:val="000124B2"/>
    <w:rsid w:val="000243FF"/>
    <w:rsid w:val="000254BD"/>
    <w:rsid w:val="00027CF4"/>
    <w:rsid w:val="000307DC"/>
    <w:rsid w:val="00033668"/>
    <w:rsid w:val="00033DEC"/>
    <w:rsid w:val="00037469"/>
    <w:rsid w:val="00051012"/>
    <w:rsid w:val="000571EE"/>
    <w:rsid w:val="00057388"/>
    <w:rsid w:val="00057993"/>
    <w:rsid w:val="00062067"/>
    <w:rsid w:val="000727DD"/>
    <w:rsid w:val="00076EF2"/>
    <w:rsid w:val="00082C0B"/>
    <w:rsid w:val="000831CA"/>
    <w:rsid w:val="0008616F"/>
    <w:rsid w:val="00086D63"/>
    <w:rsid w:val="00097F82"/>
    <w:rsid w:val="000A0CEE"/>
    <w:rsid w:val="000A273E"/>
    <w:rsid w:val="000B26DE"/>
    <w:rsid w:val="000C4512"/>
    <w:rsid w:val="000C5BBD"/>
    <w:rsid w:val="000D6304"/>
    <w:rsid w:val="000E0A5E"/>
    <w:rsid w:val="000E40C7"/>
    <w:rsid w:val="000E6A83"/>
    <w:rsid w:val="000E7B03"/>
    <w:rsid w:val="000F1722"/>
    <w:rsid w:val="000F5DC8"/>
    <w:rsid w:val="000F7194"/>
    <w:rsid w:val="0010210E"/>
    <w:rsid w:val="001028D6"/>
    <w:rsid w:val="001033EB"/>
    <w:rsid w:val="00112805"/>
    <w:rsid w:val="00112BD6"/>
    <w:rsid w:val="001140DA"/>
    <w:rsid w:val="0011613E"/>
    <w:rsid w:val="001169B1"/>
    <w:rsid w:val="00127C5C"/>
    <w:rsid w:val="001325C7"/>
    <w:rsid w:val="001374BC"/>
    <w:rsid w:val="0014738D"/>
    <w:rsid w:val="00147973"/>
    <w:rsid w:val="001529D3"/>
    <w:rsid w:val="00152A71"/>
    <w:rsid w:val="00152ADD"/>
    <w:rsid w:val="00161332"/>
    <w:rsid w:val="001649A5"/>
    <w:rsid w:val="00175445"/>
    <w:rsid w:val="0017689D"/>
    <w:rsid w:val="001832E6"/>
    <w:rsid w:val="0019168D"/>
    <w:rsid w:val="001924E4"/>
    <w:rsid w:val="001A7105"/>
    <w:rsid w:val="001A783A"/>
    <w:rsid w:val="001B0630"/>
    <w:rsid w:val="001B20A8"/>
    <w:rsid w:val="001C11D3"/>
    <w:rsid w:val="001C4DAC"/>
    <w:rsid w:val="001C7503"/>
    <w:rsid w:val="001D18CC"/>
    <w:rsid w:val="001D6A32"/>
    <w:rsid w:val="001E1EED"/>
    <w:rsid w:val="001E303E"/>
    <w:rsid w:val="001F0E84"/>
    <w:rsid w:val="001F2DD0"/>
    <w:rsid w:val="00203090"/>
    <w:rsid w:val="00204480"/>
    <w:rsid w:val="002079C8"/>
    <w:rsid w:val="00210268"/>
    <w:rsid w:val="0021581C"/>
    <w:rsid w:val="00230D2E"/>
    <w:rsid w:val="00230F32"/>
    <w:rsid w:val="0023343A"/>
    <w:rsid w:val="0023439C"/>
    <w:rsid w:val="00236C80"/>
    <w:rsid w:val="0024779C"/>
    <w:rsid w:val="002511AD"/>
    <w:rsid w:val="002533B3"/>
    <w:rsid w:val="002538B7"/>
    <w:rsid w:val="00261320"/>
    <w:rsid w:val="0026158A"/>
    <w:rsid w:val="00262946"/>
    <w:rsid w:val="00271A7B"/>
    <w:rsid w:val="00272024"/>
    <w:rsid w:val="00277D4A"/>
    <w:rsid w:val="002A0520"/>
    <w:rsid w:val="002A249F"/>
    <w:rsid w:val="002A3D14"/>
    <w:rsid w:val="002A56EC"/>
    <w:rsid w:val="002B0CD7"/>
    <w:rsid w:val="002B1F07"/>
    <w:rsid w:val="002B350B"/>
    <w:rsid w:val="002C156B"/>
    <w:rsid w:val="002C735B"/>
    <w:rsid w:val="002D035B"/>
    <w:rsid w:val="002D0E27"/>
    <w:rsid w:val="002D5F89"/>
    <w:rsid w:val="002D6565"/>
    <w:rsid w:val="002E3175"/>
    <w:rsid w:val="002E3615"/>
    <w:rsid w:val="002F3F55"/>
    <w:rsid w:val="002F5DCC"/>
    <w:rsid w:val="00301544"/>
    <w:rsid w:val="00302776"/>
    <w:rsid w:val="00305694"/>
    <w:rsid w:val="003066C6"/>
    <w:rsid w:val="0031521A"/>
    <w:rsid w:val="00323897"/>
    <w:rsid w:val="003323FD"/>
    <w:rsid w:val="00332C96"/>
    <w:rsid w:val="00344C70"/>
    <w:rsid w:val="003450EB"/>
    <w:rsid w:val="00347BFB"/>
    <w:rsid w:val="00354D9A"/>
    <w:rsid w:val="0035612F"/>
    <w:rsid w:val="003769FF"/>
    <w:rsid w:val="00381692"/>
    <w:rsid w:val="00384EAE"/>
    <w:rsid w:val="00385406"/>
    <w:rsid w:val="003902D7"/>
    <w:rsid w:val="003904AE"/>
    <w:rsid w:val="00391BC0"/>
    <w:rsid w:val="00394423"/>
    <w:rsid w:val="003967FE"/>
    <w:rsid w:val="00397508"/>
    <w:rsid w:val="003A346C"/>
    <w:rsid w:val="003A42D0"/>
    <w:rsid w:val="003A44C5"/>
    <w:rsid w:val="003A4DB9"/>
    <w:rsid w:val="003B4D1D"/>
    <w:rsid w:val="003B4D60"/>
    <w:rsid w:val="003B5A8E"/>
    <w:rsid w:val="003C1AE8"/>
    <w:rsid w:val="003C3D86"/>
    <w:rsid w:val="003C3E34"/>
    <w:rsid w:val="003C7315"/>
    <w:rsid w:val="003E18DE"/>
    <w:rsid w:val="003E26F9"/>
    <w:rsid w:val="003F09B0"/>
    <w:rsid w:val="003F66AC"/>
    <w:rsid w:val="00400432"/>
    <w:rsid w:val="0040123D"/>
    <w:rsid w:val="004018F1"/>
    <w:rsid w:val="00411361"/>
    <w:rsid w:val="00415040"/>
    <w:rsid w:val="00415886"/>
    <w:rsid w:val="0043029F"/>
    <w:rsid w:val="0043087E"/>
    <w:rsid w:val="00432E50"/>
    <w:rsid w:val="00436254"/>
    <w:rsid w:val="004362CE"/>
    <w:rsid w:val="004414E2"/>
    <w:rsid w:val="00444AE9"/>
    <w:rsid w:val="00445DD5"/>
    <w:rsid w:val="00457C81"/>
    <w:rsid w:val="00464FE1"/>
    <w:rsid w:val="00466189"/>
    <w:rsid w:val="0047051A"/>
    <w:rsid w:val="00471D91"/>
    <w:rsid w:val="004723D7"/>
    <w:rsid w:val="00476F4C"/>
    <w:rsid w:val="00477122"/>
    <w:rsid w:val="00477EC2"/>
    <w:rsid w:val="004832BB"/>
    <w:rsid w:val="00483A30"/>
    <w:rsid w:val="00487AB0"/>
    <w:rsid w:val="00491D59"/>
    <w:rsid w:val="0049517E"/>
    <w:rsid w:val="004A2AEB"/>
    <w:rsid w:val="004A4F8F"/>
    <w:rsid w:val="004B180B"/>
    <w:rsid w:val="004B3B76"/>
    <w:rsid w:val="004C17B6"/>
    <w:rsid w:val="004C4428"/>
    <w:rsid w:val="004D1096"/>
    <w:rsid w:val="004D138C"/>
    <w:rsid w:val="004D46D8"/>
    <w:rsid w:val="004D70CB"/>
    <w:rsid w:val="004E4851"/>
    <w:rsid w:val="004E5453"/>
    <w:rsid w:val="004F1C27"/>
    <w:rsid w:val="004F339E"/>
    <w:rsid w:val="004F6352"/>
    <w:rsid w:val="005032FF"/>
    <w:rsid w:val="00512A7C"/>
    <w:rsid w:val="00525777"/>
    <w:rsid w:val="0053135A"/>
    <w:rsid w:val="005403B6"/>
    <w:rsid w:val="00543A93"/>
    <w:rsid w:val="0055034A"/>
    <w:rsid w:val="00551948"/>
    <w:rsid w:val="00552AB6"/>
    <w:rsid w:val="00563C05"/>
    <w:rsid w:val="00564884"/>
    <w:rsid w:val="00565AEC"/>
    <w:rsid w:val="00566A11"/>
    <w:rsid w:val="005677A3"/>
    <w:rsid w:val="00570303"/>
    <w:rsid w:val="005730FA"/>
    <w:rsid w:val="005819D5"/>
    <w:rsid w:val="00581F58"/>
    <w:rsid w:val="00582DEE"/>
    <w:rsid w:val="00585464"/>
    <w:rsid w:val="00585BA7"/>
    <w:rsid w:val="00587928"/>
    <w:rsid w:val="005A791F"/>
    <w:rsid w:val="005D1132"/>
    <w:rsid w:val="005D1203"/>
    <w:rsid w:val="005D18A1"/>
    <w:rsid w:val="005D5521"/>
    <w:rsid w:val="005E0109"/>
    <w:rsid w:val="005E2BDC"/>
    <w:rsid w:val="005E3867"/>
    <w:rsid w:val="005E3D13"/>
    <w:rsid w:val="005E66A4"/>
    <w:rsid w:val="005F70EC"/>
    <w:rsid w:val="005F7419"/>
    <w:rsid w:val="005F7F3D"/>
    <w:rsid w:val="006062C7"/>
    <w:rsid w:val="00607681"/>
    <w:rsid w:val="0061382A"/>
    <w:rsid w:val="00617584"/>
    <w:rsid w:val="00617A61"/>
    <w:rsid w:val="00621BDD"/>
    <w:rsid w:val="00622B0B"/>
    <w:rsid w:val="006253AA"/>
    <w:rsid w:val="00627BAC"/>
    <w:rsid w:val="0063141B"/>
    <w:rsid w:val="00632EA0"/>
    <w:rsid w:val="0063793B"/>
    <w:rsid w:val="00646A23"/>
    <w:rsid w:val="00647D65"/>
    <w:rsid w:val="00654AA5"/>
    <w:rsid w:val="00657B92"/>
    <w:rsid w:val="0067728A"/>
    <w:rsid w:val="00677D0E"/>
    <w:rsid w:val="006817E4"/>
    <w:rsid w:val="00681E61"/>
    <w:rsid w:val="00692CDD"/>
    <w:rsid w:val="0069376B"/>
    <w:rsid w:val="00695A1F"/>
    <w:rsid w:val="006A2276"/>
    <w:rsid w:val="006A73AE"/>
    <w:rsid w:val="006B4CB5"/>
    <w:rsid w:val="006B4CDC"/>
    <w:rsid w:val="006C0C82"/>
    <w:rsid w:val="006C3167"/>
    <w:rsid w:val="006D3AF4"/>
    <w:rsid w:val="006D51F1"/>
    <w:rsid w:val="006D5894"/>
    <w:rsid w:val="006D60C9"/>
    <w:rsid w:val="006E058E"/>
    <w:rsid w:val="006E6C99"/>
    <w:rsid w:val="006F278D"/>
    <w:rsid w:val="006F2C23"/>
    <w:rsid w:val="00706283"/>
    <w:rsid w:val="00710FEE"/>
    <w:rsid w:val="00715731"/>
    <w:rsid w:val="00715AD2"/>
    <w:rsid w:val="00721F05"/>
    <w:rsid w:val="007272A7"/>
    <w:rsid w:val="00731BCA"/>
    <w:rsid w:val="00733762"/>
    <w:rsid w:val="0073522A"/>
    <w:rsid w:val="00735499"/>
    <w:rsid w:val="007366C8"/>
    <w:rsid w:val="00741C68"/>
    <w:rsid w:val="007426D0"/>
    <w:rsid w:val="00764E65"/>
    <w:rsid w:val="007744BD"/>
    <w:rsid w:val="007809DE"/>
    <w:rsid w:val="00782B3B"/>
    <w:rsid w:val="007867BB"/>
    <w:rsid w:val="00790EA6"/>
    <w:rsid w:val="00791136"/>
    <w:rsid w:val="00792C34"/>
    <w:rsid w:val="00792DB3"/>
    <w:rsid w:val="007942B8"/>
    <w:rsid w:val="007946C5"/>
    <w:rsid w:val="007A2070"/>
    <w:rsid w:val="007A276C"/>
    <w:rsid w:val="007C0849"/>
    <w:rsid w:val="007C1DE3"/>
    <w:rsid w:val="007C272D"/>
    <w:rsid w:val="007C3B3F"/>
    <w:rsid w:val="007C73B8"/>
    <w:rsid w:val="007D413B"/>
    <w:rsid w:val="007E18FD"/>
    <w:rsid w:val="007E1E8F"/>
    <w:rsid w:val="007E3F47"/>
    <w:rsid w:val="007E3F6D"/>
    <w:rsid w:val="007E6EDE"/>
    <w:rsid w:val="007F4225"/>
    <w:rsid w:val="00803155"/>
    <w:rsid w:val="00803EA4"/>
    <w:rsid w:val="00804FB7"/>
    <w:rsid w:val="00821F07"/>
    <w:rsid w:val="008278D7"/>
    <w:rsid w:val="00832153"/>
    <w:rsid w:val="00835282"/>
    <w:rsid w:val="0084200F"/>
    <w:rsid w:val="00842978"/>
    <w:rsid w:val="00842D9E"/>
    <w:rsid w:val="00847FD3"/>
    <w:rsid w:val="0085522A"/>
    <w:rsid w:val="008559FA"/>
    <w:rsid w:val="00856061"/>
    <w:rsid w:val="008561F4"/>
    <w:rsid w:val="00862EE8"/>
    <w:rsid w:val="008722FD"/>
    <w:rsid w:val="00884943"/>
    <w:rsid w:val="00885BF8"/>
    <w:rsid w:val="00885DDB"/>
    <w:rsid w:val="00891E56"/>
    <w:rsid w:val="00892627"/>
    <w:rsid w:val="008A1797"/>
    <w:rsid w:val="008A5C1A"/>
    <w:rsid w:val="008A6CE2"/>
    <w:rsid w:val="008A6E6C"/>
    <w:rsid w:val="008B2753"/>
    <w:rsid w:val="008C2955"/>
    <w:rsid w:val="008D4F2B"/>
    <w:rsid w:val="008E00C7"/>
    <w:rsid w:val="008E191A"/>
    <w:rsid w:val="008E4187"/>
    <w:rsid w:val="008F2AA6"/>
    <w:rsid w:val="008F3C9A"/>
    <w:rsid w:val="008F648C"/>
    <w:rsid w:val="009005B7"/>
    <w:rsid w:val="009031DB"/>
    <w:rsid w:val="00903ED5"/>
    <w:rsid w:val="00904DAD"/>
    <w:rsid w:val="009140F7"/>
    <w:rsid w:val="00916AF3"/>
    <w:rsid w:val="00917DAC"/>
    <w:rsid w:val="009226D3"/>
    <w:rsid w:val="009239BC"/>
    <w:rsid w:val="00936F54"/>
    <w:rsid w:val="00943C20"/>
    <w:rsid w:val="00947B94"/>
    <w:rsid w:val="00955ACC"/>
    <w:rsid w:val="0095761D"/>
    <w:rsid w:val="00960186"/>
    <w:rsid w:val="00964600"/>
    <w:rsid w:val="00964F58"/>
    <w:rsid w:val="00970A0E"/>
    <w:rsid w:val="00981781"/>
    <w:rsid w:val="009878F5"/>
    <w:rsid w:val="009978BE"/>
    <w:rsid w:val="009A00A2"/>
    <w:rsid w:val="009A7A3B"/>
    <w:rsid w:val="009B184F"/>
    <w:rsid w:val="009B3E58"/>
    <w:rsid w:val="009B4577"/>
    <w:rsid w:val="009C3413"/>
    <w:rsid w:val="009C3F27"/>
    <w:rsid w:val="009D5473"/>
    <w:rsid w:val="009D7F2B"/>
    <w:rsid w:val="009E75CE"/>
    <w:rsid w:val="009F1726"/>
    <w:rsid w:val="009F192E"/>
    <w:rsid w:val="009F4101"/>
    <w:rsid w:val="009F5B78"/>
    <w:rsid w:val="009F7BB1"/>
    <w:rsid w:val="00A00490"/>
    <w:rsid w:val="00A02021"/>
    <w:rsid w:val="00A026A8"/>
    <w:rsid w:val="00A05FC6"/>
    <w:rsid w:val="00A1575C"/>
    <w:rsid w:val="00A15CED"/>
    <w:rsid w:val="00A1621B"/>
    <w:rsid w:val="00A228A8"/>
    <w:rsid w:val="00A266E4"/>
    <w:rsid w:val="00A3489C"/>
    <w:rsid w:val="00A511E8"/>
    <w:rsid w:val="00A61DE1"/>
    <w:rsid w:val="00A64027"/>
    <w:rsid w:val="00A7759C"/>
    <w:rsid w:val="00A828AB"/>
    <w:rsid w:val="00A927F5"/>
    <w:rsid w:val="00AA1E75"/>
    <w:rsid w:val="00AA2A55"/>
    <w:rsid w:val="00AA69E5"/>
    <w:rsid w:val="00AB7657"/>
    <w:rsid w:val="00AC5183"/>
    <w:rsid w:val="00AC5308"/>
    <w:rsid w:val="00AD29FA"/>
    <w:rsid w:val="00AD4E57"/>
    <w:rsid w:val="00AD613A"/>
    <w:rsid w:val="00AE1BAB"/>
    <w:rsid w:val="00AF14C5"/>
    <w:rsid w:val="00AF3168"/>
    <w:rsid w:val="00AF4142"/>
    <w:rsid w:val="00AF53C2"/>
    <w:rsid w:val="00B0346D"/>
    <w:rsid w:val="00B05241"/>
    <w:rsid w:val="00B11EB8"/>
    <w:rsid w:val="00B14CCB"/>
    <w:rsid w:val="00B23811"/>
    <w:rsid w:val="00B25EA5"/>
    <w:rsid w:val="00B315D2"/>
    <w:rsid w:val="00B405F4"/>
    <w:rsid w:val="00B42B1A"/>
    <w:rsid w:val="00B4335F"/>
    <w:rsid w:val="00B45030"/>
    <w:rsid w:val="00B47403"/>
    <w:rsid w:val="00B478D0"/>
    <w:rsid w:val="00B52B0D"/>
    <w:rsid w:val="00B53951"/>
    <w:rsid w:val="00B575E4"/>
    <w:rsid w:val="00B57E03"/>
    <w:rsid w:val="00B71431"/>
    <w:rsid w:val="00B71F51"/>
    <w:rsid w:val="00B72F1C"/>
    <w:rsid w:val="00B732CA"/>
    <w:rsid w:val="00B74F4C"/>
    <w:rsid w:val="00B8425B"/>
    <w:rsid w:val="00B8768E"/>
    <w:rsid w:val="00B954F7"/>
    <w:rsid w:val="00B963EA"/>
    <w:rsid w:val="00BA1883"/>
    <w:rsid w:val="00BA78A7"/>
    <w:rsid w:val="00BB271F"/>
    <w:rsid w:val="00BC415F"/>
    <w:rsid w:val="00BC7842"/>
    <w:rsid w:val="00BD0243"/>
    <w:rsid w:val="00BD0D1F"/>
    <w:rsid w:val="00BD243D"/>
    <w:rsid w:val="00BD3FF7"/>
    <w:rsid w:val="00BD4C71"/>
    <w:rsid w:val="00BD632E"/>
    <w:rsid w:val="00BE2323"/>
    <w:rsid w:val="00BE4112"/>
    <w:rsid w:val="00BF08C3"/>
    <w:rsid w:val="00BF3063"/>
    <w:rsid w:val="00BF7390"/>
    <w:rsid w:val="00C01DD7"/>
    <w:rsid w:val="00C01F9E"/>
    <w:rsid w:val="00C077C7"/>
    <w:rsid w:val="00C07A77"/>
    <w:rsid w:val="00C101EC"/>
    <w:rsid w:val="00C10FE7"/>
    <w:rsid w:val="00C11945"/>
    <w:rsid w:val="00C2308C"/>
    <w:rsid w:val="00C25438"/>
    <w:rsid w:val="00C445F1"/>
    <w:rsid w:val="00C47DED"/>
    <w:rsid w:val="00C50085"/>
    <w:rsid w:val="00C50211"/>
    <w:rsid w:val="00C5445B"/>
    <w:rsid w:val="00C545F7"/>
    <w:rsid w:val="00C56846"/>
    <w:rsid w:val="00C64808"/>
    <w:rsid w:val="00C71A90"/>
    <w:rsid w:val="00C87152"/>
    <w:rsid w:val="00CA0D7D"/>
    <w:rsid w:val="00CA7AB6"/>
    <w:rsid w:val="00CB515E"/>
    <w:rsid w:val="00CC19E5"/>
    <w:rsid w:val="00CC38FC"/>
    <w:rsid w:val="00CC40FA"/>
    <w:rsid w:val="00CC5E7A"/>
    <w:rsid w:val="00CD19F8"/>
    <w:rsid w:val="00CD5E15"/>
    <w:rsid w:val="00CD6C93"/>
    <w:rsid w:val="00CE1651"/>
    <w:rsid w:val="00CE1C34"/>
    <w:rsid w:val="00CE5EEF"/>
    <w:rsid w:val="00CE6620"/>
    <w:rsid w:val="00CE6BF0"/>
    <w:rsid w:val="00CF2812"/>
    <w:rsid w:val="00D02E97"/>
    <w:rsid w:val="00D03972"/>
    <w:rsid w:val="00D04C32"/>
    <w:rsid w:val="00D11A2C"/>
    <w:rsid w:val="00D16B5F"/>
    <w:rsid w:val="00D16CE6"/>
    <w:rsid w:val="00D24D76"/>
    <w:rsid w:val="00D24DCA"/>
    <w:rsid w:val="00D27052"/>
    <w:rsid w:val="00D33310"/>
    <w:rsid w:val="00D47DB4"/>
    <w:rsid w:val="00D5228D"/>
    <w:rsid w:val="00D52CAB"/>
    <w:rsid w:val="00D53A12"/>
    <w:rsid w:val="00D553D0"/>
    <w:rsid w:val="00D554DF"/>
    <w:rsid w:val="00D6036E"/>
    <w:rsid w:val="00D73DBB"/>
    <w:rsid w:val="00D80AC5"/>
    <w:rsid w:val="00D81D44"/>
    <w:rsid w:val="00D8378E"/>
    <w:rsid w:val="00D90C23"/>
    <w:rsid w:val="00D90ECB"/>
    <w:rsid w:val="00D92825"/>
    <w:rsid w:val="00D93D49"/>
    <w:rsid w:val="00D97273"/>
    <w:rsid w:val="00DB4014"/>
    <w:rsid w:val="00DD132F"/>
    <w:rsid w:val="00DF2892"/>
    <w:rsid w:val="00DF33E2"/>
    <w:rsid w:val="00DF7C9F"/>
    <w:rsid w:val="00E31FAB"/>
    <w:rsid w:val="00E42CD3"/>
    <w:rsid w:val="00E44EAF"/>
    <w:rsid w:val="00E4697A"/>
    <w:rsid w:val="00E52197"/>
    <w:rsid w:val="00E54A95"/>
    <w:rsid w:val="00E64B8F"/>
    <w:rsid w:val="00E70431"/>
    <w:rsid w:val="00E72F05"/>
    <w:rsid w:val="00E7763E"/>
    <w:rsid w:val="00E77B27"/>
    <w:rsid w:val="00E94CAB"/>
    <w:rsid w:val="00E95B1E"/>
    <w:rsid w:val="00EA01E5"/>
    <w:rsid w:val="00EA31C9"/>
    <w:rsid w:val="00EA6AAD"/>
    <w:rsid w:val="00EA7291"/>
    <w:rsid w:val="00EA75B0"/>
    <w:rsid w:val="00EB1594"/>
    <w:rsid w:val="00EB505C"/>
    <w:rsid w:val="00EB5E7C"/>
    <w:rsid w:val="00ED1F53"/>
    <w:rsid w:val="00ED535B"/>
    <w:rsid w:val="00ED5923"/>
    <w:rsid w:val="00ED5D25"/>
    <w:rsid w:val="00ED6270"/>
    <w:rsid w:val="00EE32E8"/>
    <w:rsid w:val="00EE3440"/>
    <w:rsid w:val="00EF5D62"/>
    <w:rsid w:val="00F032E8"/>
    <w:rsid w:val="00F0683A"/>
    <w:rsid w:val="00F123E1"/>
    <w:rsid w:val="00F15CA8"/>
    <w:rsid w:val="00F17F4A"/>
    <w:rsid w:val="00F245C0"/>
    <w:rsid w:val="00F32108"/>
    <w:rsid w:val="00F3641C"/>
    <w:rsid w:val="00F367E8"/>
    <w:rsid w:val="00F46574"/>
    <w:rsid w:val="00F51311"/>
    <w:rsid w:val="00F519E1"/>
    <w:rsid w:val="00F51F0F"/>
    <w:rsid w:val="00F55802"/>
    <w:rsid w:val="00F55F13"/>
    <w:rsid w:val="00F562E7"/>
    <w:rsid w:val="00F66F45"/>
    <w:rsid w:val="00F80447"/>
    <w:rsid w:val="00F82714"/>
    <w:rsid w:val="00F82FFD"/>
    <w:rsid w:val="00F87226"/>
    <w:rsid w:val="00F87610"/>
    <w:rsid w:val="00FA06D1"/>
    <w:rsid w:val="00FA138B"/>
    <w:rsid w:val="00FA25FD"/>
    <w:rsid w:val="00FA62EE"/>
    <w:rsid w:val="00FA696E"/>
    <w:rsid w:val="00FB00AC"/>
    <w:rsid w:val="00FB0127"/>
    <w:rsid w:val="00FB4B4A"/>
    <w:rsid w:val="00FB76B3"/>
    <w:rsid w:val="00FC02FB"/>
    <w:rsid w:val="00FC4459"/>
    <w:rsid w:val="00FC5643"/>
    <w:rsid w:val="00FC661D"/>
    <w:rsid w:val="00FE217A"/>
    <w:rsid w:val="00FF4774"/>
    <w:rsid w:val="00FF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539B8"/>
  <w15:docId w15:val="{6A693FC6-D23C-46D3-9603-05BBD70A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E1"/>
    <w:pPr>
      <w:spacing w:after="120" w:line="240" w:lineRule="auto"/>
    </w:pPr>
    <w:rPr>
      <w:rFonts w:ascii="Times New Roman" w:eastAsia="Arial Unicode MS" w:hAnsi="Times New Roman" w:cs="Times New Roman"/>
      <w:sz w:val="18"/>
      <w:szCs w:val="24"/>
    </w:rPr>
  </w:style>
  <w:style w:type="paragraph" w:styleId="Heading1">
    <w:name w:val="heading 1"/>
    <w:basedOn w:val="Normal"/>
    <w:next w:val="Normal"/>
    <w:link w:val="Heading1Char"/>
    <w:uiPriority w:val="9"/>
    <w:qFormat/>
    <w:rsid w:val="00B25E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7503"/>
    <w:pPr>
      <w:keepNext/>
      <w:keepLines/>
      <w:spacing w:before="120" w:line="276" w:lineRule="auto"/>
      <w:outlineLvl w:val="1"/>
    </w:pPr>
    <w:rPr>
      <w:rFonts w:ascii="Lato" w:eastAsia="Lato" w:hAnsi="Lato" w:cs="Lato"/>
      <w:b/>
      <w:szCs w:val="22"/>
    </w:rPr>
  </w:style>
  <w:style w:type="paragraph" w:styleId="Heading3">
    <w:name w:val="heading 3"/>
    <w:basedOn w:val="Normal"/>
    <w:next w:val="Normal"/>
    <w:link w:val="Heading3Char"/>
    <w:uiPriority w:val="9"/>
    <w:unhideWhenUsed/>
    <w:qFormat/>
    <w:rsid w:val="001C7503"/>
    <w:pPr>
      <w:keepNext/>
      <w:keepLines/>
      <w:spacing w:before="120" w:line="276" w:lineRule="auto"/>
      <w:outlineLvl w:val="2"/>
    </w:pPr>
    <w:rPr>
      <w:rFonts w:ascii="Lato" w:eastAsia="Lato" w:hAnsi="Lato" w:cs="Lato"/>
      <w:color w:val="66666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A273E"/>
    <w:pPr>
      <w:numPr>
        <w:numId w:val="1"/>
      </w:numPr>
      <w:autoSpaceDE w:val="0"/>
      <w:autoSpaceDN w:val="0"/>
      <w:adjustRightInd w:val="0"/>
      <w:spacing w:after="20"/>
    </w:pPr>
    <w:rPr>
      <w:szCs w:val="20"/>
    </w:rPr>
  </w:style>
  <w:style w:type="character" w:customStyle="1" w:styleId="BodyTextChar">
    <w:name w:val="Body Text Char"/>
    <w:basedOn w:val="DefaultParagraphFont"/>
    <w:link w:val="BodyText"/>
    <w:semiHidden/>
    <w:rsid w:val="000A273E"/>
    <w:rPr>
      <w:rFonts w:ascii="Times New Roman" w:eastAsia="Times New Roman" w:hAnsi="Times New Roman" w:cs="Times New Roman"/>
      <w:szCs w:val="20"/>
    </w:rPr>
  </w:style>
  <w:style w:type="character" w:styleId="Hyperlink">
    <w:name w:val="Hyperlink"/>
    <w:uiPriority w:val="99"/>
    <w:rsid w:val="000A273E"/>
    <w:rPr>
      <w:color w:val="0000FF"/>
      <w:u w:val="single"/>
    </w:rPr>
  </w:style>
  <w:style w:type="paragraph" w:customStyle="1" w:styleId="HeadingAllCaps">
    <w:name w:val="Heading All Caps"/>
    <w:basedOn w:val="NormalWeb"/>
    <w:link w:val="HeadingAllCapsChar"/>
    <w:qFormat/>
    <w:rsid w:val="000A273E"/>
    <w:pPr>
      <w:keepNext/>
      <w:spacing w:before="120" w:after="30"/>
      <w:ind w:left="446" w:right="547"/>
      <w:jc w:val="both"/>
    </w:pPr>
    <w:rPr>
      <w:rFonts w:ascii="Garamond" w:hAnsi="Garamond"/>
      <w:caps/>
      <w:sz w:val="21"/>
    </w:rPr>
  </w:style>
  <w:style w:type="character" w:customStyle="1" w:styleId="HeadingAllCapsChar">
    <w:name w:val="Heading All Caps Char"/>
    <w:link w:val="HeadingAllCaps"/>
    <w:rsid w:val="000A273E"/>
    <w:rPr>
      <w:rFonts w:ascii="Garamond" w:eastAsia="Times New Roman" w:hAnsi="Garamond" w:cs="Times New Roman"/>
      <w:caps/>
      <w:sz w:val="21"/>
      <w:szCs w:val="24"/>
    </w:rPr>
  </w:style>
  <w:style w:type="paragraph" w:styleId="NormalWeb">
    <w:name w:val="Normal (Web)"/>
    <w:basedOn w:val="Normal"/>
    <w:uiPriority w:val="99"/>
    <w:semiHidden/>
    <w:unhideWhenUsed/>
    <w:rsid w:val="000A273E"/>
    <w:rPr>
      <w:sz w:val="24"/>
    </w:rPr>
  </w:style>
  <w:style w:type="paragraph" w:styleId="ListParagraph">
    <w:name w:val="List Paragraph"/>
    <w:aliases w:val="Bullet List,FooterText,List Paragraph1,numbered,Paragraphe de liste1,Bulletr List Paragraph,列出段落,列出段落1,List Paragraph2,List Paragraph21,List Paragraph11,Parágrafo da Lista1,Párrafo de lista1,リスト段落1,Listeafsnit1"/>
    <w:basedOn w:val="Normal"/>
    <w:link w:val="ListParagraphChar"/>
    <w:uiPriority w:val="34"/>
    <w:qFormat/>
    <w:rsid w:val="009F7BB1"/>
    <w:pPr>
      <w:ind w:left="720"/>
      <w:contextualSpacing/>
    </w:pPr>
  </w:style>
  <w:style w:type="character" w:customStyle="1" w:styleId="apple-converted-space">
    <w:name w:val="apple-converted-space"/>
    <w:basedOn w:val="DefaultParagraphFont"/>
    <w:rsid w:val="009A7A3B"/>
  </w:style>
  <w:style w:type="character" w:customStyle="1" w:styleId="ListParagraphChar">
    <w:name w:val="List Paragraph Char"/>
    <w:aliases w:val="Bullet List Char,FooterText Char,List Paragraph1 Char,numbered Char,Paragraphe de liste1 Char,Bulletr List Paragraph Char,列出段落 Char,列出段落1 Char,List Paragraph2 Char,List Paragraph21 Char,List Paragraph11 Char,Parágrafo da Lista1 Char"/>
    <w:basedOn w:val="DefaultParagraphFont"/>
    <w:link w:val="ListParagraph"/>
    <w:uiPriority w:val="34"/>
    <w:locked/>
    <w:rsid w:val="00B478D0"/>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792DB3"/>
    <w:rPr>
      <w:sz w:val="16"/>
      <w:szCs w:val="16"/>
    </w:rPr>
  </w:style>
  <w:style w:type="paragraph" w:styleId="CommentText">
    <w:name w:val="annotation text"/>
    <w:basedOn w:val="Normal"/>
    <w:link w:val="CommentTextChar"/>
    <w:uiPriority w:val="99"/>
    <w:semiHidden/>
    <w:unhideWhenUsed/>
    <w:rsid w:val="00792DB3"/>
    <w:rPr>
      <w:sz w:val="20"/>
      <w:szCs w:val="20"/>
    </w:rPr>
  </w:style>
  <w:style w:type="character" w:customStyle="1" w:styleId="CommentTextChar">
    <w:name w:val="Comment Text Char"/>
    <w:basedOn w:val="DefaultParagraphFont"/>
    <w:link w:val="CommentText"/>
    <w:uiPriority w:val="99"/>
    <w:semiHidden/>
    <w:rsid w:val="00792D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B3"/>
    <w:rPr>
      <w:b/>
      <w:bCs/>
    </w:rPr>
  </w:style>
  <w:style w:type="character" w:customStyle="1" w:styleId="CommentSubjectChar">
    <w:name w:val="Comment Subject Char"/>
    <w:basedOn w:val="CommentTextChar"/>
    <w:link w:val="CommentSubject"/>
    <w:uiPriority w:val="99"/>
    <w:semiHidden/>
    <w:rsid w:val="00792D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92DB3"/>
    <w:rPr>
      <w:rFonts w:ascii="Segoe UI" w:hAnsi="Segoe UI" w:cs="Segoe UI"/>
      <w:szCs w:val="18"/>
    </w:rPr>
  </w:style>
  <w:style w:type="character" w:customStyle="1" w:styleId="BalloonTextChar">
    <w:name w:val="Balloon Text Char"/>
    <w:basedOn w:val="DefaultParagraphFont"/>
    <w:link w:val="BalloonText"/>
    <w:uiPriority w:val="99"/>
    <w:semiHidden/>
    <w:rsid w:val="00792DB3"/>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581F58"/>
    <w:rPr>
      <w:color w:val="808080"/>
      <w:shd w:val="clear" w:color="auto" w:fill="E6E6E6"/>
    </w:rPr>
  </w:style>
  <w:style w:type="paragraph" w:styleId="Header">
    <w:name w:val="header"/>
    <w:basedOn w:val="Normal"/>
    <w:link w:val="HeaderChar"/>
    <w:uiPriority w:val="99"/>
    <w:unhideWhenUsed/>
    <w:rsid w:val="00B05241"/>
    <w:pPr>
      <w:pBdr>
        <w:top w:val="single" w:sz="4" w:space="4" w:color="D9D9D9" w:themeColor="background1" w:themeShade="D9"/>
      </w:pBdr>
      <w:tabs>
        <w:tab w:val="center" w:pos="4680"/>
        <w:tab w:val="right" w:pos="9360"/>
      </w:tabs>
      <w:spacing w:before="320"/>
    </w:pPr>
    <w:rPr>
      <w:b/>
      <w:sz w:val="28"/>
      <w:szCs w:val="28"/>
    </w:rPr>
  </w:style>
  <w:style w:type="character" w:customStyle="1" w:styleId="HeaderChar">
    <w:name w:val="Header Char"/>
    <w:basedOn w:val="DefaultParagraphFont"/>
    <w:link w:val="Header"/>
    <w:uiPriority w:val="99"/>
    <w:rsid w:val="00B05241"/>
    <w:rPr>
      <w:rFonts w:ascii="Times New Roman" w:eastAsia="Arial Unicode MS" w:hAnsi="Times New Roman" w:cs="Times New Roman"/>
      <w:b/>
      <w:sz w:val="28"/>
      <w:szCs w:val="28"/>
    </w:rPr>
  </w:style>
  <w:style w:type="paragraph" w:styleId="Footer">
    <w:name w:val="footer"/>
    <w:basedOn w:val="Normal"/>
    <w:link w:val="FooterChar"/>
    <w:uiPriority w:val="99"/>
    <w:unhideWhenUsed/>
    <w:rsid w:val="00FB76B3"/>
    <w:pPr>
      <w:tabs>
        <w:tab w:val="center" w:pos="4680"/>
        <w:tab w:val="right" w:pos="9360"/>
      </w:tabs>
    </w:pPr>
  </w:style>
  <w:style w:type="character" w:customStyle="1" w:styleId="FooterChar">
    <w:name w:val="Footer Char"/>
    <w:basedOn w:val="DefaultParagraphFont"/>
    <w:link w:val="Footer"/>
    <w:uiPriority w:val="99"/>
    <w:rsid w:val="00FB76B3"/>
    <w:rPr>
      <w:rFonts w:ascii="Times New Roman" w:eastAsia="Times New Roman" w:hAnsi="Times New Roman" w:cs="Times New Roman"/>
      <w:szCs w:val="24"/>
    </w:rPr>
  </w:style>
  <w:style w:type="paragraph" w:customStyle="1" w:styleId="ResumeBullet1">
    <w:name w:val="Resume Bullet 1"/>
    <w:qFormat/>
    <w:rsid w:val="00491D59"/>
    <w:pPr>
      <w:numPr>
        <w:numId w:val="23"/>
      </w:numPr>
      <w:spacing w:line="240" w:lineRule="auto"/>
      <w:contextualSpacing/>
    </w:pPr>
    <w:rPr>
      <w:rFonts w:ascii="Arial" w:eastAsia="Times New Roman" w:hAnsi="Arial" w:cs="Arial"/>
      <w:sz w:val="18"/>
      <w:szCs w:val="20"/>
    </w:rPr>
  </w:style>
  <w:style w:type="table" w:customStyle="1" w:styleId="TableGrid1">
    <w:name w:val="Table Grid1"/>
    <w:basedOn w:val="TableNormal"/>
    <w:next w:val="TableGrid"/>
    <w:uiPriority w:val="59"/>
    <w:rsid w:val="009140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B4D60"/>
    <w:rPr>
      <w:color w:val="808080"/>
      <w:shd w:val="clear" w:color="auto" w:fill="E6E6E6"/>
    </w:rPr>
  </w:style>
  <w:style w:type="character" w:customStyle="1" w:styleId="il">
    <w:name w:val="il"/>
    <w:basedOn w:val="DefaultParagraphFont"/>
    <w:rsid w:val="002F3F55"/>
  </w:style>
  <w:style w:type="paragraph" w:styleId="Revision">
    <w:name w:val="Revision"/>
    <w:hidden/>
    <w:uiPriority w:val="99"/>
    <w:semiHidden/>
    <w:rsid w:val="006D51F1"/>
    <w:pPr>
      <w:spacing w:after="0" w:line="240" w:lineRule="auto"/>
    </w:pPr>
    <w:rPr>
      <w:rFonts w:ascii="Times New Roman" w:eastAsia="Times New Roman" w:hAnsi="Times New Roman" w:cs="Times New Roman"/>
      <w:szCs w:val="24"/>
    </w:rPr>
  </w:style>
  <w:style w:type="character" w:customStyle="1" w:styleId="UnresolvedMention3">
    <w:name w:val="Unresolved Mention3"/>
    <w:basedOn w:val="DefaultParagraphFont"/>
    <w:uiPriority w:val="99"/>
    <w:semiHidden/>
    <w:unhideWhenUsed/>
    <w:rsid w:val="00A828AB"/>
    <w:rPr>
      <w:color w:val="605E5C"/>
      <w:shd w:val="clear" w:color="auto" w:fill="E1DFDD"/>
    </w:rPr>
  </w:style>
  <w:style w:type="character" w:customStyle="1" w:styleId="Heading2Char">
    <w:name w:val="Heading 2 Char"/>
    <w:basedOn w:val="DefaultParagraphFont"/>
    <w:link w:val="Heading2"/>
    <w:uiPriority w:val="9"/>
    <w:rsid w:val="001C7503"/>
    <w:rPr>
      <w:rFonts w:ascii="Lato" w:eastAsia="Lato" w:hAnsi="Lato" w:cs="Lato"/>
      <w:b/>
    </w:rPr>
  </w:style>
  <w:style w:type="character" w:customStyle="1" w:styleId="Heading3Char">
    <w:name w:val="Heading 3 Char"/>
    <w:basedOn w:val="DefaultParagraphFont"/>
    <w:link w:val="Heading3"/>
    <w:uiPriority w:val="9"/>
    <w:rsid w:val="001C7503"/>
    <w:rPr>
      <w:rFonts w:ascii="Lato" w:eastAsia="Lato" w:hAnsi="Lato" w:cs="Lato"/>
      <w:color w:val="666666"/>
      <w:sz w:val="18"/>
      <w:szCs w:val="18"/>
    </w:rPr>
  </w:style>
  <w:style w:type="paragraph" w:customStyle="1" w:styleId="font8">
    <w:name w:val="font_8"/>
    <w:basedOn w:val="Normal"/>
    <w:rsid w:val="001C7503"/>
    <w:pPr>
      <w:spacing w:before="100" w:beforeAutospacing="1" w:after="100" w:afterAutospacing="1"/>
    </w:pPr>
    <w:rPr>
      <w:sz w:val="24"/>
    </w:rPr>
  </w:style>
  <w:style w:type="character" w:customStyle="1" w:styleId="color15">
    <w:name w:val="color_15"/>
    <w:basedOn w:val="DefaultParagraphFont"/>
    <w:rsid w:val="001C7503"/>
  </w:style>
  <w:style w:type="paragraph" w:customStyle="1" w:styleId="font7">
    <w:name w:val="font_7"/>
    <w:basedOn w:val="Normal"/>
    <w:rsid w:val="001C7503"/>
    <w:pPr>
      <w:spacing w:before="100" w:beforeAutospacing="1" w:after="100" w:afterAutospacing="1"/>
    </w:pPr>
    <w:rPr>
      <w:sz w:val="24"/>
    </w:rPr>
  </w:style>
  <w:style w:type="character" w:styleId="Strong">
    <w:name w:val="Strong"/>
    <w:basedOn w:val="DefaultParagraphFont"/>
    <w:uiPriority w:val="22"/>
    <w:qFormat/>
    <w:rsid w:val="007366C8"/>
    <w:rPr>
      <w:b/>
      <w:bCs/>
    </w:rPr>
  </w:style>
  <w:style w:type="paragraph" w:styleId="NoSpacing">
    <w:name w:val="No Spacing"/>
    <w:uiPriority w:val="1"/>
    <w:qFormat/>
    <w:rsid w:val="00B25EA5"/>
    <w:pPr>
      <w:spacing w:after="0"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B25EA5"/>
    <w:rPr>
      <w:rFonts w:asciiTheme="majorHAnsi" w:eastAsiaTheme="majorEastAsia" w:hAnsiTheme="majorHAnsi" w:cstheme="majorBidi"/>
      <w:color w:val="2F5496" w:themeColor="accent1" w:themeShade="BF"/>
      <w:sz w:val="32"/>
      <w:szCs w:val="32"/>
    </w:rPr>
  </w:style>
  <w:style w:type="paragraph" w:customStyle="1" w:styleId="H2">
    <w:name w:val="H2"/>
    <w:basedOn w:val="Normal"/>
    <w:qFormat/>
    <w:rsid w:val="00C25438"/>
    <w:rPr>
      <w:rFonts w:ascii="Arial" w:hAnsi="Arial" w:cs="Arial"/>
      <w:b/>
      <w:bCs/>
    </w:rPr>
  </w:style>
  <w:style w:type="character" w:styleId="UnresolvedMention">
    <w:name w:val="Unresolved Mention"/>
    <w:basedOn w:val="DefaultParagraphFont"/>
    <w:uiPriority w:val="99"/>
    <w:semiHidden/>
    <w:unhideWhenUsed/>
    <w:rsid w:val="00565AEC"/>
    <w:rPr>
      <w:color w:val="605E5C"/>
      <w:shd w:val="clear" w:color="auto" w:fill="E1DFDD"/>
    </w:rPr>
  </w:style>
  <w:style w:type="paragraph" w:customStyle="1" w:styleId="bodycopy">
    <w:name w:val="body copy"/>
    <w:basedOn w:val="Normal"/>
    <w:qFormat/>
    <w:rsid w:val="00B42B1A"/>
  </w:style>
  <w:style w:type="paragraph" w:customStyle="1" w:styleId="Experiencebodycopy">
    <w:name w:val="Experience body copy"/>
    <w:basedOn w:val="Normal"/>
    <w:qFormat/>
    <w:rsid w:val="00B42B1A"/>
  </w:style>
  <w:style w:type="paragraph" w:customStyle="1" w:styleId="BasicParagraph">
    <w:name w:val="[Basic Paragraph]"/>
    <w:basedOn w:val="Normal"/>
    <w:uiPriority w:val="99"/>
    <w:rsid w:val="001374BC"/>
    <w:pPr>
      <w:autoSpaceDE w:val="0"/>
      <w:autoSpaceDN w:val="0"/>
      <w:adjustRightInd w:val="0"/>
      <w:spacing w:after="0" w:line="288" w:lineRule="auto"/>
      <w:textAlignment w:val="center"/>
    </w:pPr>
    <w:rPr>
      <w:rFonts w:ascii="Minion Pro" w:eastAsiaTheme="minorHAnsi" w:hAnsi="Minion Pro" w:cs="Minion Pr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99680">
      <w:bodyDiv w:val="1"/>
      <w:marLeft w:val="0"/>
      <w:marRight w:val="0"/>
      <w:marTop w:val="0"/>
      <w:marBottom w:val="0"/>
      <w:divBdr>
        <w:top w:val="none" w:sz="0" w:space="0" w:color="auto"/>
        <w:left w:val="none" w:sz="0" w:space="0" w:color="auto"/>
        <w:bottom w:val="none" w:sz="0" w:space="0" w:color="auto"/>
        <w:right w:val="none" w:sz="0" w:space="0" w:color="auto"/>
      </w:divBdr>
      <w:divsChild>
        <w:div w:id="1831829487">
          <w:marLeft w:val="0"/>
          <w:marRight w:val="0"/>
          <w:marTop w:val="0"/>
          <w:marBottom w:val="0"/>
          <w:divBdr>
            <w:top w:val="none" w:sz="0" w:space="0" w:color="auto"/>
            <w:left w:val="none" w:sz="0" w:space="0" w:color="auto"/>
            <w:bottom w:val="none" w:sz="0" w:space="0" w:color="auto"/>
            <w:right w:val="none" w:sz="0" w:space="0" w:color="auto"/>
          </w:divBdr>
        </w:div>
        <w:div w:id="664942717">
          <w:marLeft w:val="0"/>
          <w:marRight w:val="0"/>
          <w:marTop w:val="0"/>
          <w:marBottom w:val="0"/>
          <w:divBdr>
            <w:top w:val="none" w:sz="0" w:space="0" w:color="auto"/>
            <w:left w:val="none" w:sz="0" w:space="0" w:color="auto"/>
            <w:bottom w:val="none" w:sz="0" w:space="0" w:color="auto"/>
            <w:right w:val="none" w:sz="0" w:space="0" w:color="auto"/>
          </w:divBdr>
        </w:div>
        <w:div w:id="646855843">
          <w:marLeft w:val="180"/>
          <w:marRight w:val="0"/>
          <w:marTop w:val="0"/>
          <w:marBottom w:val="0"/>
          <w:divBdr>
            <w:top w:val="none" w:sz="0" w:space="0" w:color="auto"/>
            <w:left w:val="none" w:sz="0" w:space="0" w:color="auto"/>
            <w:bottom w:val="none" w:sz="0" w:space="0" w:color="auto"/>
            <w:right w:val="none" w:sz="0" w:space="0" w:color="auto"/>
          </w:divBdr>
        </w:div>
        <w:div w:id="1486119877">
          <w:marLeft w:val="180"/>
          <w:marRight w:val="0"/>
          <w:marTop w:val="0"/>
          <w:marBottom w:val="0"/>
          <w:divBdr>
            <w:top w:val="none" w:sz="0" w:space="0" w:color="auto"/>
            <w:left w:val="none" w:sz="0" w:space="0" w:color="auto"/>
            <w:bottom w:val="none" w:sz="0" w:space="0" w:color="auto"/>
            <w:right w:val="none" w:sz="0" w:space="0" w:color="auto"/>
          </w:divBdr>
        </w:div>
        <w:div w:id="342442883">
          <w:marLeft w:val="180"/>
          <w:marRight w:val="0"/>
          <w:marTop w:val="0"/>
          <w:marBottom w:val="0"/>
          <w:divBdr>
            <w:top w:val="none" w:sz="0" w:space="0" w:color="auto"/>
            <w:left w:val="none" w:sz="0" w:space="0" w:color="auto"/>
            <w:bottom w:val="none" w:sz="0" w:space="0" w:color="auto"/>
            <w:right w:val="none" w:sz="0" w:space="0" w:color="auto"/>
          </w:divBdr>
        </w:div>
        <w:div w:id="307712535">
          <w:marLeft w:val="180"/>
          <w:marRight w:val="0"/>
          <w:marTop w:val="0"/>
          <w:marBottom w:val="0"/>
          <w:divBdr>
            <w:top w:val="none" w:sz="0" w:space="0" w:color="auto"/>
            <w:left w:val="none" w:sz="0" w:space="0" w:color="auto"/>
            <w:bottom w:val="none" w:sz="0" w:space="0" w:color="auto"/>
            <w:right w:val="none" w:sz="0" w:space="0" w:color="auto"/>
          </w:divBdr>
        </w:div>
        <w:div w:id="1241284340">
          <w:marLeft w:val="180"/>
          <w:marRight w:val="0"/>
          <w:marTop w:val="0"/>
          <w:marBottom w:val="0"/>
          <w:divBdr>
            <w:top w:val="none" w:sz="0" w:space="0" w:color="auto"/>
            <w:left w:val="none" w:sz="0" w:space="0" w:color="auto"/>
            <w:bottom w:val="none" w:sz="0" w:space="0" w:color="auto"/>
            <w:right w:val="none" w:sz="0" w:space="0" w:color="auto"/>
          </w:divBdr>
        </w:div>
        <w:div w:id="99105831">
          <w:marLeft w:val="180"/>
          <w:marRight w:val="0"/>
          <w:marTop w:val="0"/>
          <w:marBottom w:val="0"/>
          <w:divBdr>
            <w:top w:val="none" w:sz="0" w:space="0" w:color="auto"/>
            <w:left w:val="none" w:sz="0" w:space="0" w:color="auto"/>
            <w:bottom w:val="none" w:sz="0" w:space="0" w:color="auto"/>
            <w:right w:val="none" w:sz="0" w:space="0" w:color="auto"/>
          </w:divBdr>
        </w:div>
        <w:div w:id="1337465540">
          <w:marLeft w:val="180"/>
          <w:marRight w:val="0"/>
          <w:marTop w:val="0"/>
          <w:marBottom w:val="0"/>
          <w:divBdr>
            <w:top w:val="none" w:sz="0" w:space="0" w:color="auto"/>
            <w:left w:val="none" w:sz="0" w:space="0" w:color="auto"/>
            <w:bottom w:val="none" w:sz="0" w:space="0" w:color="auto"/>
            <w:right w:val="none" w:sz="0" w:space="0" w:color="auto"/>
          </w:divBdr>
        </w:div>
        <w:div w:id="1513685035">
          <w:marLeft w:val="180"/>
          <w:marRight w:val="0"/>
          <w:marTop w:val="0"/>
          <w:marBottom w:val="0"/>
          <w:divBdr>
            <w:top w:val="none" w:sz="0" w:space="0" w:color="auto"/>
            <w:left w:val="none" w:sz="0" w:space="0" w:color="auto"/>
            <w:bottom w:val="none" w:sz="0" w:space="0" w:color="auto"/>
            <w:right w:val="none" w:sz="0" w:space="0" w:color="auto"/>
          </w:divBdr>
        </w:div>
      </w:divsChild>
    </w:div>
    <w:div w:id="271672632">
      <w:bodyDiv w:val="1"/>
      <w:marLeft w:val="0"/>
      <w:marRight w:val="0"/>
      <w:marTop w:val="0"/>
      <w:marBottom w:val="0"/>
      <w:divBdr>
        <w:top w:val="none" w:sz="0" w:space="0" w:color="auto"/>
        <w:left w:val="none" w:sz="0" w:space="0" w:color="auto"/>
        <w:bottom w:val="none" w:sz="0" w:space="0" w:color="auto"/>
        <w:right w:val="none" w:sz="0" w:space="0" w:color="auto"/>
      </w:divBdr>
    </w:div>
    <w:div w:id="356853561">
      <w:bodyDiv w:val="1"/>
      <w:marLeft w:val="0"/>
      <w:marRight w:val="0"/>
      <w:marTop w:val="0"/>
      <w:marBottom w:val="0"/>
      <w:divBdr>
        <w:top w:val="none" w:sz="0" w:space="0" w:color="auto"/>
        <w:left w:val="none" w:sz="0" w:space="0" w:color="auto"/>
        <w:bottom w:val="none" w:sz="0" w:space="0" w:color="auto"/>
        <w:right w:val="none" w:sz="0" w:space="0" w:color="auto"/>
      </w:divBdr>
    </w:div>
    <w:div w:id="382558643">
      <w:bodyDiv w:val="1"/>
      <w:marLeft w:val="0"/>
      <w:marRight w:val="0"/>
      <w:marTop w:val="0"/>
      <w:marBottom w:val="0"/>
      <w:divBdr>
        <w:top w:val="none" w:sz="0" w:space="0" w:color="auto"/>
        <w:left w:val="none" w:sz="0" w:space="0" w:color="auto"/>
        <w:bottom w:val="none" w:sz="0" w:space="0" w:color="auto"/>
        <w:right w:val="none" w:sz="0" w:space="0" w:color="auto"/>
      </w:divBdr>
      <w:divsChild>
        <w:div w:id="2118988848">
          <w:marLeft w:val="0"/>
          <w:marRight w:val="0"/>
          <w:marTop w:val="0"/>
          <w:marBottom w:val="0"/>
          <w:divBdr>
            <w:top w:val="none" w:sz="0" w:space="0" w:color="auto"/>
            <w:left w:val="none" w:sz="0" w:space="0" w:color="auto"/>
            <w:bottom w:val="none" w:sz="0" w:space="0" w:color="auto"/>
            <w:right w:val="none" w:sz="0" w:space="0" w:color="auto"/>
          </w:divBdr>
        </w:div>
        <w:div w:id="704184575">
          <w:marLeft w:val="0"/>
          <w:marRight w:val="0"/>
          <w:marTop w:val="0"/>
          <w:marBottom w:val="0"/>
          <w:divBdr>
            <w:top w:val="none" w:sz="0" w:space="0" w:color="auto"/>
            <w:left w:val="none" w:sz="0" w:space="0" w:color="auto"/>
            <w:bottom w:val="none" w:sz="0" w:space="0" w:color="auto"/>
            <w:right w:val="none" w:sz="0" w:space="0" w:color="auto"/>
          </w:divBdr>
        </w:div>
        <w:div w:id="818034682">
          <w:marLeft w:val="0"/>
          <w:marRight w:val="0"/>
          <w:marTop w:val="0"/>
          <w:marBottom w:val="0"/>
          <w:divBdr>
            <w:top w:val="none" w:sz="0" w:space="0" w:color="auto"/>
            <w:left w:val="none" w:sz="0" w:space="0" w:color="auto"/>
            <w:bottom w:val="none" w:sz="0" w:space="0" w:color="auto"/>
            <w:right w:val="none" w:sz="0" w:space="0" w:color="auto"/>
          </w:divBdr>
        </w:div>
        <w:div w:id="256720081">
          <w:marLeft w:val="0"/>
          <w:marRight w:val="0"/>
          <w:marTop w:val="0"/>
          <w:marBottom w:val="0"/>
          <w:divBdr>
            <w:top w:val="none" w:sz="0" w:space="0" w:color="auto"/>
            <w:left w:val="none" w:sz="0" w:space="0" w:color="auto"/>
            <w:bottom w:val="none" w:sz="0" w:space="0" w:color="auto"/>
            <w:right w:val="none" w:sz="0" w:space="0" w:color="auto"/>
          </w:divBdr>
        </w:div>
        <w:div w:id="924416132">
          <w:marLeft w:val="0"/>
          <w:marRight w:val="0"/>
          <w:marTop w:val="0"/>
          <w:marBottom w:val="0"/>
          <w:divBdr>
            <w:top w:val="none" w:sz="0" w:space="0" w:color="auto"/>
            <w:left w:val="none" w:sz="0" w:space="0" w:color="auto"/>
            <w:bottom w:val="none" w:sz="0" w:space="0" w:color="auto"/>
            <w:right w:val="none" w:sz="0" w:space="0" w:color="auto"/>
          </w:divBdr>
        </w:div>
      </w:divsChild>
    </w:div>
    <w:div w:id="468591134">
      <w:bodyDiv w:val="1"/>
      <w:marLeft w:val="0"/>
      <w:marRight w:val="0"/>
      <w:marTop w:val="0"/>
      <w:marBottom w:val="0"/>
      <w:divBdr>
        <w:top w:val="none" w:sz="0" w:space="0" w:color="auto"/>
        <w:left w:val="none" w:sz="0" w:space="0" w:color="auto"/>
        <w:bottom w:val="none" w:sz="0" w:space="0" w:color="auto"/>
        <w:right w:val="none" w:sz="0" w:space="0" w:color="auto"/>
      </w:divBdr>
    </w:div>
    <w:div w:id="621618578">
      <w:bodyDiv w:val="1"/>
      <w:marLeft w:val="0"/>
      <w:marRight w:val="0"/>
      <w:marTop w:val="0"/>
      <w:marBottom w:val="0"/>
      <w:divBdr>
        <w:top w:val="none" w:sz="0" w:space="0" w:color="auto"/>
        <w:left w:val="none" w:sz="0" w:space="0" w:color="auto"/>
        <w:bottom w:val="none" w:sz="0" w:space="0" w:color="auto"/>
        <w:right w:val="none" w:sz="0" w:space="0" w:color="auto"/>
      </w:divBdr>
    </w:div>
    <w:div w:id="715468932">
      <w:bodyDiv w:val="1"/>
      <w:marLeft w:val="0"/>
      <w:marRight w:val="0"/>
      <w:marTop w:val="0"/>
      <w:marBottom w:val="0"/>
      <w:divBdr>
        <w:top w:val="none" w:sz="0" w:space="0" w:color="auto"/>
        <w:left w:val="none" w:sz="0" w:space="0" w:color="auto"/>
        <w:bottom w:val="none" w:sz="0" w:space="0" w:color="auto"/>
        <w:right w:val="none" w:sz="0" w:space="0" w:color="auto"/>
      </w:divBdr>
    </w:div>
    <w:div w:id="757364630">
      <w:bodyDiv w:val="1"/>
      <w:marLeft w:val="0"/>
      <w:marRight w:val="0"/>
      <w:marTop w:val="0"/>
      <w:marBottom w:val="0"/>
      <w:divBdr>
        <w:top w:val="none" w:sz="0" w:space="0" w:color="auto"/>
        <w:left w:val="none" w:sz="0" w:space="0" w:color="auto"/>
        <w:bottom w:val="none" w:sz="0" w:space="0" w:color="auto"/>
        <w:right w:val="none" w:sz="0" w:space="0" w:color="auto"/>
      </w:divBdr>
      <w:divsChild>
        <w:div w:id="1337150994">
          <w:marLeft w:val="0"/>
          <w:marRight w:val="0"/>
          <w:marTop w:val="192"/>
          <w:marBottom w:val="192"/>
          <w:divBdr>
            <w:top w:val="none" w:sz="0" w:space="0" w:color="auto"/>
            <w:left w:val="none" w:sz="0" w:space="0" w:color="auto"/>
            <w:bottom w:val="none" w:sz="0" w:space="0" w:color="auto"/>
            <w:right w:val="none" w:sz="0" w:space="0" w:color="auto"/>
          </w:divBdr>
        </w:div>
      </w:divsChild>
    </w:div>
    <w:div w:id="936642192">
      <w:bodyDiv w:val="1"/>
      <w:marLeft w:val="0"/>
      <w:marRight w:val="0"/>
      <w:marTop w:val="0"/>
      <w:marBottom w:val="0"/>
      <w:divBdr>
        <w:top w:val="none" w:sz="0" w:space="0" w:color="auto"/>
        <w:left w:val="none" w:sz="0" w:space="0" w:color="auto"/>
        <w:bottom w:val="none" w:sz="0" w:space="0" w:color="auto"/>
        <w:right w:val="none" w:sz="0" w:space="0" w:color="auto"/>
      </w:divBdr>
    </w:div>
    <w:div w:id="1105078936">
      <w:bodyDiv w:val="1"/>
      <w:marLeft w:val="0"/>
      <w:marRight w:val="0"/>
      <w:marTop w:val="0"/>
      <w:marBottom w:val="0"/>
      <w:divBdr>
        <w:top w:val="none" w:sz="0" w:space="0" w:color="auto"/>
        <w:left w:val="none" w:sz="0" w:space="0" w:color="auto"/>
        <w:bottom w:val="none" w:sz="0" w:space="0" w:color="auto"/>
        <w:right w:val="none" w:sz="0" w:space="0" w:color="auto"/>
      </w:divBdr>
    </w:div>
    <w:div w:id="1107696164">
      <w:bodyDiv w:val="1"/>
      <w:marLeft w:val="0"/>
      <w:marRight w:val="0"/>
      <w:marTop w:val="0"/>
      <w:marBottom w:val="0"/>
      <w:divBdr>
        <w:top w:val="none" w:sz="0" w:space="0" w:color="auto"/>
        <w:left w:val="none" w:sz="0" w:space="0" w:color="auto"/>
        <w:bottom w:val="none" w:sz="0" w:space="0" w:color="auto"/>
        <w:right w:val="none" w:sz="0" w:space="0" w:color="auto"/>
      </w:divBdr>
    </w:div>
    <w:div w:id="1117018014">
      <w:bodyDiv w:val="1"/>
      <w:marLeft w:val="0"/>
      <w:marRight w:val="0"/>
      <w:marTop w:val="0"/>
      <w:marBottom w:val="0"/>
      <w:divBdr>
        <w:top w:val="none" w:sz="0" w:space="0" w:color="auto"/>
        <w:left w:val="none" w:sz="0" w:space="0" w:color="auto"/>
        <w:bottom w:val="none" w:sz="0" w:space="0" w:color="auto"/>
        <w:right w:val="none" w:sz="0" w:space="0" w:color="auto"/>
      </w:divBdr>
    </w:div>
    <w:div w:id="1127432427">
      <w:bodyDiv w:val="1"/>
      <w:marLeft w:val="0"/>
      <w:marRight w:val="0"/>
      <w:marTop w:val="0"/>
      <w:marBottom w:val="0"/>
      <w:divBdr>
        <w:top w:val="none" w:sz="0" w:space="0" w:color="auto"/>
        <w:left w:val="none" w:sz="0" w:space="0" w:color="auto"/>
        <w:bottom w:val="none" w:sz="0" w:space="0" w:color="auto"/>
        <w:right w:val="none" w:sz="0" w:space="0" w:color="auto"/>
      </w:divBdr>
      <w:divsChild>
        <w:div w:id="1254974449">
          <w:marLeft w:val="0"/>
          <w:marRight w:val="0"/>
          <w:marTop w:val="0"/>
          <w:marBottom w:val="0"/>
          <w:divBdr>
            <w:top w:val="none" w:sz="0" w:space="0" w:color="auto"/>
            <w:left w:val="none" w:sz="0" w:space="0" w:color="auto"/>
            <w:bottom w:val="none" w:sz="0" w:space="0" w:color="auto"/>
            <w:right w:val="none" w:sz="0" w:space="0" w:color="auto"/>
          </w:divBdr>
          <w:divsChild>
            <w:div w:id="1050693052">
              <w:marLeft w:val="0"/>
              <w:marRight w:val="0"/>
              <w:marTop w:val="0"/>
              <w:marBottom w:val="0"/>
              <w:divBdr>
                <w:top w:val="none" w:sz="0" w:space="0" w:color="auto"/>
                <w:left w:val="none" w:sz="0" w:space="0" w:color="auto"/>
                <w:bottom w:val="none" w:sz="0" w:space="0" w:color="auto"/>
                <w:right w:val="none" w:sz="0" w:space="0" w:color="auto"/>
              </w:divBdr>
              <w:divsChild>
                <w:div w:id="2033994192">
                  <w:marLeft w:val="0"/>
                  <w:marRight w:val="0"/>
                  <w:marTop w:val="120"/>
                  <w:marBottom w:val="0"/>
                  <w:divBdr>
                    <w:top w:val="none" w:sz="0" w:space="0" w:color="auto"/>
                    <w:left w:val="none" w:sz="0" w:space="0" w:color="auto"/>
                    <w:bottom w:val="none" w:sz="0" w:space="0" w:color="auto"/>
                    <w:right w:val="none" w:sz="0" w:space="0" w:color="auto"/>
                  </w:divBdr>
                  <w:divsChild>
                    <w:div w:id="2129614941">
                      <w:marLeft w:val="0"/>
                      <w:marRight w:val="0"/>
                      <w:marTop w:val="0"/>
                      <w:marBottom w:val="0"/>
                      <w:divBdr>
                        <w:top w:val="none" w:sz="0" w:space="0" w:color="auto"/>
                        <w:left w:val="none" w:sz="0" w:space="0" w:color="auto"/>
                        <w:bottom w:val="none" w:sz="0" w:space="0" w:color="auto"/>
                        <w:right w:val="none" w:sz="0" w:space="0" w:color="auto"/>
                      </w:divBdr>
                      <w:divsChild>
                        <w:div w:id="265235375">
                          <w:marLeft w:val="0"/>
                          <w:marRight w:val="0"/>
                          <w:marTop w:val="0"/>
                          <w:marBottom w:val="0"/>
                          <w:divBdr>
                            <w:top w:val="none" w:sz="0" w:space="0" w:color="auto"/>
                            <w:left w:val="none" w:sz="0" w:space="0" w:color="auto"/>
                            <w:bottom w:val="none" w:sz="0" w:space="0" w:color="auto"/>
                            <w:right w:val="none" w:sz="0" w:space="0" w:color="auto"/>
                          </w:divBdr>
                          <w:divsChild>
                            <w:div w:id="1838954840">
                              <w:marLeft w:val="0"/>
                              <w:marRight w:val="0"/>
                              <w:marTop w:val="0"/>
                              <w:marBottom w:val="0"/>
                              <w:divBdr>
                                <w:top w:val="none" w:sz="0" w:space="0" w:color="auto"/>
                                <w:left w:val="none" w:sz="0" w:space="0" w:color="auto"/>
                                <w:bottom w:val="none" w:sz="0" w:space="0" w:color="auto"/>
                                <w:right w:val="none" w:sz="0" w:space="0" w:color="auto"/>
                              </w:divBdr>
                            </w:div>
                            <w:div w:id="1795171418">
                              <w:marLeft w:val="0"/>
                              <w:marRight w:val="0"/>
                              <w:marTop w:val="0"/>
                              <w:marBottom w:val="0"/>
                              <w:divBdr>
                                <w:top w:val="none" w:sz="0" w:space="0" w:color="auto"/>
                                <w:left w:val="none" w:sz="0" w:space="0" w:color="auto"/>
                                <w:bottom w:val="none" w:sz="0" w:space="0" w:color="auto"/>
                                <w:right w:val="none" w:sz="0" w:space="0" w:color="auto"/>
                              </w:divBdr>
                            </w:div>
                            <w:div w:id="438256801">
                              <w:marLeft w:val="0"/>
                              <w:marRight w:val="0"/>
                              <w:marTop w:val="0"/>
                              <w:marBottom w:val="0"/>
                              <w:divBdr>
                                <w:top w:val="none" w:sz="0" w:space="0" w:color="auto"/>
                                <w:left w:val="none" w:sz="0" w:space="0" w:color="auto"/>
                                <w:bottom w:val="none" w:sz="0" w:space="0" w:color="auto"/>
                                <w:right w:val="none" w:sz="0" w:space="0" w:color="auto"/>
                              </w:divBdr>
                            </w:div>
                            <w:div w:id="32536474">
                              <w:marLeft w:val="0"/>
                              <w:marRight w:val="0"/>
                              <w:marTop w:val="0"/>
                              <w:marBottom w:val="0"/>
                              <w:divBdr>
                                <w:top w:val="none" w:sz="0" w:space="0" w:color="auto"/>
                                <w:left w:val="none" w:sz="0" w:space="0" w:color="auto"/>
                                <w:bottom w:val="none" w:sz="0" w:space="0" w:color="auto"/>
                                <w:right w:val="none" w:sz="0" w:space="0" w:color="auto"/>
                              </w:divBdr>
                            </w:div>
                            <w:div w:id="2131318775">
                              <w:marLeft w:val="0"/>
                              <w:marRight w:val="0"/>
                              <w:marTop w:val="0"/>
                              <w:marBottom w:val="0"/>
                              <w:divBdr>
                                <w:top w:val="none" w:sz="0" w:space="0" w:color="auto"/>
                                <w:left w:val="none" w:sz="0" w:space="0" w:color="auto"/>
                                <w:bottom w:val="none" w:sz="0" w:space="0" w:color="auto"/>
                                <w:right w:val="none" w:sz="0" w:space="0" w:color="auto"/>
                              </w:divBdr>
                            </w:div>
                            <w:div w:id="1023166032">
                              <w:marLeft w:val="0"/>
                              <w:marRight w:val="0"/>
                              <w:marTop w:val="0"/>
                              <w:marBottom w:val="0"/>
                              <w:divBdr>
                                <w:top w:val="none" w:sz="0" w:space="0" w:color="auto"/>
                                <w:left w:val="none" w:sz="0" w:space="0" w:color="auto"/>
                                <w:bottom w:val="none" w:sz="0" w:space="0" w:color="auto"/>
                                <w:right w:val="none" w:sz="0" w:space="0" w:color="auto"/>
                              </w:divBdr>
                            </w:div>
                            <w:div w:id="295456865">
                              <w:marLeft w:val="0"/>
                              <w:marRight w:val="0"/>
                              <w:marTop w:val="0"/>
                              <w:marBottom w:val="0"/>
                              <w:divBdr>
                                <w:top w:val="none" w:sz="0" w:space="0" w:color="auto"/>
                                <w:left w:val="none" w:sz="0" w:space="0" w:color="auto"/>
                                <w:bottom w:val="none" w:sz="0" w:space="0" w:color="auto"/>
                                <w:right w:val="none" w:sz="0" w:space="0" w:color="auto"/>
                              </w:divBdr>
                            </w:div>
                            <w:div w:id="10217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81718">
      <w:bodyDiv w:val="1"/>
      <w:marLeft w:val="0"/>
      <w:marRight w:val="0"/>
      <w:marTop w:val="0"/>
      <w:marBottom w:val="0"/>
      <w:divBdr>
        <w:top w:val="none" w:sz="0" w:space="0" w:color="auto"/>
        <w:left w:val="none" w:sz="0" w:space="0" w:color="auto"/>
        <w:bottom w:val="none" w:sz="0" w:space="0" w:color="auto"/>
        <w:right w:val="none" w:sz="0" w:space="0" w:color="auto"/>
      </w:divBdr>
    </w:div>
    <w:div w:id="1295983260">
      <w:bodyDiv w:val="1"/>
      <w:marLeft w:val="0"/>
      <w:marRight w:val="0"/>
      <w:marTop w:val="0"/>
      <w:marBottom w:val="0"/>
      <w:divBdr>
        <w:top w:val="none" w:sz="0" w:space="0" w:color="auto"/>
        <w:left w:val="none" w:sz="0" w:space="0" w:color="auto"/>
        <w:bottom w:val="none" w:sz="0" w:space="0" w:color="auto"/>
        <w:right w:val="none" w:sz="0" w:space="0" w:color="auto"/>
      </w:divBdr>
    </w:div>
    <w:div w:id="1466195618">
      <w:bodyDiv w:val="1"/>
      <w:marLeft w:val="0"/>
      <w:marRight w:val="0"/>
      <w:marTop w:val="0"/>
      <w:marBottom w:val="0"/>
      <w:divBdr>
        <w:top w:val="none" w:sz="0" w:space="0" w:color="auto"/>
        <w:left w:val="none" w:sz="0" w:space="0" w:color="auto"/>
        <w:bottom w:val="none" w:sz="0" w:space="0" w:color="auto"/>
        <w:right w:val="none" w:sz="0" w:space="0" w:color="auto"/>
      </w:divBdr>
    </w:div>
    <w:div w:id="1580825338">
      <w:bodyDiv w:val="1"/>
      <w:marLeft w:val="0"/>
      <w:marRight w:val="0"/>
      <w:marTop w:val="0"/>
      <w:marBottom w:val="0"/>
      <w:divBdr>
        <w:top w:val="none" w:sz="0" w:space="0" w:color="auto"/>
        <w:left w:val="none" w:sz="0" w:space="0" w:color="auto"/>
        <w:bottom w:val="none" w:sz="0" w:space="0" w:color="auto"/>
        <w:right w:val="none" w:sz="0" w:space="0" w:color="auto"/>
      </w:divBdr>
      <w:divsChild>
        <w:div w:id="577906756">
          <w:marLeft w:val="0"/>
          <w:marRight w:val="0"/>
          <w:marTop w:val="0"/>
          <w:marBottom w:val="0"/>
          <w:divBdr>
            <w:top w:val="none" w:sz="0" w:space="0" w:color="auto"/>
            <w:left w:val="none" w:sz="0" w:space="0" w:color="auto"/>
            <w:bottom w:val="none" w:sz="0" w:space="0" w:color="auto"/>
            <w:right w:val="none" w:sz="0" w:space="0" w:color="auto"/>
          </w:divBdr>
        </w:div>
        <w:div w:id="1318922012">
          <w:marLeft w:val="0"/>
          <w:marRight w:val="0"/>
          <w:marTop w:val="0"/>
          <w:marBottom w:val="0"/>
          <w:divBdr>
            <w:top w:val="none" w:sz="0" w:space="0" w:color="auto"/>
            <w:left w:val="none" w:sz="0" w:space="0" w:color="auto"/>
            <w:bottom w:val="none" w:sz="0" w:space="0" w:color="auto"/>
            <w:right w:val="none" w:sz="0" w:space="0" w:color="auto"/>
          </w:divBdr>
        </w:div>
        <w:div w:id="1715814140">
          <w:marLeft w:val="0"/>
          <w:marRight w:val="0"/>
          <w:marTop w:val="0"/>
          <w:marBottom w:val="0"/>
          <w:divBdr>
            <w:top w:val="none" w:sz="0" w:space="0" w:color="auto"/>
            <w:left w:val="none" w:sz="0" w:space="0" w:color="auto"/>
            <w:bottom w:val="none" w:sz="0" w:space="0" w:color="auto"/>
            <w:right w:val="none" w:sz="0" w:space="0" w:color="auto"/>
          </w:divBdr>
        </w:div>
      </w:divsChild>
    </w:div>
    <w:div w:id="1644701827">
      <w:bodyDiv w:val="1"/>
      <w:marLeft w:val="0"/>
      <w:marRight w:val="0"/>
      <w:marTop w:val="0"/>
      <w:marBottom w:val="0"/>
      <w:divBdr>
        <w:top w:val="none" w:sz="0" w:space="0" w:color="auto"/>
        <w:left w:val="none" w:sz="0" w:space="0" w:color="auto"/>
        <w:bottom w:val="none" w:sz="0" w:space="0" w:color="auto"/>
        <w:right w:val="none" w:sz="0" w:space="0" w:color="auto"/>
      </w:divBdr>
      <w:divsChild>
        <w:div w:id="412552621">
          <w:marLeft w:val="0"/>
          <w:marRight w:val="0"/>
          <w:marTop w:val="0"/>
          <w:marBottom w:val="0"/>
          <w:divBdr>
            <w:top w:val="none" w:sz="0" w:space="0" w:color="auto"/>
            <w:left w:val="none" w:sz="0" w:space="0" w:color="auto"/>
            <w:bottom w:val="none" w:sz="0" w:space="0" w:color="auto"/>
            <w:right w:val="none" w:sz="0" w:space="0" w:color="auto"/>
          </w:divBdr>
          <w:divsChild>
            <w:div w:id="295381926">
              <w:marLeft w:val="0"/>
              <w:marRight w:val="0"/>
              <w:marTop w:val="192"/>
              <w:marBottom w:val="192"/>
              <w:divBdr>
                <w:top w:val="none" w:sz="0" w:space="0" w:color="auto"/>
                <w:left w:val="none" w:sz="0" w:space="0" w:color="auto"/>
                <w:bottom w:val="none" w:sz="0" w:space="0" w:color="auto"/>
                <w:right w:val="none" w:sz="0" w:space="0" w:color="auto"/>
              </w:divBdr>
              <w:divsChild>
                <w:div w:id="10067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4950">
          <w:marLeft w:val="0"/>
          <w:marRight w:val="0"/>
          <w:marTop w:val="192"/>
          <w:marBottom w:val="192"/>
          <w:divBdr>
            <w:top w:val="none" w:sz="0" w:space="0" w:color="auto"/>
            <w:left w:val="none" w:sz="0" w:space="0" w:color="auto"/>
            <w:bottom w:val="none" w:sz="0" w:space="0" w:color="auto"/>
            <w:right w:val="none" w:sz="0" w:space="0" w:color="auto"/>
          </w:divBdr>
          <w:divsChild>
            <w:div w:id="10748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9438">
      <w:bodyDiv w:val="1"/>
      <w:marLeft w:val="0"/>
      <w:marRight w:val="0"/>
      <w:marTop w:val="0"/>
      <w:marBottom w:val="0"/>
      <w:divBdr>
        <w:top w:val="none" w:sz="0" w:space="0" w:color="auto"/>
        <w:left w:val="none" w:sz="0" w:space="0" w:color="auto"/>
        <w:bottom w:val="none" w:sz="0" w:space="0" w:color="auto"/>
        <w:right w:val="none" w:sz="0" w:space="0" w:color="auto"/>
      </w:divBdr>
    </w:div>
    <w:div w:id="1888838944">
      <w:bodyDiv w:val="1"/>
      <w:marLeft w:val="0"/>
      <w:marRight w:val="0"/>
      <w:marTop w:val="0"/>
      <w:marBottom w:val="0"/>
      <w:divBdr>
        <w:top w:val="none" w:sz="0" w:space="0" w:color="auto"/>
        <w:left w:val="none" w:sz="0" w:space="0" w:color="auto"/>
        <w:bottom w:val="none" w:sz="0" w:space="0" w:color="auto"/>
        <w:right w:val="none" w:sz="0" w:space="0" w:color="auto"/>
      </w:divBdr>
      <w:divsChild>
        <w:div w:id="1758478445">
          <w:marLeft w:val="0"/>
          <w:marRight w:val="0"/>
          <w:marTop w:val="240"/>
          <w:marBottom w:val="0"/>
          <w:divBdr>
            <w:top w:val="none" w:sz="0" w:space="0" w:color="auto"/>
            <w:left w:val="none" w:sz="0" w:space="0" w:color="auto"/>
            <w:bottom w:val="none" w:sz="0" w:space="0" w:color="auto"/>
            <w:right w:val="none" w:sz="0" w:space="0" w:color="auto"/>
          </w:divBdr>
        </w:div>
        <w:div w:id="671681039">
          <w:marLeft w:val="0"/>
          <w:marRight w:val="0"/>
          <w:marTop w:val="240"/>
          <w:marBottom w:val="0"/>
          <w:divBdr>
            <w:top w:val="none" w:sz="0" w:space="0" w:color="auto"/>
            <w:left w:val="none" w:sz="0" w:space="0" w:color="auto"/>
            <w:bottom w:val="none" w:sz="0" w:space="0" w:color="auto"/>
            <w:right w:val="none" w:sz="0" w:space="0" w:color="auto"/>
          </w:divBdr>
        </w:div>
      </w:divsChild>
    </w:div>
    <w:div w:id="1907184120">
      <w:bodyDiv w:val="1"/>
      <w:marLeft w:val="0"/>
      <w:marRight w:val="0"/>
      <w:marTop w:val="0"/>
      <w:marBottom w:val="0"/>
      <w:divBdr>
        <w:top w:val="none" w:sz="0" w:space="0" w:color="auto"/>
        <w:left w:val="none" w:sz="0" w:space="0" w:color="auto"/>
        <w:bottom w:val="none" w:sz="0" w:space="0" w:color="auto"/>
        <w:right w:val="none" w:sz="0" w:space="0" w:color="auto"/>
      </w:divBdr>
    </w:div>
    <w:div w:id="1947157849">
      <w:bodyDiv w:val="1"/>
      <w:marLeft w:val="0"/>
      <w:marRight w:val="0"/>
      <w:marTop w:val="0"/>
      <w:marBottom w:val="0"/>
      <w:divBdr>
        <w:top w:val="none" w:sz="0" w:space="0" w:color="auto"/>
        <w:left w:val="none" w:sz="0" w:space="0" w:color="auto"/>
        <w:bottom w:val="none" w:sz="0" w:space="0" w:color="auto"/>
        <w:right w:val="none" w:sz="0" w:space="0" w:color="auto"/>
      </w:divBdr>
    </w:div>
    <w:div w:id="1966421078">
      <w:bodyDiv w:val="1"/>
      <w:marLeft w:val="0"/>
      <w:marRight w:val="0"/>
      <w:marTop w:val="0"/>
      <w:marBottom w:val="0"/>
      <w:divBdr>
        <w:top w:val="none" w:sz="0" w:space="0" w:color="auto"/>
        <w:left w:val="none" w:sz="0" w:space="0" w:color="auto"/>
        <w:bottom w:val="none" w:sz="0" w:space="0" w:color="auto"/>
        <w:right w:val="none" w:sz="0" w:space="0" w:color="auto"/>
      </w:divBdr>
      <w:divsChild>
        <w:div w:id="129711740">
          <w:marLeft w:val="0"/>
          <w:marRight w:val="0"/>
          <w:marTop w:val="0"/>
          <w:marBottom w:val="0"/>
          <w:divBdr>
            <w:top w:val="none" w:sz="0" w:space="0" w:color="auto"/>
            <w:left w:val="none" w:sz="0" w:space="0" w:color="auto"/>
            <w:bottom w:val="none" w:sz="0" w:space="0" w:color="auto"/>
            <w:right w:val="none" w:sz="0" w:space="0" w:color="auto"/>
          </w:divBdr>
          <w:divsChild>
            <w:div w:id="9256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7bd25d0-f669-4427-be8a-cfda864d4742">NPF24CYENDEH-1930787246-99542</_dlc_DocId>
    <_dlc_DocIdUrl xmlns="b7bd25d0-f669-4427-be8a-cfda864d4742">
      <Url>https://indoorenvconcepts.sharepoint.com/sites/SharedDocuments/_layouts/15/DocIdRedir.aspx?ID=NPF24CYENDEH-1930787246-99542</Url>
      <Description>NPF24CYENDEH-1930787246-99542</Description>
    </_dlc_DocIdUrl>
    <lcf76f155ced4ddcb4097134ff3c332f xmlns="c45399a3-03b3-467f-895f-f27477da3122">
      <Terms xmlns="http://schemas.microsoft.com/office/infopath/2007/PartnerControls"/>
    </lcf76f155ced4ddcb4097134ff3c332f>
    <TaxCatchAll xmlns="b7bd25d0-f669-4427-be8a-cfda864d47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9DF796B9DFB748A363B75D166537D0" ma:contentTypeVersion="18" ma:contentTypeDescription="Create a new document." ma:contentTypeScope="" ma:versionID="15907dab9c0d3f27b90e706d436f2c10">
  <xsd:schema xmlns:xsd="http://www.w3.org/2001/XMLSchema" xmlns:xs="http://www.w3.org/2001/XMLSchema" xmlns:p="http://schemas.microsoft.com/office/2006/metadata/properties" xmlns:ns2="b7bd25d0-f669-4427-be8a-cfda864d4742" xmlns:ns3="c45399a3-03b3-467f-895f-f27477da3122" targetNamespace="http://schemas.microsoft.com/office/2006/metadata/properties" ma:root="true" ma:fieldsID="ec1f1be23c2768de285bfb34beea3f96" ns2:_="" ns3:_="">
    <xsd:import namespace="b7bd25d0-f669-4427-be8a-cfda864d4742"/>
    <xsd:import namespace="c45399a3-03b3-467f-895f-f27477da31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25d0-f669-4427-be8a-cfda864d47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8faed4bc-7ecd-4d47-b5b7-925bf4d9f8af}" ma:internalName="TaxCatchAll" ma:showField="CatchAllData" ma:web="b7bd25d0-f669-4427-be8a-cfda864d474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399a3-03b3-467f-895f-f27477da31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1bd9e4-0558-4afc-9601-c0ff435d008c"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8B54-59A3-4A1C-BBE3-FC577B2299C0}">
  <ds:schemaRefs>
    <ds:schemaRef ds:uri="http://schemas.microsoft.com/sharepoint/events"/>
  </ds:schemaRefs>
</ds:datastoreItem>
</file>

<file path=customXml/itemProps2.xml><?xml version="1.0" encoding="utf-8"?>
<ds:datastoreItem xmlns:ds="http://schemas.openxmlformats.org/officeDocument/2006/customXml" ds:itemID="{F1D8E41A-CA3C-4713-A15F-5842DDB7CEEE}">
  <ds:schemaRefs>
    <ds:schemaRef ds:uri="http://schemas.microsoft.com/sharepoint/v3/contenttype/forms"/>
  </ds:schemaRefs>
</ds:datastoreItem>
</file>

<file path=customXml/itemProps3.xml><?xml version="1.0" encoding="utf-8"?>
<ds:datastoreItem xmlns:ds="http://schemas.openxmlformats.org/officeDocument/2006/customXml" ds:itemID="{B3900326-CD1B-4472-821E-ECEDA2C83B29}">
  <ds:schemaRefs>
    <ds:schemaRef ds:uri="http://schemas.microsoft.com/office/2006/metadata/properties"/>
    <ds:schemaRef ds:uri="http://schemas.microsoft.com/office/infopath/2007/PartnerControls"/>
    <ds:schemaRef ds:uri="b7bd25d0-f669-4427-be8a-cfda864d4742"/>
    <ds:schemaRef ds:uri="c45399a3-03b3-467f-895f-f27477da3122"/>
  </ds:schemaRefs>
</ds:datastoreItem>
</file>

<file path=customXml/itemProps4.xml><?xml version="1.0" encoding="utf-8"?>
<ds:datastoreItem xmlns:ds="http://schemas.openxmlformats.org/officeDocument/2006/customXml" ds:itemID="{5551814E-FCAE-403C-A3A3-3041C481C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25d0-f669-4427-be8a-cfda864d4742"/>
    <ds:schemaRef ds:uri="c45399a3-03b3-467f-895f-f27477da3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7C1EE-ABDE-4EC0-8A55-3CF16B3E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Easterseals</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Evolution Coaching</dc:creator>
  <cp:lastModifiedBy>Michael Menz</cp:lastModifiedBy>
  <cp:revision>12</cp:revision>
  <cp:lastPrinted>2020-04-07T17:37:00Z</cp:lastPrinted>
  <dcterms:created xsi:type="dcterms:W3CDTF">2026-05-23T15:22:00Z</dcterms:created>
  <dcterms:modified xsi:type="dcterms:W3CDTF">2026-05-23T15:30:00Z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0x0101009F9DF796B9DFB748A363B75D166537D0</vt:lpwstr>
  </property>
  <property fmtid="{D5CDD505-2E9C-101B-9397-08002B2CF9AE}" pid="3" name="_dlc_DocIdItemGuid">
    <vt:lpwstr>e62fce25-4119-4734-b600-d7e32d973a0f</vt:lpwstr>
  </property>
  <property fmtid="{D5CDD505-2E9C-101B-9397-08002B2CF9AE}" pid="4" name="MediaServiceImageTags">
    <vt:lpwstr/>
  </property>
</Properties>
</file>