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ABC5" w14:textId="5B4665FC" w:rsidR="00E1514E" w:rsidRPr="00220CAB" w:rsidRDefault="0089360D" w:rsidP="003212E0">
      <w:pPr>
        <w:spacing w:line="276" w:lineRule="auto"/>
        <w:ind w:left="2160" w:hanging="288"/>
        <w:rPr>
          <w:sz w:val="2"/>
          <w:szCs w:val="2"/>
        </w:rPr>
      </w:pPr>
      <w:r w:rsidRPr="00220CAB">
        <w:rPr>
          <w:b/>
          <w:noProof/>
          <w:color w:val="F6F6F6"/>
          <w:sz w:val="36"/>
        </w:rPr>
        <w:drawing>
          <wp:anchor distT="0" distB="0" distL="114300" distR="114300" simplePos="0" relativeHeight="251658241" behindDoc="0" locked="0" layoutInCell="1" allowOverlap="1" wp14:anchorId="5AD61799" wp14:editId="1ABFBD56">
            <wp:simplePos x="0" y="0"/>
            <wp:positionH relativeFrom="column">
              <wp:posOffset>3175</wp:posOffset>
            </wp:positionH>
            <wp:positionV relativeFrom="paragraph">
              <wp:posOffset>6350</wp:posOffset>
            </wp:positionV>
            <wp:extent cx="1014984" cy="1014984"/>
            <wp:effectExtent l="0" t="0" r="1270" b="127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2B7" w:rsidRPr="00220CAB">
        <w:rPr>
          <w:b/>
          <w:noProof/>
          <w:color w:val="F6F6F6"/>
          <w:sz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510603" wp14:editId="48CF4B8E">
                <wp:simplePos x="0" y="0"/>
                <wp:positionH relativeFrom="column">
                  <wp:posOffset>2540</wp:posOffset>
                </wp:positionH>
                <wp:positionV relativeFrom="paragraph">
                  <wp:posOffset>3810</wp:posOffset>
                </wp:positionV>
                <wp:extent cx="7318898" cy="71501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8898" cy="715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548640">
                              <a:moveTo>
                                <a:pt x="6286169" y="0"/>
                              </a:moveTo>
                              <a:lnTo>
                                <a:pt x="0" y="0"/>
                              </a:lnTo>
                              <a:lnTo>
                                <a:pt x="0" y="548640"/>
                              </a:lnTo>
                              <a:lnTo>
                                <a:pt x="6286169" y="548640"/>
                              </a:lnTo>
                              <a:lnTo>
                                <a:pt x="6286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3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A654F" id="Graphic 2" o:spid="_x0000_s1026" style="position:absolute;margin-left:.2pt;margin-top:.3pt;width:576.3pt;height:56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86500,54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" path="m6286169,l,,,548640r6286169,l6286169,xe" fillcolor="#00a3e0" stroked="f">
                <v:path arrowok="t"/>
              </v:shape>
            </w:pict>
          </mc:Fallback>
        </mc:AlternateContent>
      </w:r>
    </w:p>
    <w:p w14:paraId="3668A465" w14:textId="4B349753" w:rsidR="00E1514E" w:rsidRPr="00220CAB" w:rsidRDefault="00206330" w:rsidP="00252F25">
      <w:pPr>
        <w:tabs>
          <w:tab w:val="right" w:pos="10800"/>
        </w:tabs>
        <w:spacing w:before="120" w:line="276" w:lineRule="auto"/>
        <w:rPr>
          <w:b/>
          <w:bCs/>
          <w:color w:val="F6F6F6"/>
          <w:sz w:val="36"/>
        </w:rPr>
      </w:pPr>
      <w:r w:rsidRPr="00206330">
        <w:rPr>
          <w:b/>
          <w:bCs/>
          <w:color w:val="F6F6F6"/>
          <w:sz w:val="36"/>
        </w:rPr>
        <w:t>Kristy Easley, MA, CCC-SLP, CBIS, CLCP</w:t>
      </w:r>
      <w:r w:rsidR="00E1514E" w:rsidRPr="00220CAB">
        <w:rPr>
          <w:b/>
          <w:color w:val="F6F6F6"/>
          <w:spacing w:val="-2"/>
          <w:sz w:val="36"/>
        </w:rPr>
        <w:br/>
      </w:r>
      <w:r w:rsidR="00D51198" w:rsidRPr="00D251FF">
        <w:rPr>
          <w:color w:val="F6F6F6"/>
          <w:sz w:val="36"/>
        </w:rPr>
        <w:t>Life Care Planning Expert</w:t>
      </w:r>
      <w:r w:rsidR="00E1514E" w:rsidRPr="00220CAB">
        <w:rPr>
          <w:color w:val="F6F6F6"/>
          <w:sz w:val="36"/>
        </w:rPr>
        <w:tab/>
      </w:r>
    </w:p>
    <w:p w14:paraId="67778C08" w14:textId="13186BF7" w:rsidR="00E1514E" w:rsidRPr="00220CAB" w:rsidRDefault="00BA3BF5" w:rsidP="003212E0">
      <w:pPr>
        <w:pStyle w:val="BodyText"/>
        <w:spacing w:before="240" w:line="276" w:lineRule="auto"/>
        <w:rPr>
          <w:spacing w:val="-2"/>
        </w:rPr>
      </w:pPr>
      <w:r>
        <w:rPr>
          <w:spacing w:val="-2"/>
        </w:rPr>
        <w:t>k</w:t>
      </w:r>
      <w:r w:rsidR="00206330">
        <w:rPr>
          <w:spacing w:val="-2"/>
        </w:rPr>
        <w:t>easley</w:t>
      </w:r>
      <w:r w:rsidR="00E1514E" w:rsidRPr="00220CAB">
        <w:rPr>
          <w:spacing w:val="-2"/>
        </w:rPr>
        <w:t>@imslegal.com</w:t>
      </w:r>
    </w:p>
    <w:p w14:paraId="70440AD6" w14:textId="77777777" w:rsidR="00E1514E" w:rsidRPr="00220CAB" w:rsidRDefault="00E1514E" w:rsidP="003212E0">
      <w:pPr>
        <w:spacing w:line="276" w:lineRule="auto"/>
        <w:rPr>
          <w:b/>
          <w:bCs/>
          <w:sz w:val="26"/>
          <w:szCs w:val="26"/>
        </w:rPr>
      </w:pPr>
    </w:p>
    <w:p w14:paraId="7D609E36" w14:textId="77777777" w:rsidR="00E1514E" w:rsidRPr="00220CAB" w:rsidRDefault="00E1514E" w:rsidP="003212E0">
      <w:pPr>
        <w:spacing w:line="276" w:lineRule="auto"/>
      </w:pPr>
      <w:r w:rsidRPr="00220CAB">
        <w:rPr>
          <w:b/>
          <w:bCs/>
          <w:sz w:val="26"/>
          <w:szCs w:val="26"/>
        </w:rPr>
        <w:t>Key Qualifications</w:t>
      </w:r>
    </w:p>
    <w:p w14:paraId="2F95DC97" w14:textId="1967D9DC" w:rsidR="00483038" w:rsidRPr="00483038" w:rsidRDefault="006533CB" w:rsidP="00483038">
      <w:pPr>
        <w:spacing w:line="276" w:lineRule="auto"/>
        <w:rPr>
          <w:rFonts w:asciiTheme="minorHAnsi" w:hAnsiTheme="minorHAnsi" w:cs="Arial (Body)"/>
          <w:spacing w:val="-4"/>
        </w:rPr>
      </w:pPr>
      <w:r>
        <w:rPr>
          <w:rFonts w:asciiTheme="minorHAnsi" w:hAnsiTheme="minorHAnsi" w:cs="Arial (Body)"/>
          <w:spacing w:val="-4"/>
        </w:rPr>
        <w:t>K</w:t>
      </w:r>
      <w:r w:rsidR="00483038" w:rsidRPr="00483038">
        <w:rPr>
          <w:rFonts w:asciiTheme="minorHAnsi" w:hAnsiTheme="minorHAnsi" w:cs="Arial (Body)"/>
          <w:spacing w:val="-4"/>
        </w:rPr>
        <w:t>risty Easley is a Certified Life Care Planner with a background in medical speech-language pathology. She has more than 20 years of experience in rehabilitation, focusing on acquired and traumatic brain injury. She holds a master’s in speech-language pathology and became a certified brain injury specialist in 2013.</w:t>
      </w:r>
    </w:p>
    <w:p w14:paraId="233C67F8" w14:textId="77777777" w:rsidR="00483038" w:rsidRPr="00483038" w:rsidRDefault="00483038" w:rsidP="00483038">
      <w:pPr>
        <w:spacing w:line="276" w:lineRule="auto"/>
        <w:rPr>
          <w:rFonts w:asciiTheme="minorHAnsi" w:hAnsiTheme="minorHAnsi" w:cs="Arial (Body)"/>
          <w:spacing w:val="-4"/>
        </w:rPr>
      </w:pPr>
    </w:p>
    <w:p w14:paraId="4650856A" w14:textId="4F1B94EF" w:rsidR="00BA3BF5" w:rsidRDefault="00483038" w:rsidP="00483038">
      <w:pPr>
        <w:spacing w:line="276" w:lineRule="auto"/>
        <w:rPr>
          <w:rFonts w:asciiTheme="minorHAnsi" w:hAnsiTheme="minorHAnsi" w:cstheme="minorHAnsi"/>
        </w:rPr>
      </w:pPr>
      <w:r w:rsidRPr="00483038">
        <w:rPr>
          <w:rFonts w:asciiTheme="minorHAnsi" w:hAnsiTheme="minorHAnsi" w:cs="Arial (Body)"/>
          <w:spacing w:val="-4"/>
        </w:rPr>
        <w:t>Kristy has worked as a treating clinician in inpatient residential and outpatient brain injury rehabilitation, skilled nursing rehabilitation, and in pediatric home health and outpatient settings. She is a member of the International Association of Rehabilitation Professionals</w:t>
      </w:r>
      <w:r w:rsidR="00574A5A" w:rsidRPr="00574A5A">
        <w:rPr>
          <w:rFonts w:asciiTheme="minorHAnsi" w:hAnsiTheme="minorHAnsi" w:cstheme="minorHAnsi"/>
        </w:rPr>
        <w:t>.</w:t>
      </w:r>
    </w:p>
    <w:p w14:paraId="2B5BDD04" w14:textId="77777777" w:rsidR="00574A5A" w:rsidRPr="00220CAB" w:rsidRDefault="00574A5A" w:rsidP="00C734D2">
      <w:pPr>
        <w:spacing w:line="276" w:lineRule="auto"/>
        <w:rPr>
          <w:rFonts w:asciiTheme="minorHAnsi" w:hAnsiTheme="minorHAnsi" w:cstheme="minorHAnsi"/>
        </w:rPr>
      </w:pPr>
    </w:p>
    <w:p w14:paraId="7B4F3638" w14:textId="08E03B5A" w:rsidR="00E1514E" w:rsidRPr="00220CAB" w:rsidRDefault="00E1514E" w:rsidP="0021658E">
      <w:pPr>
        <w:spacing w:line="276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220CAB">
        <w:rPr>
          <w:rFonts w:asciiTheme="majorHAnsi" w:hAnsiTheme="majorHAnsi" w:cstheme="majorHAnsi"/>
          <w:b/>
          <w:bCs/>
          <w:sz w:val="26"/>
          <w:szCs w:val="26"/>
        </w:rPr>
        <w:t>Education</w:t>
      </w:r>
      <w:r w:rsidR="006E4714">
        <w:rPr>
          <w:rFonts w:asciiTheme="majorHAnsi" w:hAnsiTheme="majorHAnsi" w:cstheme="majorHAnsi"/>
          <w:b/>
          <w:bCs/>
          <w:sz w:val="26"/>
          <w:szCs w:val="26"/>
        </w:rPr>
        <w:t xml:space="preserve"> and </w:t>
      </w:r>
      <w:r w:rsidR="00DE5951">
        <w:rPr>
          <w:rFonts w:asciiTheme="majorHAnsi" w:hAnsiTheme="majorHAnsi" w:cstheme="majorHAnsi"/>
          <w:b/>
          <w:bCs/>
          <w:sz w:val="26"/>
          <w:szCs w:val="26"/>
        </w:rPr>
        <w:t>Certifications</w:t>
      </w:r>
    </w:p>
    <w:p w14:paraId="0DCE39B4" w14:textId="77777777" w:rsidR="00857A3E" w:rsidRPr="00857A3E" w:rsidRDefault="00857A3E" w:rsidP="00857A3E">
      <w:pPr>
        <w:spacing w:line="276" w:lineRule="auto"/>
        <w:rPr>
          <w:rFonts w:asciiTheme="minorHAnsi" w:hAnsiTheme="minorHAnsi" w:cstheme="minorHAnsi"/>
        </w:rPr>
      </w:pPr>
      <w:r w:rsidRPr="00857A3E">
        <w:rPr>
          <w:rFonts w:asciiTheme="minorHAnsi" w:hAnsiTheme="minorHAnsi" w:cstheme="minorHAnsi"/>
        </w:rPr>
        <w:t>Southwest Texas State University, San Marcos, TX</w:t>
      </w:r>
    </w:p>
    <w:p w14:paraId="3B88701A" w14:textId="77777777" w:rsidR="00857A3E" w:rsidRPr="00857A3E" w:rsidRDefault="00857A3E" w:rsidP="00857A3E">
      <w:pPr>
        <w:spacing w:line="276" w:lineRule="auto"/>
        <w:rPr>
          <w:rFonts w:asciiTheme="minorHAnsi" w:hAnsiTheme="minorHAnsi" w:cstheme="minorHAnsi"/>
        </w:rPr>
      </w:pPr>
      <w:r w:rsidRPr="00857A3E">
        <w:rPr>
          <w:rFonts w:asciiTheme="minorHAnsi" w:hAnsiTheme="minorHAnsi" w:cstheme="minorHAnsi"/>
        </w:rPr>
        <w:t>Bachelor of Science in Communication Disorders, May 1999</w:t>
      </w:r>
    </w:p>
    <w:p w14:paraId="7AD42C6E" w14:textId="77777777" w:rsidR="00857A3E" w:rsidRDefault="00857A3E" w:rsidP="00857A3E">
      <w:pPr>
        <w:spacing w:line="276" w:lineRule="auto"/>
        <w:rPr>
          <w:rFonts w:asciiTheme="minorHAnsi" w:hAnsiTheme="minorHAnsi" w:cstheme="minorHAnsi"/>
        </w:rPr>
      </w:pPr>
    </w:p>
    <w:p w14:paraId="7C417ABF" w14:textId="1071DA66" w:rsidR="00857A3E" w:rsidRPr="00857A3E" w:rsidRDefault="00857A3E" w:rsidP="00857A3E">
      <w:pPr>
        <w:spacing w:line="276" w:lineRule="auto"/>
        <w:rPr>
          <w:rFonts w:asciiTheme="minorHAnsi" w:hAnsiTheme="minorHAnsi" w:cstheme="minorHAnsi"/>
        </w:rPr>
      </w:pPr>
      <w:r w:rsidRPr="00857A3E">
        <w:rPr>
          <w:rFonts w:asciiTheme="minorHAnsi" w:hAnsiTheme="minorHAnsi" w:cstheme="minorHAnsi"/>
        </w:rPr>
        <w:t>Our Lady of the Lake University, San Antonio, TX</w:t>
      </w:r>
    </w:p>
    <w:p w14:paraId="770EE167" w14:textId="77777777" w:rsidR="00857A3E" w:rsidRPr="00857A3E" w:rsidRDefault="00857A3E" w:rsidP="00857A3E">
      <w:pPr>
        <w:spacing w:line="276" w:lineRule="auto"/>
        <w:rPr>
          <w:rFonts w:asciiTheme="minorHAnsi" w:hAnsiTheme="minorHAnsi" w:cstheme="minorHAnsi"/>
        </w:rPr>
      </w:pPr>
      <w:r w:rsidRPr="00857A3E">
        <w:rPr>
          <w:rFonts w:asciiTheme="minorHAnsi" w:hAnsiTheme="minorHAnsi" w:cstheme="minorHAnsi"/>
        </w:rPr>
        <w:t>Master of Arts in Communication Disorders, May 2001</w:t>
      </w:r>
    </w:p>
    <w:p w14:paraId="3C8BE8DE" w14:textId="77777777" w:rsidR="00857A3E" w:rsidRDefault="00857A3E" w:rsidP="00857A3E">
      <w:pPr>
        <w:spacing w:line="276" w:lineRule="auto"/>
        <w:rPr>
          <w:rFonts w:asciiTheme="minorHAnsi" w:hAnsiTheme="minorHAnsi" w:cstheme="minorHAnsi"/>
        </w:rPr>
      </w:pPr>
    </w:p>
    <w:p w14:paraId="10EA1B8A" w14:textId="38B96CB3" w:rsidR="00857A3E" w:rsidRPr="00857A3E" w:rsidRDefault="00857A3E" w:rsidP="00857A3E">
      <w:pPr>
        <w:spacing w:line="276" w:lineRule="auto"/>
        <w:rPr>
          <w:rFonts w:asciiTheme="minorHAnsi" w:hAnsiTheme="minorHAnsi" w:cstheme="minorHAnsi"/>
        </w:rPr>
      </w:pPr>
      <w:r w:rsidRPr="00857A3E">
        <w:rPr>
          <w:rFonts w:asciiTheme="minorHAnsi" w:hAnsiTheme="minorHAnsi" w:cstheme="minorHAnsi"/>
        </w:rPr>
        <w:t>Certification of Clinical Competence</w:t>
      </w:r>
    </w:p>
    <w:p w14:paraId="002F3F00" w14:textId="77777777" w:rsidR="00857A3E" w:rsidRPr="00857A3E" w:rsidRDefault="00857A3E" w:rsidP="00857A3E">
      <w:pPr>
        <w:spacing w:line="276" w:lineRule="auto"/>
        <w:rPr>
          <w:rFonts w:asciiTheme="minorHAnsi" w:hAnsiTheme="minorHAnsi" w:cstheme="minorHAnsi"/>
        </w:rPr>
      </w:pPr>
      <w:r w:rsidRPr="00857A3E">
        <w:rPr>
          <w:rFonts w:asciiTheme="minorHAnsi" w:hAnsiTheme="minorHAnsi" w:cstheme="minorHAnsi"/>
        </w:rPr>
        <w:t>American Speech-Language-Hearing Association, March 2002</w:t>
      </w:r>
    </w:p>
    <w:p w14:paraId="3E3C492E" w14:textId="77777777" w:rsidR="00857A3E" w:rsidRDefault="00857A3E" w:rsidP="00857A3E">
      <w:pPr>
        <w:spacing w:line="276" w:lineRule="auto"/>
        <w:rPr>
          <w:rFonts w:asciiTheme="minorHAnsi" w:hAnsiTheme="minorHAnsi" w:cstheme="minorHAnsi"/>
        </w:rPr>
      </w:pPr>
    </w:p>
    <w:p w14:paraId="2F908984" w14:textId="5E715E52" w:rsidR="00857A3E" w:rsidRPr="00857A3E" w:rsidRDefault="00857A3E" w:rsidP="00857A3E">
      <w:pPr>
        <w:spacing w:line="276" w:lineRule="auto"/>
        <w:rPr>
          <w:rFonts w:asciiTheme="minorHAnsi" w:hAnsiTheme="minorHAnsi" w:cstheme="minorHAnsi"/>
        </w:rPr>
      </w:pPr>
      <w:r w:rsidRPr="00857A3E">
        <w:rPr>
          <w:rFonts w:asciiTheme="minorHAnsi" w:hAnsiTheme="minorHAnsi" w:cstheme="minorHAnsi"/>
        </w:rPr>
        <w:t>Certified Brain Injury Specialist</w:t>
      </w:r>
    </w:p>
    <w:p w14:paraId="56F84E5E" w14:textId="77777777" w:rsidR="00857A3E" w:rsidRPr="00857A3E" w:rsidRDefault="00857A3E" w:rsidP="00857A3E">
      <w:pPr>
        <w:spacing w:line="276" w:lineRule="auto"/>
        <w:rPr>
          <w:rFonts w:asciiTheme="minorHAnsi" w:hAnsiTheme="minorHAnsi" w:cstheme="minorHAnsi"/>
        </w:rPr>
      </w:pPr>
      <w:r w:rsidRPr="00857A3E">
        <w:rPr>
          <w:rFonts w:asciiTheme="minorHAnsi" w:hAnsiTheme="minorHAnsi" w:cstheme="minorHAnsi"/>
        </w:rPr>
        <w:t>Academy of Certified Brain Injury Specialists, March 2013</w:t>
      </w:r>
    </w:p>
    <w:p w14:paraId="27AD6039" w14:textId="77777777" w:rsidR="00B75114" w:rsidRDefault="00B75114" w:rsidP="00857A3E">
      <w:pPr>
        <w:spacing w:line="276" w:lineRule="auto"/>
        <w:rPr>
          <w:rFonts w:asciiTheme="minorHAnsi" w:hAnsiTheme="minorHAnsi" w:cstheme="minorHAnsi"/>
        </w:rPr>
      </w:pPr>
    </w:p>
    <w:p w14:paraId="0EE343F8" w14:textId="224762FE" w:rsidR="00857A3E" w:rsidRPr="00857A3E" w:rsidRDefault="00857A3E" w:rsidP="00857A3E">
      <w:pPr>
        <w:spacing w:line="276" w:lineRule="auto"/>
        <w:rPr>
          <w:rFonts w:asciiTheme="minorHAnsi" w:hAnsiTheme="minorHAnsi" w:cstheme="minorHAnsi"/>
        </w:rPr>
      </w:pPr>
      <w:r w:rsidRPr="00857A3E">
        <w:rPr>
          <w:rFonts w:asciiTheme="minorHAnsi" w:hAnsiTheme="minorHAnsi" w:cstheme="minorHAnsi"/>
        </w:rPr>
        <w:t>Institute of Rehabilitation Education and Training,</w:t>
      </w:r>
    </w:p>
    <w:p w14:paraId="3FB33013" w14:textId="77777777" w:rsidR="00857A3E" w:rsidRPr="00857A3E" w:rsidRDefault="00857A3E" w:rsidP="00857A3E">
      <w:pPr>
        <w:spacing w:line="276" w:lineRule="auto"/>
        <w:rPr>
          <w:rFonts w:asciiTheme="minorHAnsi" w:hAnsiTheme="minorHAnsi" w:cstheme="minorHAnsi"/>
        </w:rPr>
      </w:pPr>
      <w:r w:rsidRPr="00857A3E">
        <w:rPr>
          <w:rFonts w:asciiTheme="minorHAnsi" w:hAnsiTheme="minorHAnsi" w:cstheme="minorHAnsi"/>
        </w:rPr>
        <w:t>Life Care Planning Program, February 2023</w:t>
      </w:r>
    </w:p>
    <w:p w14:paraId="647D8F04" w14:textId="77777777" w:rsidR="00B75114" w:rsidRDefault="00B75114" w:rsidP="00857A3E">
      <w:pPr>
        <w:spacing w:line="276" w:lineRule="auto"/>
        <w:rPr>
          <w:rFonts w:asciiTheme="minorHAnsi" w:hAnsiTheme="minorHAnsi" w:cstheme="minorHAnsi"/>
        </w:rPr>
      </w:pPr>
    </w:p>
    <w:p w14:paraId="58481E78" w14:textId="41513C28" w:rsidR="00857A3E" w:rsidRPr="00857A3E" w:rsidRDefault="00857A3E" w:rsidP="00857A3E">
      <w:pPr>
        <w:spacing w:line="276" w:lineRule="auto"/>
        <w:rPr>
          <w:rFonts w:asciiTheme="minorHAnsi" w:hAnsiTheme="minorHAnsi" w:cstheme="minorHAnsi"/>
        </w:rPr>
      </w:pPr>
      <w:r w:rsidRPr="00857A3E">
        <w:rPr>
          <w:rFonts w:asciiTheme="minorHAnsi" w:hAnsiTheme="minorHAnsi" w:cstheme="minorHAnsi"/>
        </w:rPr>
        <w:t>Certified Life Care Planner</w:t>
      </w:r>
    </w:p>
    <w:p w14:paraId="5793E24E" w14:textId="61C5CC11" w:rsidR="007C01C0" w:rsidRDefault="00857A3E" w:rsidP="00857A3E">
      <w:pPr>
        <w:spacing w:line="276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857A3E">
        <w:rPr>
          <w:rFonts w:asciiTheme="minorHAnsi" w:hAnsiTheme="minorHAnsi" w:cstheme="minorHAnsi"/>
        </w:rPr>
        <w:t>International Commission for Health Care Certification, February 2023</w:t>
      </w:r>
    </w:p>
    <w:p w14:paraId="2E41FEF2" w14:textId="77777777" w:rsidR="007A1778" w:rsidRDefault="007A1778" w:rsidP="00980BE2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4F3BDC19" w14:textId="77777777" w:rsidR="007A1778" w:rsidRDefault="007A1778" w:rsidP="00980BE2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3851DBA0" w14:textId="77777777" w:rsidR="00B75114" w:rsidRDefault="00B75114" w:rsidP="00980BE2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5DED6BA4" w14:textId="77777777" w:rsidR="000C1DF8" w:rsidRDefault="000C1DF8" w:rsidP="00980BE2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62261839" w14:textId="77777777" w:rsidR="000C1DF8" w:rsidRDefault="000C1DF8" w:rsidP="00980BE2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2066E820" w14:textId="37635FAB" w:rsidR="00E1514E" w:rsidRPr="00220CAB" w:rsidRDefault="00E1514E" w:rsidP="00980BE2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  <w:r w:rsidRPr="00220CAB">
        <w:rPr>
          <w:rFonts w:asciiTheme="majorHAnsi" w:hAnsiTheme="majorHAnsi" w:cstheme="majorHAnsi"/>
          <w:b/>
          <w:bCs/>
          <w:sz w:val="26"/>
          <w:szCs w:val="26"/>
        </w:rPr>
        <w:lastRenderedPageBreak/>
        <w:t>Professional Experience</w:t>
      </w:r>
    </w:p>
    <w:p w14:paraId="69ED727F" w14:textId="77777777" w:rsidR="00DD1B63" w:rsidRPr="007C333C" w:rsidRDefault="00DD1B63" w:rsidP="00DD1B63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IMS Legal Strategies, Pensacola, FL</w:t>
      </w:r>
    </w:p>
    <w:p w14:paraId="554E7124" w14:textId="19CB3020" w:rsidR="00DD1B63" w:rsidRPr="007C333C" w:rsidRDefault="00D51198" w:rsidP="00DD1B63">
      <w:pPr>
        <w:ind w:left="0"/>
        <w:rPr>
          <w:rFonts w:asciiTheme="minorHAnsi" w:hAnsiTheme="minorHAnsi" w:cstheme="minorHAnsi"/>
        </w:rPr>
      </w:pPr>
      <w:r w:rsidRPr="00D51198">
        <w:rPr>
          <w:rFonts w:asciiTheme="minorHAnsi" w:hAnsiTheme="minorHAnsi" w:cstheme="minorHAnsi"/>
        </w:rPr>
        <w:t xml:space="preserve">Life Care Planning Expert </w:t>
      </w:r>
      <w:r w:rsidR="00DD1B63" w:rsidRPr="007C333C">
        <w:rPr>
          <w:rFonts w:asciiTheme="minorHAnsi" w:hAnsiTheme="minorHAnsi" w:cstheme="minorHAnsi"/>
        </w:rPr>
        <w:t>(</w:t>
      </w:r>
      <w:r w:rsidR="00F00E55">
        <w:rPr>
          <w:rFonts w:asciiTheme="minorHAnsi" w:hAnsiTheme="minorHAnsi" w:cstheme="minorHAnsi"/>
        </w:rPr>
        <w:t xml:space="preserve">November </w:t>
      </w:r>
      <w:r w:rsidR="00DD1B63" w:rsidRPr="007C333C">
        <w:rPr>
          <w:rFonts w:asciiTheme="minorHAnsi" w:hAnsiTheme="minorHAnsi" w:cstheme="minorHAnsi"/>
        </w:rPr>
        <w:t>202</w:t>
      </w:r>
      <w:r w:rsidR="00F00E55">
        <w:rPr>
          <w:rFonts w:asciiTheme="minorHAnsi" w:hAnsiTheme="minorHAnsi" w:cstheme="minorHAnsi"/>
        </w:rPr>
        <w:t>4</w:t>
      </w:r>
      <w:r w:rsidR="00DD1B63">
        <w:rPr>
          <w:rFonts w:asciiTheme="minorHAnsi" w:hAnsiTheme="minorHAnsi" w:cstheme="minorHAnsi"/>
        </w:rPr>
        <w:t>–</w:t>
      </w:r>
      <w:r w:rsidR="00DD1B63" w:rsidRPr="007C333C">
        <w:rPr>
          <w:rFonts w:asciiTheme="minorHAnsi" w:hAnsiTheme="minorHAnsi" w:cstheme="minorHAnsi"/>
        </w:rPr>
        <w:t>Present)</w:t>
      </w:r>
    </w:p>
    <w:p w14:paraId="1E81858F" w14:textId="77777777" w:rsidR="00DD1B63" w:rsidRDefault="00DD1B63" w:rsidP="00A13FB7">
      <w:pPr>
        <w:spacing w:line="276" w:lineRule="auto"/>
        <w:ind w:left="0"/>
        <w:rPr>
          <w:rFonts w:asciiTheme="minorHAnsi" w:hAnsiTheme="minorHAnsi" w:cstheme="minorHAnsi"/>
        </w:rPr>
      </w:pPr>
    </w:p>
    <w:p w14:paraId="7F54A5BD" w14:textId="63C1D7D2" w:rsidR="00A13FB7" w:rsidRPr="00A13FB7" w:rsidRDefault="00403D56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>Mac</w:t>
      </w:r>
      <w:r w:rsidR="00D82FB3">
        <w:rPr>
          <w:rFonts w:asciiTheme="minorHAnsi" w:hAnsiTheme="minorHAnsi" w:cstheme="minorHAnsi"/>
        </w:rPr>
        <w:t>K</w:t>
      </w:r>
      <w:r w:rsidRPr="00A13FB7">
        <w:rPr>
          <w:rFonts w:asciiTheme="minorHAnsi" w:hAnsiTheme="minorHAnsi" w:cstheme="minorHAnsi"/>
        </w:rPr>
        <w:t xml:space="preserve">enzie Life Care Planning, </w:t>
      </w:r>
      <w:r w:rsidR="00A13FB7" w:rsidRPr="00A13FB7">
        <w:rPr>
          <w:rFonts w:asciiTheme="minorHAnsi" w:hAnsiTheme="minorHAnsi" w:cstheme="minorHAnsi"/>
        </w:rPr>
        <w:t>Tyler, TX</w:t>
      </w:r>
    </w:p>
    <w:p w14:paraId="6D67352D" w14:textId="073BF4E5" w:rsidR="00A13FB7" w:rsidRP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>Life Care Planner (September 2022</w:t>
      </w:r>
      <w:r>
        <w:rPr>
          <w:rFonts w:asciiTheme="minorHAnsi" w:hAnsiTheme="minorHAnsi" w:cstheme="minorHAnsi"/>
        </w:rPr>
        <w:t>–</w:t>
      </w:r>
      <w:r w:rsidR="00F00E55">
        <w:rPr>
          <w:rFonts w:asciiTheme="minorHAnsi" w:hAnsiTheme="minorHAnsi" w:cstheme="minorHAnsi"/>
        </w:rPr>
        <w:t xml:space="preserve">November </w:t>
      </w:r>
      <w:r w:rsidR="00DD1B63">
        <w:rPr>
          <w:rFonts w:asciiTheme="minorHAnsi" w:hAnsiTheme="minorHAnsi" w:cstheme="minorHAnsi"/>
        </w:rPr>
        <w:t>202</w:t>
      </w:r>
      <w:r w:rsidR="00F00E55">
        <w:rPr>
          <w:rFonts w:asciiTheme="minorHAnsi" w:hAnsiTheme="minorHAnsi" w:cstheme="minorHAnsi"/>
        </w:rPr>
        <w:t>4</w:t>
      </w:r>
      <w:r w:rsidRPr="00A13FB7">
        <w:rPr>
          <w:rFonts w:asciiTheme="minorHAnsi" w:hAnsiTheme="minorHAnsi" w:cstheme="minorHAnsi"/>
        </w:rPr>
        <w:t>)</w:t>
      </w:r>
    </w:p>
    <w:p w14:paraId="363D79E0" w14:textId="77777777" w:rsid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</w:p>
    <w:p w14:paraId="2B6FE062" w14:textId="715DA454" w:rsidR="00A13FB7" w:rsidRPr="00A13FB7" w:rsidRDefault="00403D56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 xml:space="preserve">Neurorestorative, </w:t>
      </w:r>
      <w:r w:rsidR="00A13FB7" w:rsidRPr="00A13FB7">
        <w:rPr>
          <w:rFonts w:asciiTheme="minorHAnsi" w:hAnsiTheme="minorHAnsi" w:cstheme="minorHAnsi"/>
        </w:rPr>
        <w:t>Texas</w:t>
      </w:r>
    </w:p>
    <w:p w14:paraId="7DFFCBC4" w14:textId="4D60E9B5" w:rsidR="00A13FB7" w:rsidRP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>Clinical Liaison (December 2019</w:t>
      </w:r>
      <w:r>
        <w:rPr>
          <w:rFonts w:asciiTheme="minorHAnsi" w:hAnsiTheme="minorHAnsi" w:cstheme="minorHAnsi"/>
        </w:rPr>
        <w:t>–</w:t>
      </w:r>
      <w:r w:rsidRPr="00A13FB7">
        <w:rPr>
          <w:rFonts w:asciiTheme="minorHAnsi" w:hAnsiTheme="minorHAnsi" w:cstheme="minorHAnsi"/>
        </w:rPr>
        <w:t>September 2022)</w:t>
      </w:r>
    </w:p>
    <w:p w14:paraId="1FA9216E" w14:textId="77777777" w:rsid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</w:p>
    <w:p w14:paraId="593918EF" w14:textId="3E9CBA40" w:rsidR="00A13FB7" w:rsidRPr="00A13FB7" w:rsidRDefault="00403D56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 xml:space="preserve">Neurorestorative, </w:t>
      </w:r>
      <w:r w:rsidR="00A13FB7" w:rsidRPr="00A13FB7">
        <w:rPr>
          <w:rFonts w:asciiTheme="minorHAnsi" w:hAnsiTheme="minorHAnsi" w:cstheme="minorHAnsi"/>
        </w:rPr>
        <w:t>Tyler, TX</w:t>
      </w:r>
    </w:p>
    <w:p w14:paraId="7E7E770A" w14:textId="0D2AEE57" w:rsidR="00A13FB7" w:rsidRP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>Speech-Language Pathologist (March 2013</w:t>
      </w:r>
      <w:r>
        <w:rPr>
          <w:rFonts w:asciiTheme="minorHAnsi" w:hAnsiTheme="minorHAnsi" w:cstheme="minorHAnsi"/>
        </w:rPr>
        <w:t>–</w:t>
      </w:r>
      <w:r w:rsidRPr="00A13FB7">
        <w:rPr>
          <w:rFonts w:asciiTheme="minorHAnsi" w:hAnsiTheme="minorHAnsi" w:cstheme="minorHAnsi"/>
        </w:rPr>
        <w:t>December 2019)</w:t>
      </w:r>
    </w:p>
    <w:p w14:paraId="22D68AFB" w14:textId="77777777" w:rsid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</w:p>
    <w:p w14:paraId="54A9C241" w14:textId="687A9C43" w:rsidR="00A13FB7" w:rsidRPr="00A13FB7" w:rsidRDefault="00403D56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 xml:space="preserve">Therapy </w:t>
      </w:r>
      <w:r w:rsidR="00A13FB7" w:rsidRPr="00A13FB7">
        <w:rPr>
          <w:rFonts w:asciiTheme="minorHAnsi" w:hAnsiTheme="minorHAnsi" w:cstheme="minorHAnsi"/>
        </w:rPr>
        <w:t>2000, Tyler, TX</w:t>
      </w:r>
    </w:p>
    <w:p w14:paraId="0F8E08C4" w14:textId="61412E85" w:rsidR="00A13FB7" w:rsidRP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>Speech-Language Pathologist and Team Leader (2012</w:t>
      </w:r>
      <w:r>
        <w:rPr>
          <w:rFonts w:asciiTheme="minorHAnsi" w:hAnsiTheme="minorHAnsi" w:cstheme="minorHAnsi"/>
        </w:rPr>
        <w:t>–</w:t>
      </w:r>
      <w:r w:rsidRPr="00A13FB7">
        <w:rPr>
          <w:rFonts w:asciiTheme="minorHAnsi" w:hAnsiTheme="minorHAnsi" w:cstheme="minorHAnsi"/>
        </w:rPr>
        <w:t>2013)</w:t>
      </w:r>
    </w:p>
    <w:p w14:paraId="2BB52BA2" w14:textId="77777777" w:rsid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</w:p>
    <w:p w14:paraId="56F2EFD0" w14:textId="5C1880E9" w:rsidR="00A13FB7" w:rsidRPr="00A13FB7" w:rsidRDefault="00403D56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 xml:space="preserve">Ellis Rehabilitation “Just For Kids” </w:t>
      </w:r>
      <w:r w:rsidR="00A13FB7" w:rsidRPr="00A13FB7">
        <w:rPr>
          <w:rFonts w:asciiTheme="minorHAnsi" w:hAnsiTheme="minorHAnsi" w:cstheme="minorHAnsi"/>
        </w:rPr>
        <w:t>(2002</w:t>
      </w:r>
      <w:r w:rsidR="003F609C">
        <w:rPr>
          <w:rFonts w:asciiTheme="minorHAnsi" w:hAnsiTheme="minorHAnsi" w:cstheme="minorHAnsi"/>
        </w:rPr>
        <w:t>–</w:t>
      </w:r>
      <w:r w:rsidR="00A13FB7" w:rsidRPr="00A13FB7">
        <w:rPr>
          <w:rFonts w:asciiTheme="minorHAnsi" w:hAnsiTheme="minorHAnsi" w:cstheme="minorHAnsi"/>
        </w:rPr>
        <w:t>2006</w:t>
      </w:r>
      <w:r w:rsidR="00D82FB3">
        <w:rPr>
          <w:rFonts w:asciiTheme="minorHAnsi" w:hAnsiTheme="minorHAnsi" w:cstheme="minorHAnsi"/>
        </w:rPr>
        <w:t>,</w:t>
      </w:r>
      <w:r w:rsidR="00A13FB7" w:rsidRPr="00A13FB7">
        <w:rPr>
          <w:rFonts w:asciiTheme="minorHAnsi" w:hAnsiTheme="minorHAnsi" w:cstheme="minorHAnsi"/>
        </w:rPr>
        <w:t xml:space="preserve"> 2011</w:t>
      </w:r>
      <w:r w:rsidR="00A13FB7">
        <w:rPr>
          <w:rFonts w:asciiTheme="minorHAnsi" w:hAnsiTheme="minorHAnsi" w:cstheme="minorHAnsi"/>
        </w:rPr>
        <w:t>–</w:t>
      </w:r>
      <w:r w:rsidR="00A13FB7" w:rsidRPr="00A13FB7">
        <w:rPr>
          <w:rFonts w:asciiTheme="minorHAnsi" w:hAnsiTheme="minorHAnsi" w:cstheme="minorHAnsi"/>
        </w:rPr>
        <w:t>2012)</w:t>
      </w:r>
    </w:p>
    <w:p w14:paraId="40E6E9A3" w14:textId="77777777" w:rsidR="00A13FB7" w:rsidRP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>Speech-Language Pathologist</w:t>
      </w:r>
    </w:p>
    <w:p w14:paraId="1ED25876" w14:textId="77777777" w:rsid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</w:p>
    <w:p w14:paraId="759DDB58" w14:textId="08968A59" w:rsidR="00A13FB7" w:rsidRPr="00A13FB7" w:rsidRDefault="00403D56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>At Home Healthcare (</w:t>
      </w:r>
      <w:r w:rsidR="00A13FB7" w:rsidRPr="00A13FB7">
        <w:rPr>
          <w:rFonts w:asciiTheme="minorHAnsi" w:hAnsiTheme="minorHAnsi" w:cstheme="minorHAnsi"/>
        </w:rPr>
        <w:t>2009</w:t>
      </w:r>
      <w:r w:rsidR="00A13FB7">
        <w:rPr>
          <w:rFonts w:asciiTheme="minorHAnsi" w:hAnsiTheme="minorHAnsi" w:cstheme="minorHAnsi"/>
        </w:rPr>
        <w:t>–</w:t>
      </w:r>
      <w:r w:rsidR="00A13FB7" w:rsidRPr="00A13FB7">
        <w:rPr>
          <w:rFonts w:asciiTheme="minorHAnsi" w:hAnsiTheme="minorHAnsi" w:cstheme="minorHAnsi"/>
        </w:rPr>
        <w:t>2011)</w:t>
      </w:r>
    </w:p>
    <w:p w14:paraId="43F4A399" w14:textId="77777777" w:rsidR="00A13FB7" w:rsidRP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>Speech-Language Pathologist and Rehabilitation Manager</w:t>
      </w:r>
    </w:p>
    <w:p w14:paraId="2091D3D4" w14:textId="77777777" w:rsid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</w:p>
    <w:p w14:paraId="1B34FC53" w14:textId="26F4CDED" w:rsidR="00A13FB7" w:rsidRPr="00A13FB7" w:rsidRDefault="00403D56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 xml:space="preserve">Sante Pediatric Rehabilitation </w:t>
      </w:r>
      <w:r w:rsidR="00A13FB7" w:rsidRPr="00A13FB7">
        <w:rPr>
          <w:rFonts w:asciiTheme="minorHAnsi" w:hAnsiTheme="minorHAnsi" w:cstheme="minorHAnsi"/>
        </w:rPr>
        <w:t>(2006</w:t>
      </w:r>
      <w:r w:rsidR="00A13FB7">
        <w:rPr>
          <w:rFonts w:asciiTheme="minorHAnsi" w:hAnsiTheme="minorHAnsi" w:cstheme="minorHAnsi"/>
        </w:rPr>
        <w:t>–</w:t>
      </w:r>
      <w:r w:rsidR="00A13FB7" w:rsidRPr="00A13FB7">
        <w:rPr>
          <w:rFonts w:asciiTheme="minorHAnsi" w:hAnsiTheme="minorHAnsi" w:cstheme="minorHAnsi"/>
        </w:rPr>
        <w:t>2009)</w:t>
      </w:r>
    </w:p>
    <w:p w14:paraId="5AC0CA87" w14:textId="77777777" w:rsidR="00A13FB7" w:rsidRP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>Speech-Language Pathologist and Rehabilitation Manager</w:t>
      </w:r>
    </w:p>
    <w:p w14:paraId="312676BC" w14:textId="77777777" w:rsidR="00A13FB7" w:rsidRP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>Kristy Easley, MA, CCC-SLP, CBIS, CLCP</w:t>
      </w:r>
    </w:p>
    <w:p w14:paraId="3F98D133" w14:textId="77777777" w:rsid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</w:p>
    <w:p w14:paraId="2BA5CE09" w14:textId="5BE03001" w:rsidR="00A13FB7" w:rsidRPr="00A13FB7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>HALLMARK REHABILITATION (2001</w:t>
      </w:r>
      <w:r>
        <w:rPr>
          <w:rFonts w:asciiTheme="minorHAnsi" w:hAnsiTheme="minorHAnsi" w:cstheme="minorHAnsi"/>
        </w:rPr>
        <w:t>–</w:t>
      </w:r>
      <w:r w:rsidRPr="00A13FB7">
        <w:rPr>
          <w:rFonts w:asciiTheme="minorHAnsi" w:hAnsiTheme="minorHAnsi" w:cstheme="minorHAnsi"/>
        </w:rPr>
        <w:t>2002)</w:t>
      </w:r>
    </w:p>
    <w:p w14:paraId="182CA646" w14:textId="12DDEA8A" w:rsidR="00AF1F4C" w:rsidRDefault="00A13FB7" w:rsidP="00A13FB7">
      <w:pPr>
        <w:spacing w:line="276" w:lineRule="auto"/>
        <w:ind w:left="0"/>
        <w:rPr>
          <w:rFonts w:asciiTheme="minorHAnsi" w:hAnsiTheme="minorHAnsi" w:cstheme="minorHAnsi"/>
        </w:rPr>
      </w:pPr>
      <w:r w:rsidRPr="00A13FB7">
        <w:rPr>
          <w:rFonts w:asciiTheme="minorHAnsi" w:hAnsiTheme="minorHAnsi" w:cstheme="minorHAnsi"/>
        </w:rPr>
        <w:t>Speech-Language Pathologist</w:t>
      </w:r>
    </w:p>
    <w:p w14:paraId="75608FE7" w14:textId="77777777" w:rsidR="00A13FB7" w:rsidRDefault="00A13FB7" w:rsidP="00A13FB7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4D6B2799" w14:textId="67447115" w:rsidR="00162986" w:rsidRPr="00220CAB" w:rsidRDefault="005D3726" w:rsidP="00162986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Affiliations</w:t>
      </w:r>
    </w:p>
    <w:p w14:paraId="1503A523" w14:textId="77777777" w:rsidR="008B0BAB" w:rsidRPr="008B0BAB" w:rsidRDefault="008B0BAB" w:rsidP="008B0BAB">
      <w:pPr>
        <w:ind w:left="0"/>
        <w:rPr>
          <w:rFonts w:asciiTheme="minorHAnsi" w:hAnsiTheme="minorHAnsi" w:cstheme="minorHAnsi"/>
        </w:rPr>
      </w:pPr>
      <w:r w:rsidRPr="008B0BAB">
        <w:rPr>
          <w:rFonts w:asciiTheme="minorHAnsi" w:hAnsiTheme="minorHAnsi" w:cstheme="minorHAnsi"/>
        </w:rPr>
        <w:t>Academy of Certified Brain Injury Specialists</w:t>
      </w:r>
    </w:p>
    <w:p w14:paraId="47E2F121" w14:textId="77777777" w:rsidR="008B0BAB" w:rsidRDefault="008B0BAB" w:rsidP="008B0BAB">
      <w:pPr>
        <w:ind w:left="0"/>
        <w:rPr>
          <w:rFonts w:asciiTheme="minorHAnsi" w:hAnsiTheme="minorHAnsi" w:cstheme="minorHAnsi"/>
        </w:rPr>
      </w:pPr>
      <w:r w:rsidRPr="008B0BAB">
        <w:rPr>
          <w:rFonts w:asciiTheme="minorHAnsi" w:hAnsiTheme="minorHAnsi" w:cstheme="minorHAnsi"/>
        </w:rPr>
        <w:t>American Speech-Language-Hearing Association</w:t>
      </w:r>
    </w:p>
    <w:p w14:paraId="36B286D0" w14:textId="28192229" w:rsidR="005F7830" w:rsidRPr="008B0BAB" w:rsidRDefault="005F7830" w:rsidP="008B0BAB">
      <w:pPr>
        <w:ind w:left="0"/>
        <w:rPr>
          <w:rFonts w:asciiTheme="minorHAnsi" w:hAnsiTheme="minorHAnsi" w:cstheme="minorHAnsi"/>
        </w:rPr>
      </w:pPr>
      <w:r w:rsidRPr="00DB5F4C">
        <w:rPr>
          <w:rFonts w:asciiTheme="minorHAnsi" w:hAnsiTheme="minorHAnsi" w:cstheme="minorHAnsi"/>
        </w:rPr>
        <w:t>Brain Injury Association of America</w:t>
      </w:r>
    </w:p>
    <w:p w14:paraId="6849486A" w14:textId="77777777" w:rsidR="008B0BAB" w:rsidRPr="008B0BAB" w:rsidRDefault="008B0BAB" w:rsidP="008B0BAB">
      <w:pPr>
        <w:ind w:left="0"/>
        <w:rPr>
          <w:rFonts w:asciiTheme="minorHAnsi" w:hAnsiTheme="minorHAnsi" w:cstheme="minorHAnsi"/>
        </w:rPr>
      </w:pPr>
      <w:r w:rsidRPr="008B0BAB">
        <w:rPr>
          <w:rFonts w:asciiTheme="minorHAnsi" w:hAnsiTheme="minorHAnsi" w:cstheme="minorHAnsi"/>
        </w:rPr>
        <w:t>East Texas Brain Injury Support Group</w:t>
      </w:r>
    </w:p>
    <w:p w14:paraId="5E6C0B02" w14:textId="77777777" w:rsidR="008B0BAB" w:rsidRPr="008B0BAB" w:rsidRDefault="008B0BAB" w:rsidP="008B0BAB">
      <w:pPr>
        <w:ind w:left="0"/>
        <w:rPr>
          <w:rFonts w:asciiTheme="minorHAnsi" w:hAnsiTheme="minorHAnsi" w:cstheme="minorHAnsi"/>
        </w:rPr>
      </w:pPr>
      <w:r w:rsidRPr="008B0BAB">
        <w:rPr>
          <w:rFonts w:asciiTheme="minorHAnsi" w:hAnsiTheme="minorHAnsi" w:cstheme="minorHAnsi"/>
        </w:rPr>
        <w:t>Head Up TBI Non-Profit Organization</w:t>
      </w:r>
    </w:p>
    <w:p w14:paraId="4D35CA12" w14:textId="71EF3945" w:rsidR="00D6375F" w:rsidRDefault="008B0BAB" w:rsidP="008B0BAB">
      <w:pPr>
        <w:ind w:left="0"/>
        <w:rPr>
          <w:rFonts w:asciiTheme="minorHAnsi" w:hAnsiTheme="minorHAnsi" w:cstheme="minorHAnsi"/>
        </w:rPr>
      </w:pPr>
      <w:r w:rsidRPr="008B0BAB">
        <w:rPr>
          <w:rFonts w:asciiTheme="minorHAnsi" w:hAnsiTheme="minorHAnsi" w:cstheme="minorHAnsi"/>
        </w:rPr>
        <w:t>International Association of Rehabilitation Professionals</w:t>
      </w:r>
    </w:p>
    <w:p w14:paraId="1D21484E" w14:textId="77777777" w:rsidR="008B0BAB" w:rsidRDefault="008B0BAB" w:rsidP="008B0BAB">
      <w:pPr>
        <w:ind w:left="0"/>
        <w:rPr>
          <w:rFonts w:asciiTheme="minorHAnsi" w:hAnsiTheme="minorHAnsi" w:cstheme="minorHAnsi"/>
        </w:rPr>
      </w:pPr>
    </w:p>
    <w:p w14:paraId="69AD2443" w14:textId="66777642" w:rsidR="008B0BAB" w:rsidRPr="00220CAB" w:rsidRDefault="008B0BAB" w:rsidP="008B0BAB">
      <w:pPr>
        <w:spacing w:line="276" w:lineRule="auto"/>
        <w:ind w:left="0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Presentations</w:t>
      </w:r>
    </w:p>
    <w:p w14:paraId="6DA57ACD" w14:textId="2B4E0D15" w:rsidR="004B219B" w:rsidRPr="00664D8F" w:rsidRDefault="004B219B" w:rsidP="008B0BAB">
      <w:pPr>
        <w:ind w:left="0"/>
        <w:rPr>
          <w:rFonts w:asciiTheme="minorHAnsi" w:hAnsiTheme="minorHAnsi" w:cstheme="minorHAnsi"/>
          <w:i/>
          <w:iCs/>
        </w:rPr>
      </w:pPr>
      <w:r w:rsidRPr="004B219B">
        <w:rPr>
          <w:rFonts w:asciiTheme="minorHAnsi" w:hAnsiTheme="minorHAnsi" w:cstheme="minorHAnsi"/>
        </w:rPr>
        <w:t xml:space="preserve">Tyler Area Association of Legal Professionals (TAALP). March 13, 2025. </w:t>
      </w:r>
      <w:r w:rsidRPr="00664D8F">
        <w:rPr>
          <w:rFonts w:asciiTheme="minorHAnsi" w:hAnsiTheme="minorHAnsi" w:cstheme="minorHAnsi"/>
          <w:i/>
          <w:iCs/>
        </w:rPr>
        <w:t>Brain Injury 2.0 for the Paralegal.</w:t>
      </w:r>
    </w:p>
    <w:p w14:paraId="3ECA8702" w14:textId="77777777" w:rsidR="004B219B" w:rsidRDefault="004B219B" w:rsidP="008B0BAB">
      <w:pPr>
        <w:ind w:left="0"/>
        <w:rPr>
          <w:rFonts w:asciiTheme="minorHAnsi" w:hAnsiTheme="minorHAnsi" w:cstheme="minorHAnsi"/>
        </w:rPr>
      </w:pPr>
    </w:p>
    <w:p w14:paraId="1C7C3226" w14:textId="1AF2BF66" w:rsidR="003F358B" w:rsidRDefault="003F358B" w:rsidP="008B0BAB">
      <w:pPr>
        <w:ind w:left="0"/>
        <w:rPr>
          <w:rFonts w:asciiTheme="minorHAnsi" w:hAnsiTheme="minorHAnsi" w:cstheme="minorHAnsi"/>
        </w:rPr>
      </w:pPr>
      <w:r w:rsidRPr="003F358B">
        <w:rPr>
          <w:rFonts w:asciiTheme="minorHAnsi" w:hAnsiTheme="minorHAnsi" w:cstheme="minorHAnsi"/>
        </w:rPr>
        <w:t xml:space="preserve">Tyler Area Association of Legal Professionals (TAALP). March 31, 2023. </w:t>
      </w:r>
      <w:r w:rsidRPr="00B10AB2">
        <w:rPr>
          <w:rFonts w:asciiTheme="minorHAnsi" w:hAnsiTheme="minorHAnsi" w:cstheme="minorHAnsi"/>
          <w:i/>
        </w:rPr>
        <w:t>Brain Injury 101 for the Paralegal</w:t>
      </w:r>
      <w:r>
        <w:rPr>
          <w:rFonts w:asciiTheme="minorHAnsi" w:hAnsiTheme="minorHAnsi" w:cstheme="minorHAnsi"/>
        </w:rPr>
        <w:t>.</w:t>
      </w:r>
    </w:p>
    <w:p w14:paraId="0C08A29A" w14:textId="77777777" w:rsidR="003F358B" w:rsidRDefault="003F358B" w:rsidP="008B0BAB">
      <w:pPr>
        <w:ind w:left="0"/>
        <w:rPr>
          <w:rFonts w:asciiTheme="minorHAnsi" w:hAnsiTheme="minorHAnsi" w:cstheme="minorHAnsi"/>
        </w:rPr>
      </w:pPr>
    </w:p>
    <w:p w14:paraId="30AD43A7" w14:textId="639CA8E7" w:rsidR="008B0BAB" w:rsidRPr="008B0BAB" w:rsidRDefault="008B0BAB" w:rsidP="008B0BAB">
      <w:pPr>
        <w:ind w:left="0"/>
        <w:rPr>
          <w:rFonts w:asciiTheme="minorHAnsi" w:hAnsiTheme="minorHAnsi" w:cstheme="minorHAnsi"/>
        </w:rPr>
      </w:pPr>
      <w:r w:rsidRPr="008B0BAB">
        <w:rPr>
          <w:rFonts w:asciiTheme="minorHAnsi" w:hAnsiTheme="minorHAnsi" w:cstheme="minorHAnsi"/>
        </w:rPr>
        <w:t xml:space="preserve">Ability Connections Dallas: Continuing Education Meeting, October 20, 2020. Virtual Presentation, </w:t>
      </w:r>
      <w:r w:rsidRPr="00F51E41">
        <w:rPr>
          <w:rFonts w:asciiTheme="minorHAnsi" w:hAnsiTheme="minorHAnsi" w:cstheme="minorHAnsi"/>
          <w:i/>
          <w:iCs/>
        </w:rPr>
        <w:t>Case Management Considerations for Individuals with Traumatic Brain Injury.</w:t>
      </w:r>
    </w:p>
    <w:p w14:paraId="4426F6DB" w14:textId="77777777" w:rsidR="00F51E41" w:rsidRDefault="00F51E41" w:rsidP="008B0BAB">
      <w:pPr>
        <w:ind w:left="0"/>
        <w:rPr>
          <w:rFonts w:asciiTheme="minorHAnsi" w:hAnsiTheme="minorHAnsi" w:cstheme="minorHAnsi"/>
        </w:rPr>
      </w:pPr>
    </w:p>
    <w:p w14:paraId="1172C96E" w14:textId="2E33D742" w:rsidR="00F51E41" w:rsidRDefault="008B0BAB" w:rsidP="008B0BAB">
      <w:pPr>
        <w:ind w:left="0"/>
        <w:rPr>
          <w:rFonts w:asciiTheme="minorHAnsi" w:hAnsiTheme="minorHAnsi" w:cstheme="minorHAnsi"/>
        </w:rPr>
      </w:pPr>
      <w:r w:rsidRPr="008B0BAB">
        <w:rPr>
          <w:rFonts w:asciiTheme="minorHAnsi" w:hAnsiTheme="minorHAnsi" w:cstheme="minorHAnsi"/>
        </w:rPr>
        <w:lastRenderedPageBreak/>
        <w:t xml:space="preserve">Integris Jim Thorpe Rehabilitation, Oklahoma City, OK: Continuing Education, May 19, 2020. Virtual Presentation, </w:t>
      </w:r>
      <w:r w:rsidRPr="00F51E41">
        <w:rPr>
          <w:rFonts w:asciiTheme="minorHAnsi" w:hAnsiTheme="minorHAnsi" w:cstheme="minorHAnsi"/>
          <w:i/>
          <w:iCs/>
        </w:rPr>
        <w:t>Brain Injury 101.</w:t>
      </w:r>
    </w:p>
    <w:p w14:paraId="0BE7C007" w14:textId="77777777" w:rsidR="0088458E" w:rsidRDefault="0088458E" w:rsidP="008B0BAB">
      <w:pPr>
        <w:ind w:left="0"/>
        <w:rPr>
          <w:rFonts w:asciiTheme="minorHAnsi" w:hAnsiTheme="minorHAnsi" w:cstheme="minorHAnsi"/>
        </w:rPr>
      </w:pPr>
    </w:p>
    <w:p w14:paraId="6B241408" w14:textId="4966EF2F" w:rsidR="00E202FF" w:rsidRPr="00D519A6" w:rsidRDefault="00E202FF" w:rsidP="008B0BAB">
      <w:pPr>
        <w:ind w:left="0"/>
        <w:rPr>
          <w:rFonts w:asciiTheme="minorHAnsi" w:hAnsiTheme="minorHAnsi" w:cstheme="minorHAnsi"/>
          <w:i/>
          <w:iCs/>
        </w:rPr>
      </w:pPr>
      <w:r w:rsidRPr="00E202FF">
        <w:rPr>
          <w:rFonts w:asciiTheme="minorHAnsi" w:hAnsiTheme="minorHAnsi" w:cstheme="minorHAnsi"/>
        </w:rPr>
        <w:t xml:space="preserve">Northeast Texas Community Health Worker Coalition Conference. July 14, 2017. </w:t>
      </w:r>
      <w:r w:rsidRPr="00D519A6">
        <w:rPr>
          <w:rFonts w:asciiTheme="minorHAnsi" w:hAnsiTheme="minorHAnsi" w:cstheme="minorHAnsi"/>
          <w:i/>
          <w:iCs/>
        </w:rPr>
        <w:t>Five Things to Know About Brain Injuries.</w:t>
      </w:r>
    </w:p>
    <w:p w14:paraId="38E33EEB" w14:textId="77777777" w:rsidR="00E202FF" w:rsidRDefault="00E202FF" w:rsidP="008B0BAB">
      <w:pPr>
        <w:ind w:left="0"/>
        <w:rPr>
          <w:rFonts w:asciiTheme="minorHAnsi" w:hAnsiTheme="minorHAnsi" w:cstheme="minorHAnsi"/>
        </w:rPr>
      </w:pPr>
    </w:p>
    <w:p w14:paraId="3292B6B7" w14:textId="6221771B" w:rsidR="008B0BAB" w:rsidRPr="008B0BAB" w:rsidRDefault="008B0BAB" w:rsidP="008B0BAB">
      <w:pPr>
        <w:ind w:left="0"/>
        <w:rPr>
          <w:rFonts w:asciiTheme="minorHAnsi" w:hAnsiTheme="minorHAnsi" w:cstheme="minorHAnsi"/>
        </w:rPr>
      </w:pPr>
      <w:r w:rsidRPr="008B0BAB">
        <w:rPr>
          <w:rFonts w:asciiTheme="minorHAnsi" w:hAnsiTheme="minorHAnsi" w:cstheme="minorHAnsi"/>
        </w:rPr>
        <w:t xml:space="preserve">Neuro Institute: Continuing Education for Rehabilitation Professionals, October 2017. National Virtual Presentation, </w:t>
      </w:r>
      <w:r w:rsidRPr="00F51E41">
        <w:rPr>
          <w:rFonts w:asciiTheme="minorHAnsi" w:hAnsiTheme="minorHAnsi" w:cstheme="minorHAnsi"/>
          <w:i/>
          <w:iCs/>
        </w:rPr>
        <w:t>Improving Insight and Awareness in Brain Injury.</w:t>
      </w:r>
    </w:p>
    <w:p w14:paraId="32789B63" w14:textId="77777777" w:rsidR="00F51E41" w:rsidRDefault="00F51E41" w:rsidP="008B0BAB">
      <w:pPr>
        <w:ind w:left="0"/>
        <w:rPr>
          <w:rFonts w:asciiTheme="minorHAnsi" w:hAnsiTheme="minorHAnsi" w:cstheme="minorHAnsi"/>
        </w:rPr>
      </w:pPr>
    </w:p>
    <w:p w14:paraId="41785F87" w14:textId="7BA63628" w:rsidR="008B0BAB" w:rsidRPr="008B0BAB" w:rsidRDefault="008B0BAB" w:rsidP="008B0BAB">
      <w:pPr>
        <w:ind w:left="0"/>
        <w:rPr>
          <w:rFonts w:asciiTheme="minorHAnsi" w:hAnsiTheme="minorHAnsi" w:cstheme="minorHAnsi"/>
        </w:rPr>
      </w:pPr>
      <w:r w:rsidRPr="008B0BAB">
        <w:rPr>
          <w:rFonts w:asciiTheme="minorHAnsi" w:hAnsiTheme="minorHAnsi" w:cstheme="minorHAnsi"/>
        </w:rPr>
        <w:t>32</w:t>
      </w:r>
      <w:r w:rsidRPr="00F51E41">
        <w:rPr>
          <w:rFonts w:asciiTheme="minorHAnsi" w:hAnsiTheme="minorHAnsi" w:cstheme="minorHAnsi"/>
          <w:vertAlign w:val="superscript"/>
        </w:rPr>
        <w:t>nd</w:t>
      </w:r>
      <w:r w:rsidRPr="008B0BAB">
        <w:rPr>
          <w:rFonts w:asciiTheme="minorHAnsi" w:hAnsiTheme="minorHAnsi" w:cstheme="minorHAnsi"/>
        </w:rPr>
        <w:t xml:space="preserve"> Texas Brain Injury Symposium, December 2016. Presentation with Amy MacKenzie, PhD, RN, CLCP. </w:t>
      </w:r>
      <w:r w:rsidRPr="00A12C4C">
        <w:rPr>
          <w:rFonts w:asciiTheme="minorHAnsi" w:hAnsiTheme="minorHAnsi" w:cstheme="minorHAnsi"/>
          <w:i/>
          <w:iCs/>
        </w:rPr>
        <w:t>Support Group Success.</w:t>
      </w:r>
    </w:p>
    <w:p w14:paraId="11F5DAF6" w14:textId="77777777" w:rsidR="00466735" w:rsidRDefault="00466735" w:rsidP="008B0BAB">
      <w:pPr>
        <w:ind w:left="0"/>
        <w:rPr>
          <w:rFonts w:asciiTheme="minorHAnsi" w:hAnsiTheme="minorHAnsi" w:cstheme="minorHAnsi"/>
        </w:rPr>
      </w:pPr>
    </w:p>
    <w:p w14:paraId="41F58EBE" w14:textId="3BAA5E71" w:rsidR="008B0BAB" w:rsidRPr="00A12C4C" w:rsidRDefault="008B0BAB" w:rsidP="008B0BAB">
      <w:pPr>
        <w:ind w:left="0"/>
        <w:rPr>
          <w:rFonts w:asciiTheme="minorHAnsi" w:hAnsiTheme="minorHAnsi" w:cstheme="minorHAnsi"/>
          <w:i/>
          <w:iCs/>
        </w:rPr>
      </w:pPr>
      <w:r w:rsidRPr="008B0BAB">
        <w:rPr>
          <w:rFonts w:asciiTheme="minorHAnsi" w:hAnsiTheme="minorHAnsi" w:cstheme="minorHAnsi"/>
        </w:rPr>
        <w:t>31</w:t>
      </w:r>
      <w:r w:rsidRPr="00F51E41">
        <w:rPr>
          <w:rFonts w:asciiTheme="minorHAnsi" w:hAnsiTheme="minorHAnsi" w:cstheme="minorHAnsi"/>
          <w:vertAlign w:val="superscript"/>
        </w:rPr>
        <w:t>st</w:t>
      </w:r>
      <w:r w:rsidRPr="008B0BAB">
        <w:rPr>
          <w:rFonts w:asciiTheme="minorHAnsi" w:hAnsiTheme="minorHAnsi" w:cstheme="minorHAnsi"/>
        </w:rPr>
        <w:t xml:space="preserve"> Texas Brain Injury Symposium, December 2015. Presentation with Rene Mills, MS CCC-SLP, </w:t>
      </w:r>
      <w:r w:rsidRPr="00A12C4C">
        <w:rPr>
          <w:rFonts w:asciiTheme="minorHAnsi" w:hAnsiTheme="minorHAnsi" w:cstheme="minorHAnsi"/>
          <w:i/>
          <w:iCs/>
        </w:rPr>
        <w:t>Improving Insight and Awareness in Brain Injury.</w:t>
      </w:r>
    </w:p>
    <w:p w14:paraId="24C002B5" w14:textId="77777777" w:rsidR="00F51E41" w:rsidRDefault="00F51E41" w:rsidP="008B0BAB">
      <w:pPr>
        <w:ind w:left="0"/>
        <w:rPr>
          <w:rFonts w:asciiTheme="minorHAnsi" w:hAnsiTheme="minorHAnsi" w:cstheme="minorHAnsi"/>
        </w:rPr>
      </w:pPr>
    </w:p>
    <w:p w14:paraId="0471DA8E" w14:textId="619ED0E0" w:rsidR="008B0BAB" w:rsidRPr="008B0BAB" w:rsidRDefault="008B0BAB" w:rsidP="008B0BAB">
      <w:pPr>
        <w:ind w:left="0"/>
        <w:rPr>
          <w:rFonts w:asciiTheme="minorHAnsi" w:hAnsiTheme="minorHAnsi" w:cstheme="minorHAnsi"/>
        </w:rPr>
      </w:pPr>
      <w:r w:rsidRPr="008B0BAB">
        <w:rPr>
          <w:rFonts w:asciiTheme="minorHAnsi" w:hAnsiTheme="minorHAnsi" w:cstheme="minorHAnsi"/>
        </w:rPr>
        <w:t xml:space="preserve">Texas Speech-Language-Hearing Association State Conference, March 2010. </w:t>
      </w:r>
      <w:r w:rsidRPr="00A12C4C">
        <w:rPr>
          <w:rFonts w:asciiTheme="minorHAnsi" w:hAnsiTheme="minorHAnsi" w:cstheme="minorHAnsi"/>
          <w:i/>
          <w:iCs/>
        </w:rPr>
        <w:t>Utilizing Neuromuscular Electrical Stimulation for Children with Dysphagia in the Home Health Setting.</w:t>
      </w:r>
    </w:p>
    <w:p w14:paraId="0192C321" w14:textId="77777777" w:rsidR="00F51E41" w:rsidRDefault="00F51E41" w:rsidP="008B0BAB">
      <w:pPr>
        <w:ind w:left="0"/>
        <w:rPr>
          <w:rFonts w:asciiTheme="minorHAnsi" w:hAnsiTheme="minorHAnsi" w:cstheme="minorHAnsi"/>
        </w:rPr>
      </w:pPr>
    </w:p>
    <w:p w14:paraId="3F02CE32" w14:textId="7534B1B8" w:rsidR="008B0BAB" w:rsidRPr="00A12C4C" w:rsidRDefault="008B0BAB" w:rsidP="008B0BAB">
      <w:pPr>
        <w:ind w:left="0"/>
        <w:rPr>
          <w:i/>
          <w:iCs/>
        </w:rPr>
      </w:pPr>
      <w:r w:rsidRPr="008B0BAB">
        <w:rPr>
          <w:rFonts w:asciiTheme="minorHAnsi" w:hAnsiTheme="minorHAnsi" w:cstheme="minorHAnsi"/>
        </w:rPr>
        <w:t xml:space="preserve">Texas Speech-Language-Hearing Association State Conference, March 2002. </w:t>
      </w:r>
      <w:r w:rsidRPr="00A12C4C">
        <w:rPr>
          <w:rFonts w:asciiTheme="minorHAnsi" w:hAnsiTheme="minorHAnsi" w:cstheme="minorHAnsi"/>
          <w:i/>
          <w:iCs/>
        </w:rPr>
        <w:t>Completing A Clinical Fellowship Year in the Long-Term Care Setting.</w:t>
      </w:r>
    </w:p>
    <w:sectPr w:rsidR="008B0BAB" w:rsidRPr="00A12C4C" w:rsidSect="009D78E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115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C6CC" w14:textId="77777777" w:rsidR="00802D65" w:rsidRDefault="00802D65" w:rsidP="00D31D0F">
      <w:r>
        <w:separator/>
      </w:r>
    </w:p>
  </w:endnote>
  <w:endnote w:type="continuationSeparator" w:id="0">
    <w:p w14:paraId="4DC320FC" w14:textId="77777777" w:rsidR="00802D65" w:rsidRDefault="00802D65" w:rsidP="00D31D0F">
      <w:r>
        <w:continuationSeparator/>
      </w:r>
    </w:p>
  </w:endnote>
  <w:endnote w:type="continuationNotice" w:id="1">
    <w:p w14:paraId="7E66FC33" w14:textId="77777777" w:rsidR="00802D65" w:rsidRDefault="00802D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Pro">
    <w:altName w:val="Cambria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utura Md BT">
    <w:charset w:val="B1"/>
    <w:family w:val="swiss"/>
    <w:pitch w:val="variable"/>
    <w:sig w:usb0="80000867" w:usb1="00000000" w:usb2="00000000" w:usb3="00000000" w:csb0="000001FB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AD9B" w14:textId="77777777" w:rsidR="005E7FDE" w:rsidRDefault="005E7FDE" w:rsidP="00375E9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CEF816" w14:textId="77777777" w:rsidR="004948B3" w:rsidRDefault="004948B3" w:rsidP="005E7FDE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104998" w14:textId="77777777" w:rsidR="00FC40FF" w:rsidRDefault="00FC40FF" w:rsidP="004948B3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E431C0" w14:textId="77777777" w:rsidR="00FC40FF" w:rsidRDefault="00FC40FF" w:rsidP="00FC40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0898" w14:textId="77777777" w:rsidR="008F6BED" w:rsidRPr="00B50BDA" w:rsidRDefault="008F6BED" w:rsidP="00EB625C">
    <w:pPr>
      <w:pStyle w:val="Footer"/>
      <w:framePr w:w="540" w:h="158" w:hRule="exact" w:wrap="none" w:vAnchor="text" w:hAnchor="page" w:x="10250" w:y="36"/>
      <w:jc w:val="right"/>
      <w:rPr>
        <w:rStyle w:val="PageNumber"/>
        <w:rFonts w:cstheme="minorHAnsi"/>
        <w:color w:val="808080" w:themeColor="text1" w:themeShade="80"/>
        <w:sz w:val="16"/>
        <w:szCs w:val="16"/>
      </w:rPr>
    </w:pPr>
    <w:r w:rsidRPr="00B50BDA">
      <w:rPr>
        <w:rStyle w:val="PageNumber"/>
        <w:rFonts w:cstheme="minorHAnsi"/>
        <w:color w:val="808080" w:themeColor="text1" w:themeShade="80"/>
        <w:sz w:val="16"/>
        <w:szCs w:val="16"/>
      </w:rPr>
      <w:fldChar w:fldCharType="begin"/>
    </w:r>
    <w:r w:rsidRPr="00B50BDA">
      <w:rPr>
        <w:rStyle w:val="PageNumber"/>
        <w:rFonts w:cstheme="minorHAnsi"/>
        <w:color w:val="808080" w:themeColor="text1" w:themeShade="80"/>
        <w:sz w:val="16"/>
        <w:szCs w:val="16"/>
      </w:rPr>
      <w:instrText xml:space="preserve">PAGE  </w:instrText>
    </w:r>
    <w:r w:rsidRPr="00B50BDA">
      <w:rPr>
        <w:rStyle w:val="PageNumber"/>
        <w:rFonts w:cstheme="minorHAnsi"/>
        <w:color w:val="808080" w:themeColor="text1" w:themeShade="80"/>
        <w:sz w:val="16"/>
        <w:szCs w:val="16"/>
      </w:rPr>
      <w:fldChar w:fldCharType="separate"/>
    </w:r>
    <w:r w:rsidR="006F1A73">
      <w:rPr>
        <w:rStyle w:val="PageNumber"/>
        <w:rFonts w:cstheme="minorHAnsi"/>
        <w:noProof/>
        <w:color w:val="808080" w:themeColor="text1" w:themeShade="80"/>
        <w:sz w:val="16"/>
        <w:szCs w:val="16"/>
      </w:rPr>
      <w:t>2</w:t>
    </w:r>
    <w:r w:rsidRPr="00B50BDA">
      <w:rPr>
        <w:rStyle w:val="PageNumber"/>
        <w:rFonts w:cstheme="minorHAnsi"/>
        <w:color w:val="808080" w:themeColor="text1" w:themeShade="80"/>
        <w:sz w:val="16"/>
        <w:szCs w:val="16"/>
      </w:rPr>
      <w:fldChar w:fldCharType="end"/>
    </w:r>
  </w:p>
  <w:p w14:paraId="2F3B9187" w14:textId="77777777" w:rsidR="005E1CCF" w:rsidRPr="00B50BDA" w:rsidRDefault="00AD3C91" w:rsidP="00543305">
    <w:pPr>
      <w:widowControl w:val="0"/>
      <w:ind w:left="0"/>
      <w:rPr>
        <w:smallCaps/>
        <w:color w:val="808080" w:themeColor="text1" w:themeShade="80"/>
        <w:sz w:val="18"/>
        <w:szCs w:val="18"/>
      </w:rPr>
    </w:pPr>
    <w:proofErr w:type="gramStart"/>
    <w:r w:rsidRPr="00B50BDA">
      <w:rPr>
        <w:color w:val="808080" w:themeColor="text1" w:themeShade="80"/>
        <w:sz w:val="18"/>
        <w:szCs w:val="18"/>
      </w:rPr>
      <w:t>imslegal.com</w:t>
    </w:r>
    <w:r w:rsidR="00B50BDA" w:rsidRPr="00B50BDA">
      <w:rPr>
        <w:color w:val="808080" w:themeColor="text1" w:themeShade="80"/>
        <w:sz w:val="18"/>
        <w:szCs w:val="18"/>
      </w:rPr>
      <w:t xml:space="preserve"> </w:t>
    </w:r>
    <w:r w:rsidRPr="00B50BDA">
      <w:rPr>
        <w:color w:val="808080" w:themeColor="text1" w:themeShade="80"/>
        <w:sz w:val="18"/>
        <w:szCs w:val="18"/>
      </w:rPr>
      <w:t xml:space="preserve"> |</w:t>
    </w:r>
    <w:proofErr w:type="gramEnd"/>
    <w:r w:rsidRPr="00B50BDA">
      <w:rPr>
        <w:color w:val="808080" w:themeColor="text1" w:themeShade="80"/>
        <w:sz w:val="18"/>
        <w:szCs w:val="18"/>
      </w:rPr>
      <w:t xml:space="preserve"> </w:t>
    </w:r>
    <w:r w:rsidR="00B50BDA" w:rsidRPr="00B50BDA">
      <w:rPr>
        <w:color w:val="808080" w:themeColor="text1" w:themeShade="80"/>
        <w:sz w:val="18"/>
        <w:szCs w:val="18"/>
      </w:rPr>
      <w:t xml:space="preserve"> </w:t>
    </w:r>
    <w:proofErr w:type="gramStart"/>
    <w:r w:rsidR="006D3477" w:rsidRPr="00B50BDA">
      <w:rPr>
        <w:color w:val="808080" w:themeColor="text1" w:themeShade="80"/>
        <w:sz w:val="18"/>
        <w:szCs w:val="18"/>
      </w:rPr>
      <w:t>877.838.846</w:t>
    </w:r>
    <w:r w:rsidR="00501EE1" w:rsidRPr="00B50BDA">
      <w:rPr>
        <w:color w:val="808080" w:themeColor="text1" w:themeShade="80"/>
        <w:sz w:val="18"/>
        <w:szCs w:val="18"/>
      </w:rPr>
      <w:t>4</w:t>
    </w:r>
    <w:r w:rsidR="00755DB2" w:rsidRPr="00B50BDA">
      <w:rPr>
        <w:color w:val="808080" w:themeColor="text1" w:themeShade="80"/>
        <w:sz w:val="18"/>
        <w:szCs w:val="18"/>
      </w:rPr>
      <w:t xml:space="preserve"> </w:t>
    </w:r>
    <w:r w:rsidR="00B50BDA" w:rsidRPr="00B50BDA">
      <w:rPr>
        <w:color w:val="808080" w:themeColor="text1" w:themeShade="80"/>
        <w:sz w:val="18"/>
        <w:szCs w:val="18"/>
      </w:rPr>
      <w:t xml:space="preserve"> </w:t>
    </w:r>
    <w:r w:rsidR="00755DB2" w:rsidRPr="00B50BDA">
      <w:rPr>
        <w:color w:val="808080" w:themeColor="text1" w:themeShade="80"/>
        <w:sz w:val="18"/>
        <w:szCs w:val="18"/>
      </w:rPr>
      <w:t>|</w:t>
    </w:r>
    <w:proofErr w:type="gramEnd"/>
    <w:r w:rsidR="00B50BDA" w:rsidRPr="00B50BDA">
      <w:rPr>
        <w:color w:val="808080" w:themeColor="text1" w:themeShade="80"/>
        <w:sz w:val="18"/>
        <w:szCs w:val="18"/>
      </w:rPr>
      <w:t xml:space="preserve"> </w:t>
    </w:r>
    <w:r w:rsidR="00755DB2" w:rsidRPr="00B50BDA">
      <w:rPr>
        <w:color w:val="808080" w:themeColor="text1" w:themeShade="80"/>
        <w:sz w:val="18"/>
        <w:szCs w:val="18"/>
      </w:rPr>
      <w:t xml:space="preserve"> </w:t>
    </w:r>
    <w:r w:rsidR="00941219" w:rsidRPr="00B50BDA">
      <w:rPr>
        <w:color w:val="808080" w:themeColor="text1" w:themeShade="80"/>
        <w:sz w:val="18"/>
        <w:szCs w:val="18"/>
      </w:rPr>
      <w:t>contactus@imslegal</w:t>
    </w:r>
    <w:r w:rsidR="00443B1D" w:rsidRPr="00B50BDA">
      <w:rPr>
        <w:color w:val="808080" w:themeColor="text1" w:themeShade="80"/>
        <w:sz w:val="18"/>
        <w:szCs w:val="18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60F3" w14:textId="77777777" w:rsidR="003B151C" w:rsidRPr="004F3D81" w:rsidRDefault="00AD3C91" w:rsidP="00543305">
    <w:pPr>
      <w:widowControl w:val="0"/>
      <w:ind w:left="0"/>
      <w:rPr>
        <w:smallCaps/>
        <w:color w:val="808080"/>
        <w:sz w:val="18"/>
        <w:szCs w:val="18"/>
      </w:rPr>
    </w:pPr>
    <w:proofErr w:type="gramStart"/>
    <w:r w:rsidRPr="004F3D81">
      <w:rPr>
        <w:color w:val="808080"/>
        <w:sz w:val="18"/>
        <w:szCs w:val="18"/>
      </w:rPr>
      <w:t>imslegal.com  |</w:t>
    </w:r>
    <w:proofErr w:type="gramEnd"/>
    <w:r w:rsidRPr="004F3D81">
      <w:rPr>
        <w:color w:val="808080"/>
        <w:sz w:val="18"/>
        <w:szCs w:val="18"/>
      </w:rPr>
      <w:t xml:space="preserve">  </w:t>
    </w:r>
    <w:proofErr w:type="gramStart"/>
    <w:r w:rsidR="004C5165" w:rsidRPr="004F3D81">
      <w:rPr>
        <w:color w:val="808080"/>
        <w:sz w:val="18"/>
        <w:szCs w:val="18"/>
      </w:rPr>
      <w:t xml:space="preserve">877.838.8464 </w:t>
    </w:r>
    <w:r w:rsidRPr="004F3D81">
      <w:rPr>
        <w:color w:val="808080"/>
        <w:sz w:val="18"/>
        <w:szCs w:val="18"/>
      </w:rPr>
      <w:t xml:space="preserve"> </w:t>
    </w:r>
    <w:r w:rsidR="004C5165" w:rsidRPr="004F3D81">
      <w:rPr>
        <w:color w:val="808080"/>
        <w:sz w:val="18"/>
        <w:szCs w:val="18"/>
      </w:rPr>
      <w:t>|</w:t>
    </w:r>
    <w:proofErr w:type="gramEnd"/>
    <w:r w:rsidR="004C5165" w:rsidRPr="004F3D81">
      <w:rPr>
        <w:color w:val="808080"/>
        <w:sz w:val="18"/>
        <w:szCs w:val="18"/>
      </w:rPr>
      <w:t xml:space="preserve"> </w:t>
    </w:r>
    <w:r w:rsidRPr="004F3D81">
      <w:rPr>
        <w:color w:val="808080"/>
        <w:sz w:val="18"/>
        <w:szCs w:val="18"/>
      </w:rPr>
      <w:t xml:space="preserve"> </w:t>
    </w:r>
    <w:r w:rsidR="004C5165" w:rsidRPr="004F3D81">
      <w:rPr>
        <w:color w:val="808080"/>
        <w:sz w:val="18"/>
        <w:szCs w:val="18"/>
      </w:rPr>
      <w:t>contactus@imslegal.com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A9D" w14:textId="77777777" w:rsidR="00802D65" w:rsidRDefault="00802D65" w:rsidP="00D31D0F">
      <w:r>
        <w:separator/>
      </w:r>
    </w:p>
  </w:footnote>
  <w:footnote w:type="continuationSeparator" w:id="0">
    <w:p w14:paraId="1539CAF6" w14:textId="77777777" w:rsidR="00802D65" w:rsidRDefault="00802D65" w:rsidP="00D31D0F">
      <w:r>
        <w:continuationSeparator/>
      </w:r>
    </w:p>
  </w:footnote>
  <w:footnote w:type="continuationNotice" w:id="1">
    <w:p w14:paraId="62C811DD" w14:textId="77777777" w:rsidR="00802D65" w:rsidRDefault="00802D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3069" w14:textId="7104369E" w:rsidR="005A1B18" w:rsidRPr="005A1B18" w:rsidRDefault="009D78E3" w:rsidP="008F6BED">
    <w:pPr>
      <w:pStyle w:val="Header"/>
      <w:spacing w:line="336" w:lineRule="auto"/>
      <w:rPr>
        <w:rFonts w:cstheme="minorHAnsi"/>
        <w:b/>
        <w:smallCaps/>
        <w:color w:val="F19C49" w:themeColor="accent1"/>
        <w:sz w:val="18"/>
        <w:szCs w:val="18"/>
      </w:rPr>
    </w:pPr>
    <w:r>
      <w:rPr>
        <w:noProof/>
        <w:color w:val="00A3E0" w:themeColor="text2"/>
      </w:rPr>
      <w:drawing>
        <wp:anchor distT="0" distB="0" distL="114300" distR="114300" simplePos="0" relativeHeight="251658242" behindDoc="0" locked="0" layoutInCell="1" allowOverlap="1" wp14:anchorId="49B03B1E" wp14:editId="536D58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91272" cy="1856232"/>
          <wp:effectExtent l="0" t="0" r="0" b="0"/>
          <wp:wrapNone/>
          <wp:docPr id="1511187633" name="Picture 1511187633" descr="A black background with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0683" name="Picture 160610683" descr="A black background with squar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1272" cy="1856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FA4C" w14:textId="711DCB91" w:rsidR="004C5165" w:rsidRDefault="008A3791" w:rsidP="004C5165">
    <w:pPr>
      <w:pStyle w:val="Header"/>
      <w:spacing w:line="319" w:lineRule="auto"/>
      <w:jc w:val="right"/>
      <w:rPr>
        <w:rFonts w:cstheme="minorHAnsi"/>
        <w:color w:val="2A3867" w:themeColor="background2"/>
        <w:sz w:val="16"/>
        <w:szCs w:val="16"/>
      </w:rPr>
    </w:pPr>
    <w:r w:rsidRPr="005A3B17">
      <w:rPr>
        <w:noProof/>
        <w:color w:val="2A3867" w:themeColor="background2"/>
        <w:sz w:val="16"/>
        <w:szCs w:val="16"/>
      </w:rPr>
      <w:drawing>
        <wp:anchor distT="0" distB="0" distL="114300" distR="114300" simplePos="0" relativeHeight="251658241" behindDoc="0" locked="0" layoutInCell="1" allowOverlap="1" wp14:anchorId="7C106F13" wp14:editId="3BF4E57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234440" cy="595279"/>
          <wp:effectExtent l="0" t="0" r="3810" b="0"/>
          <wp:wrapNone/>
          <wp:docPr id="444683390" name="Picture 444683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S-Legal-Strategies-Stacked-RGB-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595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8E3">
      <w:rPr>
        <w:noProof/>
        <w:color w:val="00A3E0" w:themeColor="text2"/>
      </w:rPr>
      <w:drawing>
        <wp:anchor distT="0" distB="0" distL="114300" distR="114300" simplePos="0" relativeHeight="251658240" behindDoc="0" locked="0" layoutInCell="1" allowOverlap="1" wp14:anchorId="1F175C82" wp14:editId="0B1B93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91272" cy="1856232"/>
          <wp:effectExtent l="0" t="0" r="0" b="0"/>
          <wp:wrapNone/>
          <wp:docPr id="160610683" name="Picture 160610683" descr="A black background with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0683" name="Picture 160610683" descr="A black background with squares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91272" cy="1856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707CE" w14:textId="77777777" w:rsidR="004C5165" w:rsidRDefault="004C5165" w:rsidP="004C5165">
    <w:pPr>
      <w:pStyle w:val="Header"/>
      <w:spacing w:line="319" w:lineRule="auto"/>
      <w:jc w:val="right"/>
      <w:rPr>
        <w:rFonts w:cstheme="minorHAnsi"/>
        <w:color w:val="2A3867" w:themeColor="background2"/>
        <w:sz w:val="16"/>
        <w:szCs w:val="16"/>
      </w:rPr>
    </w:pPr>
  </w:p>
  <w:p w14:paraId="22734DA4" w14:textId="77777777" w:rsidR="004C5165" w:rsidRPr="005A3B17" w:rsidRDefault="00E949D0" w:rsidP="004C5165">
    <w:pPr>
      <w:pStyle w:val="Header"/>
      <w:spacing w:line="319" w:lineRule="auto"/>
      <w:jc w:val="right"/>
      <w:rPr>
        <w:rFonts w:cstheme="minorHAnsi"/>
        <w:color w:val="2A3867" w:themeColor="background2"/>
      </w:rPr>
    </w:pPr>
    <w:r w:rsidRPr="005A3B17">
      <w:rPr>
        <w:rFonts w:cstheme="minorHAnsi"/>
        <w:color w:val="2A3867" w:themeColor="background2"/>
        <w:sz w:val="16"/>
        <w:szCs w:val="16"/>
      </w:rPr>
      <w:t xml:space="preserve"> </w:t>
    </w:r>
  </w:p>
  <w:p w14:paraId="3C766452" w14:textId="77777777" w:rsidR="009863C1" w:rsidRPr="005A3B17" w:rsidRDefault="009863C1" w:rsidP="009863C1">
    <w:pPr>
      <w:pStyle w:val="Header"/>
      <w:spacing w:line="288" w:lineRule="auto"/>
      <w:jc w:val="right"/>
      <w:rPr>
        <w:rFonts w:cstheme="minorHAnsi"/>
        <w:color w:val="2A3867" w:themeColor="backgroun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678"/>
    <w:multiLevelType w:val="hybridMultilevel"/>
    <w:tmpl w:val="985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037C"/>
    <w:multiLevelType w:val="hybridMultilevel"/>
    <w:tmpl w:val="A1E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971"/>
    <w:multiLevelType w:val="hybridMultilevel"/>
    <w:tmpl w:val="20D6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4A9D"/>
    <w:multiLevelType w:val="hybridMultilevel"/>
    <w:tmpl w:val="4A5C2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14F4"/>
    <w:multiLevelType w:val="hybridMultilevel"/>
    <w:tmpl w:val="A482B414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D0D09"/>
    <w:multiLevelType w:val="hybridMultilevel"/>
    <w:tmpl w:val="83E43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D508C"/>
    <w:multiLevelType w:val="hybridMultilevel"/>
    <w:tmpl w:val="6996114E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D0133"/>
    <w:multiLevelType w:val="hybridMultilevel"/>
    <w:tmpl w:val="748E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4817"/>
    <w:multiLevelType w:val="hybridMultilevel"/>
    <w:tmpl w:val="D16001A8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B35"/>
    <w:multiLevelType w:val="hybridMultilevel"/>
    <w:tmpl w:val="DD524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B417FC"/>
    <w:multiLevelType w:val="hybridMultilevel"/>
    <w:tmpl w:val="B348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43798"/>
    <w:multiLevelType w:val="hybridMultilevel"/>
    <w:tmpl w:val="F57E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06217"/>
    <w:multiLevelType w:val="hybridMultilevel"/>
    <w:tmpl w:val="B142C450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508"/>
    <w:multiLevelType w:val="hybridMultilevel"/>
    <w:tmpl w:val="1310A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D4B6F"/>
    <w:multiLevelType w:val="hybridMultilevel"/>
    <w:tmpl w:val="6B64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B7AF3"/>
    <w:multiLevelType w:val="hybridMultilevel"/>
    <w:tmpl w:val="31EA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63D37"/>
    <w:multiLevelType w:val="hybridMultilevel"/>
    <w:tmpl w:val="3444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E3427"/>
    <w:multiLevelType w:val="hybridMultilevel"/>
    <w:tmpl w:val="826C048A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91439"/>
    <w:multiLevelType w:val="hybridMultilevel"/>
    <w:tmpl w:val="5D001B4E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F4AB9"/>
    <w:multiLevelType w:val="hybridMultilevel"/>
    <w:tmpl w:val="DEDAD9D2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973BB"/>
    <w:multiLevelType w:val="hybridMultilevel"/>
    <w:tmpl w:val="6B92630E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E6F48"/>
    <w:multiLevelType w:val="hybridMultilevel"/>
    <w:tmpl w:val="BADC1540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179B6"/>
    <w:multiLevelType w:val="hybridMultilevel"/>
    <w:tmpl w:val="4AC02408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40CBD"/>
    <w:multiLevelType w:val="hybridMultilevel"/>
    <w:tmpl w:val="ACBC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4184C"/>
    <w:multiLevelType w:val="hybridMultilevel"/>
    <w:tmpl w:val="84CE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3644A"/>
    <w:multiLevelType w:val="hybridMultilevel"/>
    <w:tmpl w:val="7090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D0869"/>
    <w:multiLevelType w:val="hybridMultilevel"/>
    <w:tmpl w:val="99B2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D4EF4"/>
    <w:multiLevelType w:val="hybridMultilevel"/>
    <w:tmpl w:val="A4FA919E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3043D"/>
    <w:multiLevelType w:val="hybridMultilevel"/>
    <w:tmpl w:val="54245794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06C56"/>
    <w:multiLevelType w:val="hybridMultilevel"/>
    <w:tmpl w:val="E222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35AAD"/>
    <w:multiLevelType w:val="hybridMultilevel"/>
    <w:tmpl w:val="2AE87B74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006DC"/>
    <w:multiLevelType w:val="hybridMultilevel"/>
    <w:tmpl w:val="226042CA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A39C3"/>
    <w:multiLevelType w:val="hybridMultilevel"/>
    <w:tmpl w:val="4D56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E4D75"/>
    <w:multiLevelType w:val="hybridMultilevel"/>
    <w:tmpl w:val="7BAC0286"/>
    <w:lvl w:ilvl="0" w:tplc="B81243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F3062"/>
    <w:multiLevelType w:val="hybridMultilevel"/>
    <w:tmpl w:val="D6AE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17C42"/>
    <w:multiLevelType w:val="hybridMultilevel"/>
    <w:tmpl w:val="7E78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C578A"/>
    <w:multiLevelType w:val="hybridMultilevel"/>
    <w:tmpl w:val="0C1C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22436">
    <w:abstractNumId w:val="9"/>
  </w:num>
  <w:num w:numId="2" w16cid:durableId="1323702200">
    <w:abstractNumId w:val="5"/>
  </w:num>
  <w:num w:numId="3" w16cid:durableId="1448164222">
    <w:abstractNumId w:val="14"/>
  </w:num>
  <w:num w:numId="4" w16cid:durableId="751925840">
    <w:abstractNumId w:val="15"/>
  </w:num>
  <w:num w:numId="5" w16cid:durableId="210463007">
    <w:abstractNumId w:val="10"/>
  </w:num>
  <w:num w:numId="6" w16cid:durableId="1785807209">
    <w:abstractNumId w:val="16"/>
  </w:num>
  <w:num w:numId="7" w16cid:durableId="246500529">
    <w:abstractNumId w:val="34"/>
  </w:num>
  <w:num w:numId="8" w16cid:durableId="233246683">
    <w:abstractNumId w:val="1"/>
  </w:num>
  <w:num w:numId="9" w16cid:durableId="1767074503">
    <w:abstractNumId w:val="31"/>
  </w:num>
  <w:num w:numId="10" w16cid:durableId="1805004729">
    <w:abstractNumId w:val="0"/>
  </w:num>
  <w:num w:numId="11" w16cid:durableId="1438990510">
    <w:abstractNumId w:val="22"/>
  </w:num>
  <w:num w:numId="12" w16cid:durableId="453865982">
    <w:abstractNumId w:val="32"/>
  </w:num>
  <w:num w:numId="13" w16cid:durableId="836847202">
    <w:abstractNumId w:val="12"/>
  </w:num>
  <w:num w:numId="14" w16cid:durableId="201747576">
    <w:abstractNumId w:val="2"/>
  </w:num>
  <w:num w:numId="15" w16cid:durableId="380249450">
    <w:abstractNumId w:val="30"/>
  </w:num>
  <w:num w:numId="16" w16cid:durableId="358892086">
    <w:abstractNumId w:val="25"/>
  </w:num>
  <w:num w:numId="17" w16cid:durableId="979767598">
    <w:abstractNumId w:val="17"/>
  </w:num>
  <w:num w:numId="18" w16cid:durableId="1981809183">
    <w:abstractNumId w:val="35"/>
  </w:num>
  <w:num w:numId="19" w16cid:durableId="1728412155">
    <w:abstractNumId w:val="4"/>
  </w:num>
  <w:num w:numId="20" w16cid:durableId="1195340224">
    <w:abstractNumId w:val="3"/>
  </w:num>
  <w:num w:numId="21" w16cid:durableId="1564682210">
    <w:abstractNumId w:val="33"/>
  </w:num>
  <w:num w:numId="22" w16cid:durableId="2016567800">
    <w:abstractNumId w:val="11"/>
  </w:num>
  <w:num w:numId="23" w16cid:durableId="1172791683">
    <w:abstractNumId w:val="28"/>
  </w:num>
  <w:num w:numId="24" w16cid:durableId="98841331">
    <w:abstractNumId w:val="29"/>
  </w:num>
  <w:num w:numId="25" w16cid:durableId="284894047">
    <w:abstractNumId w:val="6"/>
  </w:num>
  <w:num w:numId="26" w16cid:durableId="1918250042">
    <w:abstractNumId w:val="26"/>
  </w:num>
  <w:num w:numId="27" w16cid:durableId="178929286">
    <w:abstractNumId w:val="21"/>
  </w:num>
  <w:num w:numId="28" w16cid:durableId="588150739">
    <w:abstractNumId w:val="13"/>
  </w:num>
  <w:num w:numId="29" w16cid:durableId="210384027">
    <w:abstractNumId w:val="19"/>
  </w:num>
  <w:num w:numId="30" w16cid:durableId="26570143">
    <w:abstractNumId w:val="23"/>
  </w:num>
  <w:num w:numId="31" w16cid:durableId="1202590412">
    <w:abstractNumId w:val="27"/>
  </w:num>
  <w:num w:numId="32" w16cid:durableId="834884086">
    <w:abstractNumId w:val="36"/>
  </w:num>
  <w:num w:numId="33" w16cid:durableId="47799336">
    <w:abstractNumId w:val="18"/>
  </w:num>
  <w:num w:numId="34" w16cid:durableId="1328628663">
    <w:abstractNumId w:val="7"/>
  </w:num>
  <w:num w:numId="35" w16cid:durableId="774861946">
    <w:abstractNumId w:val="20"/>
  </w:num>
  <w:num w:numId="36" w16cid:durableId="578447118">
    <w:abstractNumId w:val="24"/>
  </w:num>
  <w:num w:numId="37" w16cid:durableId="61101159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33"/>
    <w:rsid w:val="00000651"/>
    <w:rsid w:val="00000887"/>
    <w:rsid w:val="00004B03"/>
    <w:rsid w:val="00011E51"/>
    <w:rsid w:val="00012806"/>
    <w:rsid w:val="00012D72"/>
    <w:rsid w:val="000139CB"/>
    <w:rsid w:val="00015A51"/>
    <w:rsid w:val="000168E3"/>
    <w:rsid w:val="00020642"/>
    <w:rsid w:val="000237B5"/>
    <w:rsid w:val="00025B7B"/>
    <w:rsid w:val="00040636"/>
    <w:rsid w:val="00046912"/>
    <w:rsid w:val="00052377"/>
    <w:rsid w:val="000525AC"/>
    <w:rsid w:val="0006112F"/>
    <w:rsid w:val="0006132B"/>
    <w:rsid w:val="00062D35"/>
    <w:rsid w:val="00063E1A"/>
    <w:rsid w:val="000659B8"/>
    <w:rsid w:val="00070BD8"/>
    <w:rsid w:val="00074E43"/>
    <w:rsid w:val="00075512"/>
    <w:rsid w:val="0008254A"/>
    <w:rsid w:val="00086780"/>
    <w:rsid w:val="00090909"/>
    <w:rsid w:val="00094ACF"/>
    <w:rsid w:val="000A0978"/>
    <w:rsid w:val="000A1914"/>
    <w:rsid w:val="000A57A4"/>
    <w:rsid w:val="000A73EE"/>
    <w:rsid w:val="000A7E05"/>
    <w:rsid w:val="000B01A2"/>
    <w:rsid w:val="000B4935"/>
    <w:rsid w:val="000B4CA1"/>
    <w:rsid w:val="000B626F"/>
    <w:rsid w:val="000B6793"/>
    <w:rsid w:val="000B7D37"/>
    <w:rsid w:val="000C1DF8"/>
    <w:rsid w:val="000C7E37"/>
    <w:rsid w:val="000F45F8"/>
    <w:rsid w:val="001169F6"/>
    <w:rsid w:val="00125E33"/>
    <w:rsid w:val="00125F10"/>
    <w:rsid w:val="00130BD8"/>
    <w:rsid w:val="00132590"/>
    <w:rsid w:val="00135BD8"/>
    <w:rsid w:val="001518E6"/>
    <w:rsid w:val="0015374A"/>
    <w:rsid w:val="00153F40"/>
    <w:rsid w:val="00162986"/>
    <w:rsid w:val="001636A6"/>
    <w:rsid w:val="001675BF"/>
    <w:rsid w:val="00187303"/>
    <w:rsid w:val="001A1882"/>
    <w:rsid w:val="001A49F7"/>
    <w:rsid w:val="001B3C3A"/>
    <w:rsid w:val="001B441A"/>
    <w:rsid w:val="001C3BCD"/>
    <w:rsid w:val="001D0C14"/>
    <w:rsid w:val="001D78BA"/>
    <w:rsid w:val="001E2CDC"/>
    <w:rsid w:val="001F2163"/>
    <w:rsid w:val="001F671E"/>
    <w:rsid w:val="001F6F02"/>
    <w:rsid w:val="001F7B1A"/>
    <w:rsid w:val="002018D6"/>
    <w:rsid w:val="00206330"/>
    <w:rsid w:val="00206EC5"/>
    <w:rsid w:val="0020735B"/>
    <w:rsid w:val="00207D42"/>
    <w:rsid w:val="0021658E"/>
    <w:rsid w:val="00220CAB"/>
    <w:rsid w:val="002237CD"/>
    <w:rsid w:val="00225258"/>
    <w:rsid w:val="00225383"/>
    <w:rsid w:val="00233AC7"/>
    <w:rsid w:val="002404F3"/>
    <w:rsid w:val="002439A9"/>
    <w:rsid w:val="00252F25"/>
    <w:rsid w:val="00257EDA"/>
    <w:rsid w:val="00261D64"/>
    <w:rsid w:val="002646A5"/>
    <w:rsid w:val="00265C10"/>
    <w:rsid w:val="002708D0"/>
    <w:rsid w:val="00274A1C"/>
    <w:rsid w:val="00284020"/>
    <w:rsid w:val="002A469F"/>
    <w:rsid w:val="002A721C"/>
    <w:rsid w:val="002D5D6E"/>
    <w:rsid w:val="002D60C9"/>
    <w:rsid w:val="002D7E0F"/>
    <w:rsid w:val="002E39C4"/>
    <w:rsid w:val="002E4C82"/>
    <w:rsid w:val="002E6FCA"/>
    <w:rsid w:val="002F0B44"/>
    <w:rsid w:val="002F33A0"/>
    <w:rsid w:val="00300454"/>
    <w:rsid w:val="003058E1"/>
    <w:rsid w:val="003212E0"/>
    <w:rsid w:val="00326209"/>
    <w:rsid w:val="00331D1F"/>
    <w:rsid w:val="00332364"/>
    <w:rsid w:val="00335590"/>
    <w:rsid w:val="00335901"/>
    <w:rsid w:val="0033668D"/>
    <w:rsid w:val="00337568"/>
    <w:rsid w:val="003410FF"/>
    <w:rsid w:val="00341C10"/>
    <w:rsid w:val="00342DE6"/>
    <w:rsid w:val="00343456"/>
    <w:rsid w:val="003606A9"/>
    <w:rsid w:val="003701A2"/>
    <w:rsid w:val="003708C1"/>
    <w:rsid w:val="0037103D"/>
    <w:rsid w:val="00374258"/>
    <w:rsid w:val="00385AA2"/>
    <w:rsid w:val="003861EF"/>
    <w:rsid w:val="00390208"/>
    <w:rsid w:val="00391084"/>
    <w:rsid w:val="00392E71"/>
    <w:rsid w:val="003B151C"/>
    <w:rsid w:val="003B17BC"/>
    <w:rsid w:val="003C5E5A"/>
    <w:rsid w:val="003C7A50"/>
    <w:rsid w:val="003D53C7"/>
    <w:rsid w:val="003E67FA"/>
    <w:rsid w:val="003E75B5"/>
    <w:rsid w:val="003F0EAF"/>
    <w:rsid w:val="003F0FE4"/>
    <w:rsid w:val="003F204F"/>
    <w:rsid w:val="003F358B"/>
    <w:rsid w:val="003F4C8F"/>
    <w:rsid w:val="003F609C"/>
    <w:rsid w:val="00401C5F"/>
    <w:rsid w:val="00403D56"/>
    <w:rsid w:val="00406800"/>
    <w:rsid w:val="00407F4D"/>
    <w:rsid w:val="0041746D"/>
    <w:rsid w:val="004247C3"/>
    <w:rsid w:val="00440AFB"/>
    <w:rsid w:val="00443B1D"/>
    <w:rsid w:val="00450637"/>
    <w:rsid w:val="00450FFB"/>
    <w:rsid w:val="00452379"/>
    <w:rsid w:val="00452582"/>
    <w:rsid w:val="0045784F"/>
    <w:rsid w:val="0046109E"/>
    <w:rsid w:val="004644F2"/>
    <w:rsid w:val="00465B13"/>
    <w:rsid w:val="00466735"/>
    <w:rsid w:val="004717C3"/>
    <w:rsid w:val="004772AB"/>
    <w:rsid w:val="00483038"/>
    <w:rsid w:val="00485AB5"/>
    <w:rsid w:val="004948B3"/>
    <w:rsid w:val="004A5314"/>
    <w:rsid w:val="004B217E"/>
    <w:rsid w:val="004B219B"/>
    <w:rsid w:val="004B3A57"/>
    <w:rsid w:val="004B4490"/>
    <w:rsid w:val="004C416C"/>
    <w:rsid w:val="004C5165"/>
    <w:rsid w:val="004E1DDA"/>
    <w:rsid w:val="004E4355"/>
    <w:rsid w:val="004E644B"/>
    <w:rsid w:val="004E6E66"/>
    <w:rsid w:val="004F3D81"/>
    <w:rsid w:val="004F664F"/>
    <w:rsid w:val="004F7916"/>
    <w:rsid w:val="004F7F65"/>
    <w:rsid w:val="00501EE1"/>
    <w:rsid w:val="00503FB7"/>
    <w:rsid w:val="005101CB"/>
    <w:rsid w:val="00511117"/>
    <w:rsid w:val="00511A34"/>
    <w:rsid w:val="005214DF"/>
    <w:rsid w:val="00526A40"/>
    <w:rsid w:val="005404F7"/>
    <w:rsid w:val="00543305"/>
    <w:rsid w:val="005447B8"/>
    <w:rsid w:val="00545A31"/>
    <w:rsid w:val="00550D86"/>
    <w:rsid w:val="00551C63"/>
    <w:rsid w:val="005556F1"/>
    <w:rsid w:val="00563F7C"/>
    <w:rsid w:val="00567AFA"/>
    <w:rsid w:val="0057073C"/>
    <w:rsid w:val="00574A5A"/>
    <w:rsid w:val="00576ECC"/>
    <w:rsid w:val="005773D7"/>
    <w:rsid w:val="00586B6A"/>
    <w:rsid w:val="0059028E"/>
    <w:rsid w:val="00597A20"/>
    <w:rsid w:val="005A0BC4"/>
    <w:rsid w:val="005A1B18"/>
    <w:rsid w:val="005A3B17"/>
    <w:rsid w:val="005A3D6A"/>
    <w:rsid w:val="005A4C4D"/>
    <w:rsid w:val="005A5ABF"/>
    <w:rsid w:val="005A7002"/>
    <w:rsid w:val="005C764E"/>
    <w:rsid w:val="005D3726"/>
    <w:rsid w:val="005D61C1"/>
    <w:rsid w:val="005E00D5"/>
    <w:rsid w:val="005E1CCF"/>
    <w:rsid w:val="005E2802"/>
    <w:rsid w:val="005E3CD5"/>
    <w:rsid w:val="005E49D9"/>
    <w:rsid w:val="005E5EAF"/>
    <w:rsid w:val="005E7FDE"/>
    <w:rsid w:val="005F26C1"/>
    <w:rsid w:val="005F2846"/>
    <w:rsid w:val="005F2A3C"/>
    <w:rsid w:val="005F7830"/>
    <w:rsid w:val="00601FD4"/>
    <w:rsid w:val="00602206"/>
    <w:rsid w:val="00610880"/>
    <w:rsid w:val="00615342"/>
    <w:rsid w:val="00617054"/>
    <w:rsid w:val="006243EC"/>
    <w:rsid w:val="00624ED7"/>
    <w:rsid w:val="00634BF9"/>
    <w:rsid w:val="00637683"/>
    <w:rsid w:val="00647C1D"/>
    <w:rsid w:val="00651FDB"/>
    <w:rsid w:val="006524E0"/>
    <w:rsid w:val="006533CB"/>
    <w:rsid w:val="0066184E"/>
    <w:rsid w:val="00664D8F"/>
    <w:rsid w:val="00671B40"/>
    <w:rsid w:val="00676CBB"/>
    <w:rsid w:val="0068145A"/>
    <w:rsid w:val="00691AB5"/>
    <w:rsid w:val="00693B1D"/>
    <w:rsid w:val="006A0A33"/>
    <w:rsid w:val="006A3C51"/>
    <w:rsid w:val="006A4FE7"/>
    <w:rsid w:val="006A66B5"/>
    <w:rsid w:val="006B1159"/>
    <w:rsid w:val="006B1240"/>
    <w:rsid w:val="006B2380"/>
    <w:rsid w:val="006C69EC"/>
    <w:rsid w:val="006D3477"/>
    <w:rsid w:val="006D5AC9"/>
    <w:rsid w:val="006E3B53"/>
    <w:rsid w:val="006E4714"/>
    <w:rsid w:val="006E4C39"/>
    <w:rsid w:val="006E55CD"/>
    <w:rsid w:val="006E570B"/>
    <w:rsid w:val="006E573C"/>
    <w:rsid w:val="006E67C4"/>
    <w:rsid w:val="006E6BA1"/>
    <w:rsid w:val="006F1A73"/>
    <w:rsid w:val="007010F2"/>
    <w:rsid w:val="00705EA5"/>
    <w:rsid w:val="00706AD5"/>
    <w:rsid w:val="00707239"/>
    <w:rsid w:val="00707F1C"/>
    <w:rsid w:val="007127C7"/>
    <w:rsid w:val="00733FA3"/>
    <w:rsid w:val="007349F2"/>
    <w:rsid w:val="00741B99"/>
    <w:rsid w:val="00747C13"/>
    <w:rsid w:val="00755DB2"/>
    <w:rsid w:val="00755E3E"/>
    <w:rsid w:val="007616DA"/>
    <w:rsid w:val="0076457D"/>
    <w:rsid w:val="00764958"/>
    <w:rsid w:val="00771235"/>
    <w:rsid w:val="00773E33"/>
    <w:rsid w:val="00773EAE"/>
    <w:rsid w:val="00785645"/>
    <w:rsid w:val="00785D15"/>
    <w:rsid w:val="00790FA8"/>
    <w:rsid w:val="00791208"/>
    <w:rsid w:val="007A1778"/>
    <w:rsid w:val="007A43CA"/>
    <w:rsid w:val="007B14D5"/>
    <w:rsid w:val="007B46E6"/>
    <w:rsid w:val="007C01C0"/>
    <w:rsid w:val="007C57A2"/>
    <w:rsid w:val="007C7871"/>
    <w:rsid w:val="007D67B0"/>
    <w:rsid w:val="007E4461"/>
    <w:rsid w:val="007E7E19"/>
    <w:rsid w:val="007F320A"/>
    <w:rsid w:val="00802D65"/>
    <w:rsid w:val="008050BF"/>
    <w:rsid w:val="00805FA2"/>
    <w:rsid w:val="008122C1"/>
    <w:rsid w:val="00812880"/>
    <w:rsid w:val="00820BEA"/>
    <w:rsid w:val="00821A94"/>
    <w:rsid w:val="00825185"/>
    <w:rsid w:val="00835D3D"/>
    <w:rsid w:val="00837B26"/>
    <w:rsid w:val="008437E1"/>
    <w:rsid w:val="00845390"/>
    <w:rsid w:val="00850DAB"/>
    <w:rsid w:val="00851629"/>
    <w:rsid w:val="00857A3E"/>
    <w:rsid w:val="00857C0B"/>
    <w:rsid w:val="00871AEC"/>
    <w:rsid w:val="00872AC8"/>
    <w:rsid w:val="00874188"/>
    <w:rsid w:val="0088367F"/>
    <w:rsid w:val="0088458E"/>
    <w:rsid w:val="008866C6"/>
    <w:rsid w:val="0089360D"/>
    <w:rsid w:val="008A271F"/>
    <w:rsid w:val="008A3791"/>
    <w:rsid w:val="008B0BAB"/>
    <w:rsid w:val="008B2F92"/>
    <w:rsid w:val="008C6379"/>
    <w:rsid w:val="008E4B59"/>
    <w:rsid w:val="008E76DC"/>
    <w:rsid w:val="008F0756"/>
    <w:rsid w:val="008F5CFA"/>
    <w:rsid w:val="008F6BED"/>
    <w:rsid w:val="00903954"/>
    <w:rsid w:val="00904EAD"/>
    <w:rsid w:val="009050AE"/>
    <w:rsid w:val="00907C28"/>
    <w:rsid w:val="00910138"/>
    <w:rsid w:val="0091574C"/>
    <w:rsid w:val="00922989"/>
    <w:rsid w:val="0092753A"/>
    <w:rsid w:val="00930DB6"/>
    <w:rsid w:val="00932D29"/>
    <w:rsid w:val="009409F9"/>
    <w:rsid w:val="00940BCF"/>
    <w:rsid w:val="00941219"/>
    <w:rsid w:val="009449AC"/>
    <w:rsid w:val="009514E2"/>
    <w:rsid w:val="0095375C"/>
    <w:rsid w:val="00956C81"/>
    <w:rsid w:val="00956DF0"/>
    <w:rsid w:val="00961C0D"/>
    <w:rsid w:val="00964CF1"/>
    <w:rsid w:val="00971F4F"/>
    <w:rsid w:val="00980BE2"/>
    <w:rsid w:val="00981FD2"/>
    <w:rsid w:val="00983CE6"/>
    <w:rsid w:val="009863C1"/>
    <w:rsid w:val="0099080D"/>
    <w:rsid w:val="00993252"/>
    <w:rsid w:val="00997746"/>
    <w:rsid w:val="00997E75"/>
    <w:rsid w:val="009A0E1B"/>
    <w:rsid w:val="009A17E2"/>
    <w:rsid w:val="009B1236"/>
    <w:rsid w:val="009B3141"/>
    <w:rsid w:val="009B6954"/>
    <w:rsid w:val="009C0F5B"/>
    <w:rsid w:val="009D0197"/>
    <w:rsid w:val="009D3460"/>
    <w:rsid w:val="009D39B3"/>
    <w:rsid w:val="009D6F7A"/>
    <w:rsid w:val="009D78E3"/>
    <w:rsid w:val="009E62B7"/>
    <w:rsid w:val="009E6EDD"/>
    <w:rsid w:val="009F3DDF"/>
    <w:rsid w:val="009F5FFA"/>
    <w:rsid w:val="009F7040"/>
    <w:rsid w:val="00A01618"/>
    <w:rsid w:val="00A0325D"/>
    <w:rsid w:val="00A0410F"/>
    <w:rsid w:val="00A12C4C"/>
    <w:rsid w:val="00A13FB7"/>
    <w:rsid w:val="00A271E1"/>
    <w:rsid w:val="00A371FE"/>
    <w:rsid w:val="00A41408"/>
    <w:rsid w:val="00A61F4E"/>
    <w:rsid w:val="00A64228"/>
    <w:rsid w:val="00A64C62"/>
    <w:rsid w:val="00A733E6"/>
    <w:rsid w:val="00A8143D"/>
    <w:rsid w:val="00A94973"/>
    <w:rsid w:val="00A9546C"/>
    <w:rsid w:val="00AA1AEC"/>
    <w:rsid w:val="00AA24D6"/>
    <w:rsid w:val="00AA3550"/>
    <w:rsid w:val="00AA4F26"/>
    <w:rsid w:val="00AB2B4A"/>
    <w:rsid w:val="00AB4477"/>
    <w:rsid w:val="00AB4B85"/>
    <w:rsid w:val="00AB7DB4"/>
    <w:rsid w:val="00AC2E75"/>
    <w:rsid w:val="00AC3B29"/>
    <w:rsid w:val="00AC6A35"/>
    <w:rsid w:val="00AD1A9F"/>
    <w:rsid w:val="00AD3C91"/>
    <w:rsid w:val="00AD6FD4"/>
    <w:rsid w:val="00AD7871"/>
    <w:rsid w:val="00AF1F4C"/>
    <w:rsid w:val="00AF693E"/>
    <w:rsid w:val="00B04C2A"/>
    <w:rsid w:val="00B10AB2"/>
    <w:rsid w:val="00B11229"/>
    <w:rsid w:val="00B1398E"/>
    <w:rsid w:val="00B146E3"/>
    <w:rsid w:val="00B219CF"/>
    <w:rsid w:val="00B23528"/>
    <w:rsid w:val="00B31DED"/>
    <w:rsid w:val="00B36626"/>
    <w:rsid w:val="00B42D1F"/>
    <w:rsid w:val="00B50BB2"/>
    <w:rsid w:val="00B50BDA"/>
    <w:rsid w:val="00B50FEB"/>
    <w:rsid w:val="00B53625"/>
    <w:rsid w:val="00B60E17"/>
    <w:rsid w:val="00B65840"/>
    <w:rsid w:val="00B65A83"/>
    <w:rsid w:val="00B66137"/>
    <w:rsid w:val="00B66386"/>
    <w:rsid w:val="00B7152F"/>
    <w:rsid w:val="00B7318D"/>
    <w:rsid w:val="00B75114"/>
    <w:rsid w:val="00B75C8F"/>
    <w:rsid w:val="00B77311"/>
    <w:rsid w:val="00B81B34"/>
    <w:rsid w:val="00BA3BF5"/>
    <w:rsid w:val="00BB5C95"/>
    <w:rsid w:val="00BC0E04"/>
    <w:rsid w:val="00BC732B"/>
    <w:rsid w:val="00BC79E3"/>
    <w:rsid w:val="00BD042A"/>
    <w:rsid w:val="00BD571D"/>
    <w:rsid w:val="00BD7B64"/>
    <w:rsid w:val="00BE00D3"/>
    <w:rsid w:val="00BF2D4E"/>
    <w:rsid w:val="00BF30E5"/>
    <w:rsid w:val="00BF4AEA"/>
    <w:rsid w:val="00BF541E"/>
    <w:rsid w:val="00C00A1B"/>
    <w:rsid w:val="00C02056"/>
    <w:rsid w:val="00C042CF"/>
    <w:rsid w:val="00C076ED"/>
    <w:rsid w:val="00C113EC"/>
    <w:rsid w:val="00C12C7C"/>
    <w:rsid w:val="00C149D9"/>
    <w:rsid w:val="00C161A6"/>
    <w:rsid w:val="00C16B1A"/>
    <w:rsid w:val="00C203A7"/>
    <w:rsid w:val="00C20672"/>
    <w:rsid w:val="00C20BF4"/>
    <w:rsid w:val="00C23AC8"/>
    <w:rsid w:val="00C30016"/>
    <w:rsid w:val="00C325B9"/>
    <w:rsid w:val="00C3422F"/>
    <w:rsid w:val="00C416A8"/>
    <w:rsid w:val="00C572B6"/>
    <w:rsid w:val="00C5757C"/>
    <w:rsid w:val="00C67E6E"/>
    <w:rsid w:val="00C734D2"/>
    <w:rsid w:val="00C76046"/>
    <w:rsid w:val="00C767EB"/>
    <w:rsid w:val="00C77BC9"/>
    <w:rsid w:val="00C94F7C"/>
    <w:rsid w:val="00C95C3F"/>
    <w:rsid w:val="00C97101"/>
    <w:rsid w:val="00CA18A8"/>
    <w:rsid w:val="00CB0103"/>
    <w:rsid w:val="00CB3F3A"/>
    <w:rsid w:val="00CC5747"/>
    <w:rsid w:val="00CD104A"/>
    <w:rsid w:val="00CE3D5E"/>
    <w:rsid w:val="00CE59AC"/>
    <w:rsid w:val="00CE6927"/>
    <w:rsid w:val="00CF567A"/>
    <w:rsid w:val="00D01098"/>
    <w:rsid w:val="00D01B8A"/>
    <w:rsid w:val="00D0640E"/>
    <w:rsid w:val="00D1356F"/>
    <w:rsid w:val="00D15553"/>
    <w:rsid w:val="00D15BE7"/>
    <w:rsid w:val="00D20154"/>
    <w:rsid w:val="00D2677B"/>
    <w:rsid w:val="00D31734"/>
    <w:rsid w:val="00D31D0F"/>
    <w:rsid w:val="00D417AE"/>
    <w:rsid w:val="00D51198"/>
    <w:rsid w:val="00D519A6"/>
    <w:rsid w:val="00D53552"/>
    <w:rsid w:val="00D552D5"/>
    <w:rsid w:val="00D6375F"/>
    <w:rsid w:val="00D644E4"/>
    <w:rsid w:val="00D73B4E"/>
    <w:rsid w:val="00D82FB3"/>
    <w:rsid w:val="00D94793"/>
    <w:rsid w:val="00D9544D"/>
    <w:rsid w:val="00D95D81"/>
    <w:rsid w:val="00D9779D"/>
    <w:rsid w:val="00DA0470"/>
    <w:rsid w:val="00DA1EBB"/>
    <w:rsid w:val="00DB7877"/>
    <w:rsid w:val="00DB7910"/>
    <w:rsid w:val="00DC6A87"/>
    <w:rsid w:val="00DD1B63"/>
    <w:rsid w:val="00DD2818"/>
    <w:rsid w:val="00DD4D58"/>
    <w:rsid w:val="00DE05EF"/>
    <w:rsid w:val="00DE14C8"/>
    <w:rsid w:val="00DE3D67"/>
    <w:rsid w:val="00DE5951"/>
    <w:rsid w:val="00DE697E"/>
    <w:rsid w:val="00DF324C"/>
    <w:rsid w:val="00DF45FD"/>
    <w:rsid w:val="00E04342"/>
    <w:rsid w:val="00E07D7A"/>
    <w:rsid w:val="00E10608"/>
    <w:rsid w:val="00E1514E"/>
    <w:rsid w:val="00E202FF"/>
    <w:rsid w:val="00E30F25"/>
    <w:rsid w:val="00E33916"/>
    <w:rsid w:val="00E41391"/>
    <w:rsid w:val="00E429FD"/>
    <w:rsid w:val="00E47123"/>
    <w:rsid w:val="00E507D9"/>
    <w:rsid w:val="00E565B5"/>
    <w:rsid w:val="00E73907"/>
    <w:rsid w:val="00E7456C"/>
    <w:rsid w:val="00E75C4D"/>
    <w:rsid w:val="00E856D6"/>
    <w:rsid w:val="00E91A6A"/>
    <w:rsid w:val="00E949D0"/>
    <w:rsid w:val="00E97816"/>
    <w:rsid w:val="00EA243F"/>
    <w:rsid w:val="00EB01F0"/>
    <w:rsid w:val="00EB578E"/>
    <w:rsid w:val="00EB625C"/>
    <w:rsid w:val="00EC0101"/>
    <w:rsid w:val="00EC0229"/>
    <w:rsid w:val="00EC148F"/>
    <w:rsid w:val="00EC150E"/>
    <w:rsid w:val="00EC5702"/>
    <w:rsid w:val="00EC7D35"/>
    <w:rsid w:val="00ED68DB"/>
    <w:rsid w:val="00ED76CD"/>
    <w:rsid w:val="00EE687D"/>
    <w:rsid w:val="00EF1319"/>
    <w:rsid w:val="00EF3A7A"/>
    <w:rsid w:val="00EF4597"/>
    <w:rsid w:val="00EF4E1B"/>
    <w:rsid w:val="00EF5061"/>
    <w:rsid w:val="00F00E55"/>
    <w:rsid w:val="00F023BB"/>
    <w:rsid w:val="00F02869"/>
    <w:rsid w:val="00F05C22"/>
    <w:rsid w:val="00F06804"/>
    <w:rsid w:val="00F06D91"/>
    <w:rsid w:val="00F10A19"/>
    <w:rsid w:val="00F14619"/>
    <w:rsid w:val="00F17F8E"/>
    <w:rsid w:val="00F17FCF"/>
    <w:rsid w:val="00F20B4B"/>
    <w:rsid w:val="00F22285"/>
    <w:rsid w:val="00F237AF"/>
    <w:rsid w:val="00F30D70"/>
    <w:rsid w:val="00F3373A"/>
    <w:rsid w:val="00F42129"/>
    <w:rsid w:val="00F51E41"/>
    <w:rsid w:val="00F54318"/>
    <w:rsid w:val="00F561FC"/>
    <w:rsid w:val="00F62FAB"/>
    <w:rsid w:val="00F63296"/>
    <w:rsid w:val="00F72445"/>
    <w:rsid w:val="00F76637"/>
    <w:rsid w:val="00F85E54"/>
    <w:rsid w:val="00F92EBC"/>
    <w:rsid w:val="00F9553E"/>
    <w:rsid w:val="00FA0FDE"/>
    <w:rsid w:val="00FA1642"/>
    <w:rsid w:val="00FB0FE1"/>
    <w:rsid w:val="00FB7073"/>
    <w:rsid w:val="00FC056B"/>
    <w:rsid w:val="00FC11CC"/>
    <w:rsid w:val="00FC2F83"/>
    <w:rsid w:val="00FC40FF"/>
    <w:rsid w:val="00FC7B7F"/>
    <w:rsid w:val="00FD1CFE"/>
    <w:rsid w:val="00FD4BEF"/>
    <w:rsid w:val="00FD52C2"/>
    <w:rsid w:val="00FD6886"/>
    <w:rsid w:val="00FF0578"/>
    <w:rsid w:val="00FF37EA"/>
    <w:rsid w:val="00FF7EFF"/>
    <w:rsid w:val="08E073A2"/>
    <w:rsid w:val="0F65E04D"/>
    <w:rsid w:val="0FE3A26E"/>
    <w:rsid w:val="404D77CE"/>
    <w:rsid w:val="57D35E18"/>
    <w:rsid w:val="5D6EE590"/>
    <w:rsid w:val="68BFB09C"/>
    <w:rsid w:val="6CED1C29"/>
    <w:rsid w:val="79209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DF796"/>
  <w15:chartTrackingRefBased/>
  <w15:docId w15:val="{EACA4818-F365-4DDD-AB28-69982DE0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76CD"/>
    <w:pPr>
      <w:ind w:left="1872"/>
    </w:pPr>
    <w:rPr>
      <w:rFonts w:ascii="Arial" w:eastAsiaTheme="minorHAnsi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A731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D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1D0F"/>
    <w:rPr>
      <w:rFonts w:ascii="Times New Roman" w:eastAsia="Times New Roman" w:hAnsi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unhideWhenUsed/>
    <w:rsid w:val="00D31D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1D0F"/>
    <w:rPr>
      <w:rFonts w:ascii="Times New Roman" w:eastAsia="Times New Roman" w:hAnsi="Times New Roman"/>
      <w:color w:val="212120"/>
      <w:kern w:val="28"/>
    </w:rPr>
  </w:style>
  <w:style w:type="paragraph" w:customStyle="1" w:styleId="Default">
    <w:name w:val="Default"/>
    <w:rsid w:val="005E1CCF"/>
    <w:pPr>
      <w:autoSpaceDE w:val="0"/>
      <w:autoSpaceDN w:val="0"/>
      <w:adjustRightInd w:val="0"/>
    </w:pPr>
    <w:rPr>
      <w:rFonts w:ascii="Avenir LT Pro" w:hAnsi="Avenir LT Pro" w:cs="Avenir LT Pro"/>
      <w:color w:val="000000"/>
      <w:sz w:val="24"/>
      <w:szCs w:val="24"/>
    </w:rPr>
  </w:style>
  <w:style w:type="character" w:customStyle="1" w:styleId="A0">
    <w:name w:val="A0"/>
    <w:uiPriority w:val="99"/>
    <w:rsid w:val="005E1CCF"/>
    <w:rPr>
      <w:rFonts w:cs="Avenir LT Pro"/>
      <w:color w:val="9A9C9E"/>
      <w:sz w:val="16"/>
      <w:szCs w:val="16"/>
    </w:rPr>
  </w:style>
  <w:style w:type="character" w:customStyle="1" w:styleId="A1">
    <w:name w:val="A1"/>
    <w:uiPriority w:val="99"/>
    <w:rsid w:val="005E1CCF"/>
    <w:rPr>
      <w:rFonts w:cs="Avenir LT Pro"/>
      <w:color w:val="9A9C9E"/>
      <w:sz w:val="16"/>
      <w:szCs w:val="16"/>
    </w:rPr>
  </w:style>
  <w:style w:type="character" w:styleId="Hyperlink">
    <w:name w:val="Hyperlink"/>
    <w:uiPriority w:val="99"/>
    <w:unhideWhenUsed/>
    <w:rsid w:val="008A3791"/>
    <w:rPr>
      <w:color w:val="00A3E0" w:themeColor="text2"/>
      <w:u w:val="none"/>
    </w:rPr>
  </w:style>
  <w:style w:type="character" w:customStyle="1" w:styleId="UnresolvedMention1">
    <w:name w:val="Unresolved Mention1"/>
    <w:uiPriority w:val="99"/>
    <w:semiHidden/>
    <w:unhideWhenUsed/>
    <w:rsid w:val="005E1CCF"/>
    <w:rPr>
      <w:color w:val="605E5C"/>
      <w:shd w:val="clear" w:color="auto" w:fill="E1DFDD"/>
    </w:rPr>
  </w:style>
  <w:style w:type="paragraph" w:customStyle="1" w:styleId="Name">
    <w:name w:val="Name"/>
    <w:basedOn w:val="Normal"/>
    <w:autoRedefine/>
    <w:qFormat/>
    <w:rsid w:val="00265C10"/>
    <w:rPr>
      <w:rFonts w:eastAsia="Arial"/>
      <w:b/>
      <w:color w:val="595959"/>
      <w:kern w:val="20"/>
      <w:szCs w:val="24"/>
      <w:lang w:eastAsia="ja-JP"/>
    </w:rPr>
  </w:style>
  <w:style w:type="paragraph" w:customStyle="1" w:styleId="p1">
    <w:name w:val="p1"/>
    <w:basedOn w:val="Normal"/>
    <w:rsid w:val="001B3C3A"/>
    <w:rPr>
      <w:rFonts w:ascii="Helvetica" w:hAnsi="Helvetica"/>
      <w:sz w:val="9"/>
      <w:szCs w:val="9"/>
    </w:rPr>
  </w:style>
  <w:style w:type="paragraph" w:customStyle="1" w:styleId="p2">
    <w:name w:val="p2"/>
    <w:basedOn w:val="Normal"/>
    <w:rsid w:val="001B3C3A"/>
    <w:rPr>
      <w:rFonts w:ascii="Helvetica" w:hAnsi="Helvetica"/>
      <w:sz w:val="9"/>
      <w:szCs w:val="9"/>
    </w:rPr>
  </w:style>
  <w:style w:type="paragraph" w:styleId="NoSpacing">
    <w:name w:val="No Spacing"/>
    <w:uiPriority w:val="1"/>
    <w:qFormat/>
    <w:rsid w:val="00D0640E"/>
    <w:rPr>
      <w:rFonts w:ascii="Times New Roman" w:eastAsia="Times New Roman" w:hAnsi="Times New Roman"/>
      <w:color w:val="212120"/>
      <w:kern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ParagraphHeader1">
    <w:name w:val="Normal Paragraph Header_1"/>
    <w:basedOn w:val="Normal"/>
    <w:rsid w:val="003701A2"/>
    <w:pPr>
      <w:spacing w:before="480" w:after="100"/>
    </w:pPr>
    <w:rPr>
      <w:rFonts w:ascii="Futura Md BT" w:hAnsi="Futura Md BT"/>
      <w:sz w:val="28"/>
      <w:szCs w:val="30"/>
    </w:rPr>
  </w:style>
  <w:style w:type="paragraph" w:customStyle="1" w:styleId="DocumentHeadline">
    <w:name w:val="Document Headline"/>
    <w:basedOn w:val="Normal"/>
    <w:rsid w:val="003701A2"/>
    <w:pPr>
      <w:autoSpaceDE w:val="0"/>
      <w:autoSpaceDN w:val="0"/>
      <w:adjustRightInd w:val="0"/>
      <w:spacing w:before="40" w:after="40"/>
      <w:jc w:val="right"/>
      <w:textAlignment w:val="center"/>
    </w:pPr>
    <w:rPr>
      <w:rFonts w:ascii="Futura Md BT" w:hAnsi="Futura Md BT"/>
      <w:spacing w:val="3"/>
      <w:w w:val="110"/>
      <w:sz w:val="36"/>
      <w:szCs w:val="36"/>
    </w:rPr>
  </w:style>
  <w:style w:type="paragraph" w:styleId="ListParagraph">
    <w:name w:val="List Paragraph"/>
    <w:basedOn w:val="Normal"/>
    <w:uiPriority w:val="1"/>
    <w:qFormat/>
    <w:rsid w:val="00D53552"/>
    <w:pPr>
      <w:ind w:left="720"/>
      <w:contextualSpacing/>
    </w:pPr>
    <w:rPr>
      <w:szCs w:val="24"/>
    </w:rPr>
  </w:style>
  <w:style w:type="paragraph" w:styleId="BodyText">
    <w:name w:val="Body Text"/>
    <w:basedOn w:val="Normal"/>
    <w:link w:val="BodyTextChar"/>
    <w:uiPriority w:val="1"/>
    <w:qFormat/>
    <w:rsid w:val="009409F9"/>
  </w:style>
  <w:style w:type="character" w:customStyle="1" w:styleId="BodyTextChar">
    <w:name w:val="Body Text Char"/>
    <w:link w:val="BodyText"/>
    <w:uiPriority w:val="1"/>
    <w:rsid w:val="009409F9"/>
    <w:rPr>
      <w:rFonts w:ascii="Arial" w:eastAsia="Times New Roman" w:hAnsi="Arial" w:cs="Arial"/>
    </w:rPr>
  </w:style>
  <w:style w:type="character" w:styleId="PageNumber">
    <w:name w:val="page number"/>
    <w:uiPriority w:val="99"/>
    <w:semiHidden/>
    <w:unhideWhenUsed/>
    <w:rsid w:val="00FC40FF"/>
  </w:style>
  <w:style w:type="character" w:customStyle="1" w:styleId="UnresolvedMention2">
    <w:name w:val="Unresolved Mention2"/>
    <w:basedOn w:val="DefaultParagraphFont"/>
    <w:uiPriority w:val="99"/>
    <w:rsid w:val="002E39C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E39C4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2E39C4"/>
  </w:style>
  <w:style w:type="character" w:customStyle="1" w:styleId="CommentTextChar">
    <w:name w:val="Comment Text Char"/>
    <w:basedOn w:val="DefaultParagraphFont"/>
    <w:link w:val="CommentText"/>
    <w:uiPriority w:val="99"/>
    <w:rsid w:val="002E39C4"/>
    <w:rPr>
      <w:rFonts w:ascii="Times New Roman" w:eastAsia="Times New Roman" w:hAnsi="Times New Roman"/>
      <w:color w:val="21212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E39C4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39C4"/>
    <w:rPr>
      <w:color w:val="F19C49" w:themeColor="followedHyperlink"/>
      <w:u w:val="single"/>
    </w:rPr>
  </w:style>
  <w:style w:type="character" w:customStyle="1" w:styleId="eop">
    <w:name w:val="eop"/>
    <w:basedOn w:val="DefaultParagraphFont"/>
    <w:rsid w:val="002E39C4"/>
  </w:style>
  <w:style w:type="paragraph" w:customStyle="1" w:styleId="paragraph">
    <w:name w:val="paragraph"/>
    <w:basedOn w:val="Normal"/>
    <w:rsid w:val="002E39C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2E39C4"/>
  </w:style>
  <w:style w:type="paragraph" w:styleId="Revision">
    <w:name w:val="Revision"/>
    <w:hidden/>
    <w:uiPriority w:val="99"/>
    <w:semiHidden/>
    <w:rsid w:val="002E39C4"/>
    <w:rPr>
      <w:rFonts w:ascii="Times New Roman" w:eastAsia="Times New Roman" w:hAnsi="Times New Roman"/>
      <w:color w:val="21212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9C4"/>
    <w:rPr>
      <w:rFonts w:ascii="Times New Roman" w:eastAsia="Times New Roman" w:hAnsi="Times New Roman"/>
      <w:b/>
      <w:bCs/>
      <w:color w:val="21212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9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C4"/>
    <w:rPr>
      <w:rFonts w:ascii="Times New Roman" w:eastAsia="Times New Roman" w:hAnsi="Times New Roman"/>
      <w:color w:val="212120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8A3791"/>
    <w:rPr>
      <w:color w:val="605E5C"/>
      <w:shd w:val="clear" w:color="auto" w:fill="E1DFDD"/>
    </w:rPr>
  </w:style>
  <w:style w:type="paragraph" w:customStyle="1" w:styleId="IMSHeading">
    <w:name w:val="IMS Heading"/>
    <w:basedOn w:val="Heading1"/>
    <w:link w:val="IMSHeadingChar"/>
    <w:autoRedefine/>
    <w:qFormat/>
    <w:rsid w:val="00265C10"/>
    <w:pPr>
      <w:spacing w:before="0"/>
    </w:pPr>
    <w:rPr>
      <w:b/>
      <w:bCs/>
      <w:color w:val="006F62" w:themeColor="accent3"/>
    </w:rPr>
  </w:style>
  <w:style w:type="character" w:customStyle="1" w:styleId="IMSHeadingChar">
    <w:name w:val="IMS Heading Char"/>
    <w:basedOn w:val="Heading1Char"/>
    <w:link w:val="IMSHeading"/>
    <w:rsid w:val="00265C10"/>
    <w:rPr>
      <w:rFonts w:asciiTheme="majorHAnsi" w:eastAsiaTheme="majorEastAsia" w:hAnsiTheme="majorHAnsi" w:cstheme="majorBidi"/>
      <w:b/>
      <w:bCs/>
      <w:color w:val="006F62" w:themeColor="accent3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65C10"/>
    <w:rPr>
      <w:rFonts w:asciiTheme="majorHAnsi" w:eastAsiaTheme="majorEastAsia" w:hAnsiTheme="majorHAnsi" w:cstheme="majorBidi"/>
      <w:color w:val="DA7310" w:themeColor="accent1" w:themeShade="BF"/>
      <w:kern w:val="28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094AC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0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94ACF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MS%20Expert%20Services\Brand%20Assets%20-%20Internal%20Marketing\Letterhead%20Templates\IMS\US%20Letterhead%20Template\IMS%20Legal%20Strategies%20Letterhead\Final\IMS-Legal-Strategies_Letterhead_2402.dotx" TargetMode="External"/></Relationships>
</file>

<file path=word/theme/theme1.xml><?xml version="1.0" encoding="utf-8"?>
<a:theme xmlns:a="http://schemas.openxmlformats.org/drawingml/2006/main" name="Office Theme">
  <a:themeElements>
    <a:clrScheme name="IMS Legal Strategies">
      <a:dk1>
        <a:srgbClr val="FFFFFF"/>
      </a:dk1>
      <a:lt1>
        <a:srgbClr val="646566"/>
      </a:lt1>
      <a:dk2>
        <a:srgbClr val="00A3E0"/>
      </a:dk2>
      <a:lt2>
        <a:srgbClr val="2A3867"/>
      </a:lt2>
      <a:accent1>
        <a:srgbClr val="F19C49"/>
      </a:accent1>
      <a:accent2>
        <a:srgbClr val="A277A6"/>
      </a:accent2>
      <a:accent3>
        <a:srgbClr val="006F62"/>
      </a:accent3>
      <a:accent4>
        <a:srgbClr val="523178"/>
      </a:accent4>
      <a:accent5>
        <a:srgbClr val="912F46"/>
      </a:accent5>
      <a:accent6>
        <a:srgbClr val="B3A369"/>
      </a:accent6>
      <a:hlink>
        <a:srgbClr val="00A3E0"/>
      </a:hlink>
      <a:folHlink>
        <a:srgbClr val="F19C49"/>
      </a:folHlink>
    </a:clrScheme>
    <a:fontScheme name="IMS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4ca4a-0c85-4d02-8d0a-3f5b2bff136d">
      <Terms xmlns="http://schemas.microsoft.com/office/infopath/2007/PartnerControls"/>
    </lcf76f155ced4ddcb4097134ff3c332f>
    <TaxCatchAll xmlns="a061bb93-7762-4845-b8de-596b868086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C96A687C52644B99109A5C31F6F40" ma:contentTypeVersion="19" ma:contentTypeDescription="Create a new document." ma:contentTypeScope="" ma:versionID="4bbe4c6c55aa5a51822597db7bcb87fd">
  <xsd:schema xmlns:xsd="http://www.w3.org/2001/XMLSchema" xmlns:xs="http://www.w3.org/2001/XMLSchema" xmlns:p="http://schemas.microsoft.com/office/2006/metadata/properties" xmlns:ns2="7234ca4a-0c85-4d02-8d0a-3f5b2bff136d" xmlns:ns3="a061bb93-7762-4845-b8de-596b868086f7" targetNamespace="http://schemas.microsoft.com/office/2006/metadata/properties" ma:root="true" ma:fieldsID="1cf561d0ea8b5a1830a5e54f489e1e05" ns2:_="" ns3:_="">
    <xsd:import namespace="7234ca4a-0c85-4d02-8d0a-3f5b2bff136d"/>
    <xsd:import namespace="a061bb93-7762-4845-b8de-596b86808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ca4a-0c85-4d02-8d0a-3f5b2bff1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e9c3e9-c520-4fce-a720-b66dfe765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1bb93-7762-4845-b8de-596b86808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fa6903-14b4-47bf-bcaf-5474a9a02dce}" ma:internalName="TaxCatchAll" ma:showField="CatchAllData" ma:web="a061bb93-7762-4845-b8de-596b86808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6C683-F90F-4D4D-9C44-4C848227C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BFCAA-9AF6-4DA9-AD3B-A04FB8C52F57}">
  <ds:schemaRefs>
    <ds:schemaRef ds:uri="http://schemas.microsoft.com/office/2006/metadata/properties"/>
    <ds:schemaRef ds:uri="http://schemas.microsoft.com/office/infopath/2007/PartnerControls"/>
    <ds:schemaRef ds:uri="7234ca4a-0c85-4d02-8d0a-3f5b2bff136d"/>
    <ds:schemaRef ds:uri="a061bb93-7762-4845-b8de-596b868086f7"/>
  </ds:schemaRefs>
</ds:datastoreItem>
</file>

<file path=customXml/itemProps3.xml><?xml version="1.0" encoding="utf-8"?>
<ds:datastoreItem xmlns:ds="http://schemas.openxmlformats.org/officeDocument/2006/customXml" ds:itemID="{CC6D1C5E-7995-4EBC-9BDE-2EB4F9BD5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4ca4a-0c85-4d02-8d0a-3f5b2bff136d"/>
    <ds:schemaRef ds:uri="a061bb93-7762-4845-b8de-596b86808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BDFEA2-5CDF-4C19-80E2-3C2715745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IMS-Legal-Strategies_Letterhead_2402</Template>
  <TotalTime>1</TotalTime>
  <Pages>3</Pages>
  <Words>509</Words>
  <Characters>3320</Characters>
  <Application>Microsoft Office Word</Application>
  <DocSecurity>0</DocSecurity>
  <Lines>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</dc:creator>
  <cp:keywords/>
  <dc:description/>
  <cp:lastModifiedBy>Laurel Kelln</cp:lastModifiedBy>
  <cp:revision>2</cp:revision>
  <cp:lastPrinted>2025-01-02T18:41:00Z</cp:lastPrinted>
  <dcterms:created xsi:type="dcterms:W3CDTF">2025-03-28T19:59:00Z</dcterms:created>
  <dcterms:modified xsi:type="dcterms:W3CDTF">2025-03-28T19:59:00Z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0x010100D40C96A687C52644B99109A5C31F6F40</vt:lpwstr>
  </property>
  <property fmtid="{D5CDD505-2E9C-101B-9397-08002B2CF9AE}" pid="3" name="MediaServiceImageTags">
    <vt:lpwstr/>
  </property>
  <property fmtid="{D5CDD505-2E9C-101B-9397-08002B2CF9AE}" pid="4" name="GrammarlyDocumentId">
    <vt:lpwstr>8995dc312ecccfb300beffec7849d5ea68ec95933a55487d6a78e80841f90e13</vt:lpwstr>
  </property>
</Properties>
</file>