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3C18" w14:textId="318A4CC9" w:rsidR="00D77898" w:rsidRDefault="00A70C45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C0E65" wp14:editId="76D93DB1">
                <wp:simplePos x="0" y="0"/>
                <wp:positionH relativeFrom="column">
                  <wp:posOffset>-504336</wp:posOffset>
                </wp:positionH>
                <wp:positionV relativeFrom="paragraph">
                  <wp:posOffset>-1270</wp:posOffset>
                </wp:positionV>
                <wp:extent cx="4819879" cy="2150745"/>
                <wp:effectExtent l="0" t="0" r="0" b="0"/>
                <wp:wrapNone/>
                <wp:docPr id="15188822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879" cy="215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67A2F" w14:textId="1B9D2289" w:rsidR="000C77BE" w:rsidRPr="00827EFB" w:rsidRDefault="00153A24" w:rsidP="00827EFB">
                            <w:pPr>
                              <w:tabs>
                                <w:tab w:val="right" w:pos="9360"/>
                              </w:tabs>
                              <w:jc w:val="center"/>
                              <w:rPr>
                                <w:rFonts w:cstheme="minorHAnsi"/>
                                <w:b/>
                                <w:smallCaps/>
                                <w:color w:val="1E4A80"/>
                                <w:sz w:val="80"/>
                                <w:szCs w:val="80"/>
                              </w:rPr>
                            </w:pPr>
                            <w:r w:rsidRPr="00FD372B">
                              <w:rPr>
                                <w:rFonts w:cstheme="minorHAnsi"/>
                                <w:b/>
                                <w:smallCaps/>
                                <w:color w:val="1E4A80"/>
                                <w:sz w:val="80"/>
                                <w:szCs w:val="80"/>
                              </w:rPr>
                              <w:t>John C. Galanis</w:t>
                            </w:r>
                          </w:p>
                          <w:p w14:paraId="5ACC14CF" w14:textId="77777777" w:rsidR="000C77BE" w:rsidRDefault="000C77BE" w:rsidP="000C77BE">
                            <w:pPr>
                              <w:tabs>
                                <w:tab w:val="right" w:pos="9360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4479B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479BA"/>
                                <w:sz w:val="28"/>
                                <w:szCs w:val="28"/>
                              </w:rPr>
                              <w:t>Expert Witness in Ophthalmology</w:t>
                            </w:r>
                          </w:p>
                          <w:p w14:paraId="7B1E771A" w14:textId="77777777" w:rsidR="000C77BE" w:rsidRPr="00FD372B" w:rsidRDefault="000C77BE" w:rsidP="001104C0">
                            <w:pPr>
                              <w:tabs>
                                <w:tab w:val="right" w:pos="9360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4479B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C0E6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9.7pt;margin-top:-.1pt;width:379.5pt;height:1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" filled="f" stroked="f" strokeweight=".5pt">
                <v:textbox>
                  <w:txbxContent>
                    <w:p w14:paraId="28B67A2F" w14:textId="1B9D2289" w:rsidR="000C77BE" w:rsidRPr="00827EFB" w:rsidRDefault="00153A24" w:rsidP="00827EFB">
                      <w:pPr>
                        <w:tabs>
                          <w:tab w:val="right" w:pos="9360"/>
                        </w:tabs>
                        <w:jc w:val="center"/>
                        <w:rPr>
                          <w:rFonts w:cstheme="minorHAnsi"/>
                          <w:b/>
                          <w:smallCaps/>
                          <w:color w:val="1E4A80"/>
                          <w:sz w:val="80"/>
                          <w:szCs w:val="80"/>
                        </w:rPr>
                      </w:pPr>
                      <w:r w:rsidRPr="00FD372B">
                        <w:rPr>
                          <w:rFonts w:cstheme="minorHAnsi"/>
                          <w:b/>
                          <w:smallCaps/>
                          <w:color w:val="1E4A80"/>
                          <w:sz w:val="80"/>
                          <w:szCs w:val="80"/>
                        </w:rPr>
                        <w:t>John C. Galanis</w:t>
                      </w:r>
                    </w:p>
                    <w:p w14:paraId="5ACC14CF" w14:textId="77777777" w:rsidR="000C77BE" w:rsidRDefault="000C77BE" w:rsidP="000C77BE">
                      <w:pPr>
                        <w:tabs>
                          <w:tab w:val="right" w:pos="9360"/>
                        </w:tabs>
                        <w:jc w:val="center"/>
                        <w:rPr>
                          <w:rFonts w:cstheme="minorHAnsi"/>
                          <w:b/>
                          <w:color w:val="4479BA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4479BA"/>
                          <w:sz w:val="28"/>
                          <w:szCs w:val="28"/>
                        </w:rPr>
                        <w:t>Expert Witness in Ophthalmology</w:t>
                      </w:r>
                    </w:p>
                    <w:p w14:paraId="7B1E771A" w14:textId="77777777" w:rsidR="000C77BE" w:rsidRPr="00FD372B" w:rsidRDefault="000C77BE" w:rsidP="001104C0">
                      <w:pPr>
                        <w:tabs>
                          <w:tab w:val="right" w:pos="9360"/>
                        </w:tabs>
                        <w:jc w:val="center"/>
                        <w:rPr>
                          <w:rFonts w:cstheme="minorHAnsi"/>
                          <w:b/>
                          <w:color w:val="4479B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EFB">
        <w:rPr>
          <w:rFonts w:cstheme="minorHAnsi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1172C" wp14:editId="414C7E07">
                <wp:simplePos x="0" y="0"/>
                <wp:positionH relativeFrom="column">
                  <wp:posOffset>4264660</wp:posOffset>
                </wp:positionH>
                <wp:positionV relativeFrom="paragraph">
                  <wp:posOffset>-2540</wp:posOffset>
                </wp:positionV>
                <wp:extent cx="2255520" cy="2150745"/>
                <wp:effectExtent l="0" t="0" r="0" b="0"/>
                <wp:wrapNone/>
                <wp:docPr id="37906925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215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98515" w14:textId="616C1892" w:rsidR="00153A24" w:rsidRDefault="00153A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778E0" wp14:editId="3EE096E4">
                                  <wp:extent cx="1991245" cy="1908395"/>
                                  <wp:effectExtent l="25400" t="25400" r="28575" b="22225"/>
                                  <wp:docPr id="588316381" name="Picture 1" descr="A person in a suit and ti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5906304" name="Picture 1" descr="A person in a suit and tie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1" t="4258" r="-1" b="-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72" cy="1908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rgbClr val="AEBBE0"/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1172C" id="Text Box 5" o:spid="_x0000_s1027" type="#_x0000_t202" style="position:absolute;margin-left:335.8pt;margin-top:-.2pt;width:177.6pt;height:1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" filled="f" stroked="f" strokeweight=".5pt">
                <v:textbox>
                  <w:txbxContent>
                    <w:p w14:paraId="56D98515" w14:textId="616C1892" w:rsidR="00153A24" w:rsidRDefault="00153A24">
                      <w:r>
                        <w:rPr>
                          <w:noProof/>
                        </w:rPr>
                        <w:drawing>
                          <wp:inline distT="0" distB="0" distL="0" distR="0" wp14:anchorId="0AF778E0" wp14:editId="3EE096E4">
                            <wp:extent cx="1991245" cy="1908395"/>
                            <wp:effectExtent l="25400" t="25400" r="28575" b="22225"/>
                            <wp:docPr id="588316381" name="Picture 1" descr="A person in a suit and ti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5906304" name="Picture 1" descr="A person in a suit and tie&#10;&#10;Description automatically generated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1" t="4258" r="-1" b="-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1372" cy="1908517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rgbClr val="AEBBE0"/>
                                      </a:solidFill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B804E5" w14:textId="77777777" w:rsidR="00153A24" w:rsidRDefault="00153A24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101CAB7A" w14:textId="77777777" w:rsidR="00153A24" w:rsidRDefault="00153A24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76A8FC2C" w14:textId="77777777" w:rsidR="00153A24" w:rsidRDefault="00153A24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48DE29CF" w14:textId="58999455" w:rsidR="00153A24" w:rsidRDefault="00153A24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6654A8CD" w14:textId="77777777" w:rsidR="001104C0" w:rsidRDefault="001104C0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4E48D457" w14:textId="77777777" w:rsidR="00A70C45" w:rsidRDefault="00A70C45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p w14:paraId="3B72BA43" w14:textId="77777777" w:rsidR="00A70C45" w:rsidRDefault="00A70C45" w:rsidP="00A70C45">
      <w:pPr>
        <w:keepNext/>
        <w:keepLines/>
        <w:tabs>
          <w:tab w:val="right" w:pos="9360"/>
        </w:tabs>
        <w:spacing w:line="240" w:lineRule="auto"/>
        <w:rPr>
          <w:rFonts w:cstheme="minorHAnsi"/>
          <w:b/>
          <w:smallCap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397350" w:rsidRPr="00345C3C" w14:paraId="26E63008" w14:textId="77777777" w:rsidTr="001217C5">
        <w:trPr>
          <w:jc w:val="center"/>
        </w:trPr>
        <w:tc>
          <w:tcPr>
            <w:tcW w:w="3110" w:type="dxa"/>
            <w:shd w:val="clear" w:color="auto" w:fill="auto"/>
            <w:vAlign w:val="center"/>
          </w:tcPr>
          <w:p w14:paraId="4E13AF76" w14:textId="34639D79" w:rsidR="00397350" w:rsidRPr="00345C3C" w:rsidRDefault="006D4B08" w:rsidP="00A70C45">
            <w:pPr>
              <w:keepNext/>
              <w:keepLines/>
              <w:tabs>
                <w:tab w:val="right" w:pos="9360"/>
              </w:tabs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16027 Aston Ct.</w:t>
            </w:r>
          </w:p>
          <w:p w14:paraId="643F2359" w14:textId="09AFBA8E" w:rsidR="003C22F8" w:rsidRPr="00345C3C" w:rsidRDefault="00397350" w:rsidP="00A70C45">
            <w:pPr>
              <w:keepNext/>
              <w:keepLines/>
              <w:tabs>
                <w:tab w:val="right" w:pos="9360"/>
              </w:tabs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Chesterfield, MO 630</w:t>
            </w:r>
            <w:r w:rsidR="006D4B08">
              <w:rPr>
                <w:rFonts w:cstheme="minorHAnsi"/>
                <w:b/>
                <w:sz w:val="24"/>
                <w:szCs w:val="24"/>
              </w:rPr>
              <w:t>05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CF90469" w14:textId="21731FC8" w:rsidR="00397350" w:rsidRPr="00345C3C" w:rsidRDefault="00134846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jgalanis@drgalanis.com</w:t>
            </w:r>
          </w:p>
          <w:p w14:paraId="47EF1FD6" w14:textId="6D011EC8" w:rsidR="00134846" w:rsidRPr="00345C3C" w:rsidRDefault="00134846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www.drgalanis.com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3BA522D1" w14:textId="77777777" w:rsidR="00397350" w:rsidRPr="00345C3C" w:rsidRDefault="00397350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Office: (314) 633-8575</w:t>
            </w:r>
          </w:p>
          <w:p w14:paraId="4935901B" w14:textId="77777777" w:rsidR="00397350" w:rsidRPr="00345C3C" w:rsidRDefault="00397350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C3C">
              <w:rPr>
                <w:rFonts w:cstheme="minorHAnsi"/>
                <w:b/>
                <w:sz w:val="24"/>
                <w:szCs w:val="24"/>
              </w:rPr>
              <w:t>Cell: (314) 283-4644</w:t>
            </w:r>
          </w:p>
        </w:tc>
      </w:tr>
    </w:tbl>
    <w:p w14:paraId="48A2F43C" w14:textId="3EA37B4C" w:rsidR="00DE49EF" w:rsidRDefault="00DE49E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590"/>
      </w:tblGrid>
      <w:tr w:rsidR="00251F24" w14:paraId="35A864CE" w14:textId="77777777" w:rsidTr="004C1807">
        <w:tc>
          <w:tcPr>
            <w:tcW w:w="4770" w:type="dxa"/>
          </w:tcPr>
          <w:p w14:paraId="53A31C3C" w14:textId="0AF5A97B" w:rsidR="00251F24" w:rsidRPr="00251F24" w:rsidRDefault="006B3BD5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EXPERTISE IN</w:t>
            </w:r>
          </w:p>
          <w:p w14:paraId="337F0908" w14:textId="2D112C78" w:rsidR="00251F24" w:rsidRDefault="00251F24" w:rsidP="00A70C45">
            <w:pPr>
              <w:pStyle w:val="ListParagraph"/>
              <w:keepNext/>
              <w:keepLines/>
              <w:numPr>
                <w:ilvl w:val="0"/>
                <w:numId w:val="19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Glaucoma</w:t>
            </w:r>
            <w:r w:rsidR="00F53B0A">
              <w:rPr>
                <w:rFonts w:cstheme="minorHAnsi"/>
                <w:sz w:val="24"/>
                <w:szCs w:val="24"/>
              </w:rPr>
              <w:t>—</w:t>
            </w:r>
            <w:r w:rsidR="00134846">
              <w:rPr>
                <w:rFonts w:cstheme="minorHAnsi"/>
                <w:sz w:val="24"/>
                <w:szCs w:val="24"/>
              </w:rPr>
              <w:t>f</w:t>
            </w:r>
            <w:r w:rsidRPr="00B61BB6">
              <w:rPr>
                <w:rFonts w:cstheme="minorHAnsi"/>
                <w:sz w:val="24"/>
                <w:szCs w:val="24"/>
              </w:rPr>
              <w:t xml:space="preserve">ellowship-trained in </w:t>
            </w:r>
            <w:r w:rsidR="006B3BD5">
              <w:rPr>
                <w:rFonts w:cstheme="minorHAnsi"/>
                <w:sz w:val="24"/>
                <w:szCs w:val="24"/>
              </w:rPr>
              <w:t>its</w:t>
            </w:r>
            <w:r w:rsidRPr="00B61BB6">
              <w:rPr>
                <w:rFonts w:cstheme="minorHAnsi"/>
                <w:sz w:val="24"/>
                <w:szCs w:val="24"/>
              </w:rPr>
              <w:t xml:space="preserve"> medical and surgical management </w:t>
            </w:r>
          </w:p>
          <w:p w14:paraId="2B8A4C94" w14:textId="26175A12" w:rsidR="00251F24" w:rsidRDefault="00251F24" w:rsidP="00A70C45">
            <w:pPr>
              <w:pStyle w:val="ListParagraph"/>
              <w:keepNext/>
              <w:keepLines/>
              <w:numPr>
                <w:ilvl w:val="0"/>
                <w:numId w:val="19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Cataract</w:t>
            </w:r>
            <w:r w:rsidR="00F53B0A">
              <w:rPr>
                <w:rFonts w:cstheme="minorHAnsi"/>
                <w:sz w:val="24"/>
                <w:szCs w:val="24"/>
              </w:rPr>
              <w:t>—</w:t>
            </w:r>
            <w:r w:rsidR="00134846">
              <w:rPr>
                <w:rFonts w:cstheme="minorHAnsi"/>
                <w:sz w:val="24"/>
                <w:szCs w:val="24"/>
              </w:rPr>
              <w:t>p</w:t>
            </w:r>
            <w:r w:rsidRPr="00B61BB6">
              <w:rPr>
                <w:rFonts w:cstheme="minorHAnsi"/>
                <w:sz w:val="24"/>
                <w:szCs w:val="24"/>
              </w:rPr>
              <w:t>erformed over 35,000 procedures</w:t>
            </w:r>
          </w:p>
          <w:p w14:paraId="3E86A4B3" w14:textId="01E60548" w:rsidR="00251F24" w:rsidRPr="00481798" w:rsidRDefault="00251F24" w:rsidP="00A70C45">
            <w:pPr>
              <w:pStyle w:val="ListParagraph"/>
              <w:keepNext/>
              <w:keepLines/>
              <w:numPr>
                <w:ilvl w:val="0"/>
                <w:numId w:val="19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Laser refractive surgery and LASIK</w:t>
            </w:r>
            <w:r w:rsidR="00F53B0A">
              <w:rPr>
                <w:rFonts w:cstheme="minorHAnsi"/>
                <w:sz w:val="24"/>
                <w:szCs w:val="24"/>
              </w:rPr>
              <w:t>—</w:t>
            </w:r>
            <w:r w:rsidRPr="00B61BB6">
              <w:rPr>
                <w:rFonts w:cstheme="minorHAnsi"/>
                <w:sz w:val="24"/>
                <w:szCs w:val="24"/>
              </w:rPr>
              <w:t xml:space="preserve">refractive surgery </w:t>
            </w:r>
          </w:p>
        </w:tc>
        <w:tc>
          <w:tcPr>
            <w:tcW w:w="4590" w:type="dxa"/>
          </w:tcPr>
          <w:p w14:paraId="56C93761" w14:textId="19409436" w:rsidR="00251F24" w:rsidRPr="00251F24" w:rsidRDefault="006B3BD5" w:rsidP="00A70C45">
            <w:pPr>
              <w:keepNext/>
              <w:keepLines/>
              <w:tabs>
                <w:tab w:val="right" w:pos="9360"/>
              </w:tabs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EXPERIENCE IN</w:t>
            </w:r>
          </w:p>
          <w:p w14:paraId="005E6580" w14:textId="0FEFBC74" w:rsidR="00251F24" w:rsidRPr="00B61BB6" w:rsidRDefault="00251F24" w:rsidP="00A70C45">
            <w:pPr>
              <w:pStyle w:val="ListParagraph"/>
              <w:keepNext/>
              <w:keepLines/>
              <w:numPr>
                <w:ilvl w:val="0"/>
                <w:numId w:val="20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Public speaking</w:t>
            </w:r>
            <w:r w:rsidR="00F53B0A">
              <w:rPr>
                <w:rFonts w:cstheme="minorHAnsi"/>
                <w:sz w:val="24"/>
                <w:szCs w:val="24"/>
              </w:rPr>
              <w:t>—</w:t>
            </w:r>
            <w:proofErr w:type="gramStart"/>
            <w:r w:rsidRPr="00B61BB6">
              <w:rPr>
                <w:rFonts w:cstheme="minorHAnsi"/>
                <w:sz w:val="24"/>
                <w:szCs w:val="24"/>
              </w:rPr>
              <w:t>general public</w:t>
            </w:r>
            <w:proofErr w:type="gramEnd"/>
            <w:r w:rsidRPr="00B61BB6">
              <w:rPr>
                <w:rFonts w:cstheme="minorHAnsi"/>
                <w:sz w:val="24"/>
                <w:szCs w:val="24"/>
              </w:rPr>
              <w:t xml:space="preserve"> and medical professionals</w:t>
            </w:r>
          </w:p>
          <w:p w14:paraId="40688A22" w14:textId="06C4B9EB" w:rsidR="00251F24" w:rsidRPr="00B61BB6" w:rsidRDefault="006B3BD5" w:rsidP="00A70C45">
            <w:pPr>
              <w:pStyle w:val="ListParagraph"/>
              <w:keepNext/>
              <w:keepLines/>
              <w:numPr>
                <w:ilvl w:val="0"/>
                <w:numId w:val="20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Expert w</w:t>
            </w:r>
            <w:r w:rsidR="00251F24" w:rsidRPr="00B61BB6">
              <w:rPr>
                <w:rFonts w:cstheme="minorHAnsi"/>
                <w:sz w:val="24"/>
                <w:szCs w:val="24"/>
              </w:rPr>
              <w:t>itness testimony</w:t>
            </w:r>
            <w:r>
              <w:rPr>
                <w:rFonts w:cstheme="minorHAnsi"/>
                <w:sz w:val="24"/>
                <w:szCs w:val="24"/>
              </w:rPr>
              <w:t>—</w:t>
            </w:r>
            <w:r w:rsidR="00251F24" w:rsidRPr="00B61BB6">
              <w:rPr>
                <w:rFonts w:cstheme="minorHAnsi"/>
                <w:sz w:val="24"/>
                <w:szCs w:val="24"/>
              </w:rPr>
              <w:t>ophthalmology (25 years)</w:t>
            </w:r>
          </w:p>
          <w:p w14:paraId="058821C2" w14:textId="77777777" w:rsidR="00251F24" w:rsidRPr="00B61BB6" w:rsidRDefault="00251F24" w:rsidP="00A70C45">
            <w:pPr>
              <w:pStyle w:val="ListParagraph"/>
              <w:keepNext/>
              <w:keepLines/>
              <w:numPr>
                <w:ilvl w:val="0"/>
                <w:numId w:val="20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Trial and deposition testimony</w:t>
            </w:r>
          </w:p>
          <w:p w14:paraId="4E693879" w14:textId="3F5CB765" w:rsidR="00251F24" w:rsidRPr="00481798" w:rsidRDefault="00251F24" w:rsidP="00A70C45">
            <w:pPr>
              <w:pStyle w:val="ListParagraph"/>
              <w:keepNext/>
              <w:keepLines/>
              <w:numPr>
                <w:ilvl w:val="0"/>
                <w:numId w:val="20"/>
              </w:numPr>
              <w:tabs>
                <w:tab w:val="right" w:pos="9360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61BB6">
              <w:rPr>
                <w:rFonts w:cstheme="minorHAnsi"/>
                <w:sz w:val="24"/>
                <w:szCs w:val="24"/>
              </w:rPr>
              <w:t>Patent cases</w:t>
            </w:r>
          </w:p>
        </w:tc>
      </w:tr>
    </w:tbl>
    <w:p w14:paraId="5680BAC0" w14:textId="77777777" w:rsidR="00481798" w:rsidRDefault="00481798" w:rsidP="00A70C45">
      <w:pPr>
        <w:keepNext/>
        <w:keepLines/>
        <w:tabs>
          <w:tab w:val="right" w:pos="936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EF11F4C" w14:textId="62F47030" w:rsidR="00251F24" w:rsidRPr="00B4414A" w:rsidRDefault="00251F24" w:rsidP="00A70C45">
      <w:pPr>
        <w:keepNext/>
        <w:keepLines/>
        <w:tabs>
          <w:tab w:val="right" w:pos="9360"/>
        </w:tabs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B4414A">
        <w:rPr>
          <w:rFonts w:cstheme="minorHAnsi"/>
          <w:i/>
          <w:iCs/>
          <w:sz w:val="24"/>
          <w:szCs w:val="24"/>
        </w:rPr>
        <w:t>Available for plaintiff and defense cases</w:t>
      </w:r>
    </w:p>
    <w:p w14:paraId="263F588E" w14:textId="77777777" w:rsidR="00175D09" w:rsidRDefault="00175D09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6AEF8079" w14:textId="77777777" w:rsidR="008164C9" w:rsidRPr="004B735B" w:rsidRDefault="008164C9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0643E481" w14:textId="49917124" w:rsidR="006B3BD5" w:rsidRPr="00FD372B" w:rsidRDefault="00397350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FD372B">
        <w:rPr>
          <w:rFonts w:cstheme="minorHAnsi"/>
          <w:b/>
          <w:color w:val="1E4A80"/>
          <w:sz w:val="28"/>
          <w:szCs w:val="28"/>
        </w:rPr>
        <w:t>BOARD CERTIFICATION AND LICENSUR</w:t>
      </w:r>
      <w:r w:rsidR="006A5050" w:rsidRPr="00FD372B">
        <w:rPr>
          <w:rFonts w:cstheme="minorHAnsi"/>
          <w:b/>
          <w:color w:val="1E4A80"/>
          <w:sz w:val="28"/>
          <w:szCs w:val="28"/>
        </w:rPr>
        <w:t>E</w:t>
      </w:r>
    </w:p>
    <w:p w14:paraId="0995D09C" w14:textId="74FA13F8" w:rsidR="00397350" w:rsidRPr="004B735B" w:rsidRDefault="00397350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B776BB">
        <w:rPr>
          <w:rFonts w:cstheme="minorHAnsi"/>
          <w:b/>
          <w:bCs/>
          <w:sz w:val="24"/>
          <w:szCs w:val="24"/>
        </w:rPr>
        <w:t>American Board of Ophthalmology</w:t>
      </w:r>
      <w:r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1990–present</w:t>
      </w:r>
    </w:p>
    <w:p w14:paraId="53709B15" w14:textId="0A1990AC" w:rsidR="00397350" w:rsidRPr="004B735B" w:rsidRDefault="00397350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B776BB">
        <w:rPr>
          <w:rFonts w:cstheme="minorHAnsi"/>
          <w:b/>
          <w:bCs/>
          <w:sz w:val="24"/>
          <w:szCs w:val="24"/>
        </w:rPr>
        <w:t>Missouri Medical License #36602</w:t>
      </w:r>
      <w:r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1984–present</w:t>
      </w:r>
    </w:p>
    <w:p w14:paraId="2D60DED2" w14:textId="77777777" w:rsidR="003C22F8" w:rsidRDefault="003C22F8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color w:val="1E4A80"/>
          <w:sz w:val="24"/>
          <w:szCs w:val="24"/>
        </w:rPr>
      </w:pPr>
    </w:p>
    <w:p w14:paraId="5AF15C8A" w14:textId="77777777" w:rsidR="008164C9" w:rsidRDefault="008164C9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color w:val="1E4A80"/>
          <w:sz w:val="24"/>
          <w:szCs w:val="24"/>
        </w:rPr>
      </w:pPr>
    </w:p>
    <w:p w14:paraId="00B685A4" w14:textId="6367B10D" w:rsidR="00E853B7" w:rsidRPr="00FD372B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FD372B">
        <w:rPr>
          <w:rFonts w:cstheme="minorHAnsi"/>
          <w:b/>
          <w:color w:val="1E4A80"/>
          <w:sz w:val="28"/>
          <w:szCs w:val="28"/>
        </w:rPr>
        <w:t>EDUCATION</w:t>
      </w:r>
    </w:p>
    <w:p w14:paraId="67C62C82" w14:textId="5A2F25E2" w:rsidR="00175D09" w:rsidRPr="00616329" w:rsidRDefault="00175D09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616329">
        <w:rPr>
          <w:rFonts w:cstheme="minorHAnsi"/>
          <w:bCs/>
          <w:sz w:val="24"/>
          <w:szCs w:val="24"/>
          <w:u w:val="single"/>
        </w:rPr>
        <w:t>Fellowship</w:t>
      </w:r>
    </w:p>
    <w:p w14:paraId="0AA042E4" w14:textId="5C4F396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University of Southern California, Estelle Doheny Eye Institute</w:t>
      </w:r>
      <w:r w:rsidR="00715316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Los Angeles, CA</w:t>
      </w:r>
    </w:p>
    <w:p w14:paraId="4132E797" w14:textId="272E081F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Fellowship in glaucoma</w:t>
      </w:r>
      <w:r w:rsidR="00715316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1988</w:t>
      </w:r>
    </w:p>
    <w:p w14:paraId="66F0A850" w14:textId="77777777" w:rsidR="00715316" w:rsidRPr="004B735B" w:rsidRDefault="00715316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7FCEB235" w14:textId="18D9F827" w:rsidR="00715316" w:rsidRPr="00616329" w:rsidRDefault="00715316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  <w:u w:val="single"/>
        </w:rPr>
      </w:pPr>
      <w:r w:rsidRPr="00616329">
        <w:rPr>
          <w:rFonts w:cstheme="minorHAnsi"/>
          <w:sz w:val="24"/>
          <w:szCs w:val="24"/>
          <w:u w:val="single"/>
        </w:rPr>
        <w:t>Residency</w:t>
      </w:r>
    </w:p>
    <w:p w14:paraId="58C059CF" w14:textId="7F1AE633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</w:t>
      </w:r>
      <w:r w:rsidR="00715316" w:rsidRPr="004B735B">
        <w:rPr>
          <w:rFonts w:cstheme="minorHAnsi"/>
          <w:b/>
          <w:sz w:val="24"/>
          <w:szCs w:val="24"/>
        </w:rPr>
        <w:t>aint</w:t>
      </w:r>
      <w:r w:rsidRPr="004B735B">
        <w:rPr>
          <w:rFonts w:cstheme="minorHAnsi"/>
          <w:b/>
          <w:sz w:val="24"/>
          <w:szCs w:val="24"/>
        </w:rPr>
        <w:t xml:space="preserve"> Louis University School of Medicine, Bethesda Eye Institute</w:t>
      </w:r>
      <w:r w:rsidR="00715316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St. Louis, MO</w:t>
      </w:r>
    </w:p>
    <w:p w14:paraId="66424E7C" w14:textId="6D2AD08E" w:rsidR="00E853B7" w:rsidRPr="00521FA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Residency in ophthalmology</w:t>
      </w:r>
      <w:r w:rsidR="00715316" w:rsidRPr="00521FA7">
        <w:rPr>
          <w:rFonts w:cstheme="minorHAnsi"/>
          <w:sz w:val="24"/>
          <w:szCs w:val="24"/>
        </w:rPr>
        <w:tab/>
      </w:r>
      <w:r w:rsidRPr="00521FA7">
        <w:rPr>
          <w:rFonts w:cstheme="minorHAnsi"/>
          <w:sz w:val="24"/>
          <w:szCs w:val="24"/>
        </w:rPr>
        <w:t>1985</w:t>
      </w:r>
      <w:r w:rsidR="002D2323" w:rsidRPr="00521FA7">
        <w:rPr>
          <w:rFonts w:cstheme="minorHAnsi"/>
          <w:sz w:val="24"/>
          <w:szCs w:val="24"/>
        </w:rPr>
        <w:t>–</w:t>
      </w:r>
      <w:r w:rsidRPr="00521FA7">
        <w:rPr>
          <w:rFonts w:cstheme="minorHAnsi"/>
          <w:sz w:val="24"/>
          <w:szCs w:val="24"/>
        </w:rPr>
        <w:t>1988</w:t>
      </w:r>
    </w:p>
    <w:p w14:paraId="18C9E7A8" w14:textId="6B2E927B" w:rsidR="00E853B7" w:rsidRPr="00521FA7" w:rsidRDefault="00E853B7" w:rsidP="00A70C45">
      <w:pPr>
        <w:pStyle w:val="ListParagraph"/>
        <w:keepNext/>
        <w:keepLines/>
        <w:numPr>
          <w:ilvl w:val="0"/>
          <w:numId w:val="21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521FA7">
        <w:rPr>
          <w:rFonts w:cstheme="minorHAnsi"/>
          <w:sz w:val="24"/>
          <w:szCs w:val="24"/>
        </w:rPr>
        <w:t>Chief Resident</w:t>
      </w:r>
      <w:r w:rsidR="00715316" w:rsidRPr="00521FA7">
        <w:rPr>
          <w:rFonts w:cstheme="minorHAnsi"/>
          <w:sz w:val="24"/>
          <w:szCs w:val="24"/>
        </w:rPr>
        <w:tab/>
      </w:r>
      <w:r w:rsidRPr="00521FA7">
        <w:rPr>
          <w:rFonts w:cstheme="minorHAnsi"/>
          <w:sz w:val="24"/>
          <w:szCs w:val="24"/>
        </w:rPr>
        <w:t>1987</w:t>
      </w:r>
      <w:r w:rsidR="002D2323" w:rsidRPr="00521FA7">
        <w:rPr>
          <w:rFonts w:cstheme="minorHAnsi"/>
          <w:sz w:val="24"/>
          <w:szCs w:val="24"/>
        </w:rPr>
        <w:t>–</w:t>
      </w:r>
      <w:r w:rsidRPr="00521FA7">
        <w:rPr>
          <w:rFonts w:cstheme="minorHAnsi"/>
          <w:sz w:val="24"/>
          <w:szCs w:val="24"/>
        </w:rPr>
        <w:t>1988</w:t>
      </w:r>
    </w:p>
    <w:p w14:paraId="14C8CE22" w14:textId="05885802" w:rsidR="00E853B7" w:rsidRPr="00521FA7" w:rsidRDefault="00E853B7" w:rsidP="00A70C45">
      <w:pPr>
        <w:pStyle w:val="ListParagraph"/>
        <w:keepNext/>
        <w:keepLines/>
        <w:numPr>
          <w:ilvl w:val="0"/>
          <w:numId w:val="21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521FA7">
        <w:rPr>
          <w:rFonts w:cstheme="minorHAnsi"/>
          <w:sz w:val="24"/>
          <w:szCs w:val="24"/>
        </w:rPr>
        <w:t xml:space="preserve">Resident of the </w:t>
      </w:r>
      <w:r w:rsidR="00134846">
        <w:rPr>
          <w:rFonts w:cstheme="minorHAnsi"/>
          <w:sz w:val="24"/>
          <w:szCs w:val="24"/>
        </w:rPr>
        <w:t>Y</w:t>
      </w:r>
      <w:r w:rsidRPr="00521FA7">
        <w:rPr>
          <w:rFonts w:cstheme="minorHAnsi"/>
          <w:sz w:val="24"/>
          <w:szCs w:val="24"/>
        </w:rPr>
        <w:t>ear</w:t>
      </w:r>
      <w:r w:rsidR="00715316" w:rsidRPr="00521FA7">
        <w:rPr>
          <w:rFonts w:cstheme="minorHAnsi"/>
          <w:sz w:val="24"/>
          <w:szCs w:val="24"/>
        </w:rPr>
        <w:tab/>
      </w:r>
      <w:r w:rsidRPr="00521FA7">
        <w:rPr>
          <w:rFonts w:cstheme="minorHAnsi"/>
          <w:sz w:val="24"/>
          <w:szCs w:val="24"/>
        </w:rPr>
        <w:t>1987</w:t>
      </w:r>
      <w:r w:rsidR="002D2323" w:rsidRPr="00521FA7">
        <w:rPr>
          <w:rFonts w:cstheme="minorHAnsi"/>
          <w:sz w:val="24"/>
          <w:szCs w:val="24"/>
        </w:rPr>
        <w:t>–</w:t>
      </w:r>
      <w:r w:rsidRPr="00521FA7">
        <w:rPr>
          <w:rFonts w:cstheme="minorHAnsi"/>
          <w:sz w:val="24"/>
          <w:szCs w:val="24"/>
        </w:rPr>
        <w:t>1988</w:t>
      </w:r>
    </w:p>
    <w:p w14:paraId="4115B208" w14:textId="77777777" w:rsidR="00C64513" w:rsidRDefault="00C64513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CC10F3C" w14:textId="2693C554" w:rsidR="00715316" w:rsidRPr="00616329" w:rsidRDefault="00715316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616329">
        <w:rPr>
          <w:rFonts w:cstheme="minorHAnsi"/>
          <w:bCs/>
          <w:sz w:val="24"/>
          <w:szCs w:val="24"/>
          <w:u w:val="single"/>
        </w:rPr>
        <w:lastRenderedPageBreak/>
        <w:t>Internship</w:t>
      </w:r>
    </w:p>
    <w:p w14:paraId="5959CA1E" w14:textId="5C7DAA64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St. John’s Mercy Medical Center</w:t>
      </w:r>
      <w:r w:rsidR="00715316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St. Louis, MO</w:t>
      </w:r>
    </w:p>
    <w:p w14:paraId="64ABBC3C" w14:textId="1CC1C13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Internship in medicine</w:t>
      </w:r>
      <w:r w:rsidR="00715316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1984</w:t>
      </w:r>
      <w:r w:rsidR="002D2323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1985</w:t>
      </w:r>
    </w:p>
    <w:p w14:paraId="2B6133BF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F536CCE" w14:textId="77777777" w:rsidR="00715316" w:rsidRPr="00616329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616329">
        <w:rPr>
          <w:rFonts w:cstheme="minorHAnsi"/>
          <w:bCs/>
          <w:sz w:val="24"/>
          <w:szCs w:val="24"/>
          <w:u w:val="single"/>
        </w:rPr>
        <w:t>Medical School</w:t>
      </w:r>
    </w:p>
    <w:p w14:paraId="4B0AFA15" w14:textId="243238CD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</w:t>
      </w:r>
      <w:r w:rsidR="00912427" w:rsidRPr="004B735B">
        <w:rPr>
          <w:rFonts w:cstheme="minorHAnsi"/>
          <w:b/>
          <w:sz w:val="24"/>
          <w:szCs w:val="24"/>
        </w:rPr>
        <w:t>aint</w:t>
      </w:r>
      <w:r w:rsidRPr="004B735B">
        <w:rPr>
          <w:rFonts w:cstheme="minorHAnsi"/>
          <w:b/>
          <w:sz w:val="24"/>
          <w:szCs w:val="24"/>
        </w:rPr>
        <w:t xml:space="preserve"> Louis University School of Medicine</w:t>
      </w:r>
      <w:r w:rsidR="00715316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St. Louis, MO</w:t>
      </w:r>
    </w:p>
    <w:p w14:paraId="7F28CD58" w14:textId="18A7BE66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 xml:space="preserve">Doctor of </w:t>
      </w:r>
      <w:r w:rsidR="004864EB" w:rsidRPr="00616329">
        <w:rPr>
          <w:rFonts w:cstheme="minorHAnsi"/>
          <w:i/>
          <w:iCs/>
          <w:sz w:val="24"/>
          <w:szCs w:val="24"/>
        </w:rPr>
        <w:t>M</w:t>
      </w:r>
      <w:r w:rsidRPr="00616329">
        <w:rPr>
          <w:rFonts w:cstheme="minorHAnsi"/>
          <w:i/>
          <w:iCs/>
          <w:sz w:val="24"/>
          <w:szCs w:val="24"/>
        </w:rPr>
        <w:t>edicine</w:t>
      </w:r>
      <w:r w:rsidR="00715316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1980</w:t>
      </w:r>
      <w:r w:rsidR="002D2323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1984</w:t>
      </w:r>
    </w:p>
    <w:p w14:paraId="5B5AA161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35A21FA" w14:textId="4ABD09F9" w:rsidR="00715316" w:rsidRPr="00616329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616329">
        <w:rPr>
          <w:rFonts w:cstheme="minorHAnsi"/>
          <w:bCs/>
          <w:sz w:val="24"/>
          <w:szCs w:val="24"/>
          <w:u w:val="single"/>
        </w:rPr>
        <w:t>Undergraduate</w:t>
      </w:r>
      <w:r w:rsidR="006267BC" w:rsidRPr="00616329">
        <w:rPr>
          <w:rFonts w:cstheme="minorHAnsi"/>
          <w:bCs/>
          <w:sz w:val="24"/>
          <w:szCs w:val="24"/>
          <w:u w:val="single"/>
        </w:rPr>
        <w:t xml:space="preserve"> Studies</w:t>
      </w:r>
    </w:p>
    <w:p w14:paraId="3EEDDC2E" w14:textId="67B19ACC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Washington University in St. Louis</w:t>
      </w:r>
      <w:r w:rsidR="00715316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St. Louis, MO</w:t>
      </w:r>
    </w:p>
    <w:p w14:paraId="4624B7AA" w14:textId="1BE7208A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Bachelor of Science in Electrical Engineering</w:t>
      </w:r>
      <w:r w:rsidR="00715316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1976</w:t>
      </w:r>
      <w:r w:rsidR="002D2323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1980</w:t>
      </w:r>
    </w:p>
    <w:p w14:paraId="09A6BE44" w14:textId="0CD80043" w:rsidR="00E853B7" w:rsidRPr="008164C9" w:rsidRDefault="00E853B7" w:rsidP="00A70C45">
      <w:pPr>
        <w:pStyle w:val="ListParagraph"/>
        <w:keepNext/>
        <w:keepLines/>
        <w:numPr>
          <w:ilvl w:val="0"/>
          <w:numId w:val="25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164C9">
        <w:rPr>
          <w:rFonts w:cstheme="minorHAnsi"/>
          <w:sz w:val="24"/>
          <w:szCs w:val="24"/>
        </w:rPr>
        <w:t xml:space="preserve">Tau Beta Pi </w:t>
      </w:r>
      <w:r w:rsidR="002D2323" w:rsidRPr="008164C9">
        <w:rPr>
          <w:rFonts w:cstheme="minorHAnsi"/>
          <w:sz w:val="24"/>
          <w:szCs w:val="24"/>
        </w:rPr>
        <w:t>(</w:t>
      </w:r>
      <w:r w:rsidRPr="008164C9">
        <w:rPr>
          <w:rFonts w:cstheme="minorHAnsi"/>
          <w:sz w:val="24"/>
          <w:szCs w:val="24"/>
        </w:rPr>
        <w:t>Engineering Honorary Society</w:t>
      </w:r>
      <w:r w:rsidR="002D2323" w:rsidRPr="008164C9">
        <w:rPr>
          <w:rFonts w:cstheme="minorHAnsi"/>
          <w:sz w:val="24"/>
          <w:szCs w:val="24"/>
        </w:rPr>
        <w:t>)</w:t>
      </w:r>
      <w:r w:rsidR="00715316" w:rsidRPr="008164C9">
        <w:rPr>
          <w:rFonts w:cstheme="minorHAnsi"/>
          <w:sz w:val="24"/>
          <w:szCs w:val="24"/>
        </w:rPr>
        <w:tab/>
      </w:r>
      <w:r w:rsidRPr="008164C9">
        <w:rPr>
          <w:rFonts w:cstheme="minorHAnsi"/>
          <w:sz w:val="24"/>
          <w:szCs w:val="24"/>
        </w:rPr>
        <w:t>1979</w:t>
      </w:r>
      <w:r w:rsidR="002D2323" w:rsidRPr="008164C9">
        <w:rPr>
          <w:rFonts w:cstheme="minorHAnsi"/>
          <w:sz w:val="24"/>
          <w:szCs w:val="24"/>
        </w:rPr>
        <w:t>–</w:t>
      </w:r>
      <w:r w:rsidRPr="008164C9">
        <w:rPr>
          <w:rFonts w:cstheme="minorHAnsi"/>
          <w:sz w:val="24"/>
          <w:szCs w:val="24"/>
        </w:rPr>
        <w:t>1980</w:t>
      </w:r>
    </w:p>
    <w:p w14:paraId="5CDDF172" w14:textId="558ED1AC" w:rsidR="00E853B7" w:rsidRPr="008164C9" w:rsidRDefault="00E853B7" w:rsidP="00A70C45">
      <w:pPr>
        <w:pStyle w:val="ListParagraph"/>
        <w:keepNext/>
        <w:keepLines/>
        <w:numPr>
          <w:ilvl w:val="0"/>
          <w:numId w:val="26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164C9">
        <w:rPr>
          <w:rFonts w:cstheme="minorHAnsi"/>
          <w:sz w:val="24"/>
          <w:szCs w:val="24"/>
        </w:rPr>
        <w:t>Eta</w:t>
      </w:r>
      <w:proofErr w:type="spellEnd"/>
      <w:r w:rsidRPr="008164C9">
        <w:rPr>
          <w:rFonts w:cstheme="minorHAnsi"/>
          <w:sz w:val="24"/>
          <w:szCs w:val="24"/>
        </w:rPr>
        <w:t xml:space="preserve"> Kappa Nu </w:t>
      </w:r>
      <w:r w:rsidR="002D2323" w:rsidRPr="008164C9">
        <w:rPr>
          <w:rFonts w:cstheme="minorHAnsi"/>
          <w:sz w:val="24"/>
          <w:szCs w:val="24"/>
        </w:rPr>
        <w:t>(</w:t>
      </w:r>
      <w:r w:rsidRPr="008164C9">
        <w:rPr>
          <w:rFonts w:cstheme="minorHAnsi"/>
          <w:sz w:val="24"/>
          <w:szCs w:val="24"/>
        </w:rPr>
        <w:t>Electrical Engineering Honorary Society</w:t>
      </w:r>
      <w:r w:rsidR="002D2323" w:rsidRPr="008164C9">
        <w:rPr>
          <w:rFonts w:cstheme="minorHAnsi"/>
          <w:sz w:val="24"/>
          <w:szCs w:val="24"/>
        </w:rPr>
        <w:t>)</w:t>
      </w:r>
      <w:r w:rsidR="00715316" w:rsidRPr="008164C9">
        <w:rPr>
          <w:rFonts w:cstheme="minorHAnsi"/>
          <w:sz w:val="24"/>
          <w:szCs w:val="24"/>
        </w:rPr>
        <w:tab/>
      </w:r>
      <w:r w:rsidRPr="008164C9">
        <w:rPr>
          <w:rFonts w:cstheme="minorHAnsi"/>
          <w:sz w:val="24"/>
          <w:szCs w:val="24"/>
        </w:rPr>
        <w:t>1979</w:t>
      </w:r>
      <w:r w:rsidR="002D2323" w:rsidRPr="008164C9">
        <w:rPr>
          <w:rFonts w:cstheme="minorHAnsi"/>
          <w:sz w:val="24"/>
          <w:szCs w:val="24"/>
        </w:rPr>
        <w:t>–</w:t>
      </w:r>
      <w:r w:rsidRPr="008164C9">
        <w:rPr>
          <w:rFonts w:cstheme="minorHAnsi"/>
          <w:sz w:val="24"/>
          <w:szCs w:val="24"/>
        </w:rPr>
        <w:t>1980</w:t>
      </w:r>
    </w:p>
    <w:p w14:paraId="49848BD7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7CF58062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A6A9B1E" w14:textId="183475CE" w:rsidR="00E853B7" w:rsidRPr="001217C5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1217C5">
        <w:rPr>
          <w:rFonts w:cstheme="minorHAnsi"/>
          <w:b/>
          <w:color w:val="1E4A80"/>
          <w:sz w:val="28"/>
          <w:szCs w:val="28"/>
        </w:rPr>
        <w:t>EMPLOYMENT</w:t>
      </w:r>
    </w:p>
    <w:p w14:paraId="16CDC377" w14:textId="7D4AE464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 xml:space="preserve">Galanis Cataract </w:t>
      </w:r>
      <w:r w:rsidR="00AC30B5">
        <w:rPr>
          <w:rFonts w:cstheme="minorHAnsi"/>
          <w:b/>
          <w:sz w:val="24"/>
          <w:szCs w:val="24"/>
        </w:rPr>
        <w:t>&amp;</w:t>
      </w:r>
      <w:r w:rsidRPr="004B735B">
        <w:rPr>
          <w:rFonts w:cstheme="minorHAnsi"/>
          <w:b/>
          <w:sz w:val="24"/>
          <w:szCs w:val="24"/>
        </w:rPr>
        <w:t xml:space="preserve"> Laser Eye Center</w:t>
      </w:r>
      <w:r w:rsidR="004864EB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 xml:space="preserve">St. Louis, MO </w:t>
      </w:r>
    </w:p>
    <w:p w14:paraId="6ED05F7B" w14:textId="382AC776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Ophthalmologist</w:t>
      </w:r>
      <w:r w:rsidR="004864EB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2010</w:t>
      </w:r>
      <w:r w:rsidR="004864EB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present</w:t>
      </w:r>
    </w:p>
    <w:p w14:paraId="4AEBD4D0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4501564" w14:textId="587D6973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Southwest Medical Center</w:t>
      </w:r>
      <w:r w:rsidR="004864EB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 xml:space="preserve">St. Louis, MO </w:t>
      </w:r>
    </w:p>
    <w:p w14:paraId="1F517166" w14:textId="6703C986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Ophthalmologist</w:t>
      </w:r>
      <w:r w:rsidR="004864EB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1993</w:t>
      </w:r>
      <w:r w:rsidR="004864EB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2010</w:t>
      </w:r>
    </w:p>
    <w:p w14:paraId="12782841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26AD030E" w14:textId="714AD8FF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</w:t>
      </w:r>
      <w:r w:rsidR="004864EB" w:rsidRPr="004B735B">
        <w:rPr>
          <w:rFonts w:cstheme="minorHAnsi"/>
          <w:b/>
          <w:sz w:val="24"/>
          <w:szCs w:val="24"/>
        </w:rPr>
        <w:t>aint</w:t>
      </w:r>
      <w:r w:rsidRPr="004B735B">
        <w:rPr>
          <w:rFonts w:cstheme="minorHAnsi"/>
          <w:b/>
          <w:sz w:val="24"/>
          <w:szCs w:val="24"/>
        </w:rPr>
        <w:t xml:space="preserve"> Louis University School of Medicine, Bethesda Eye Institute</w:t>
      </w:r>
      <w:r w:rsidR="004864EB" w:rsidRPr="004B735B">
        <w:rPr>
          <w:rFonts w:cstheme="minorHAnsi"/>
          <w:b/>
          <w:sz w:val="24"/>
          <w:szCs w:val="24"/>
        </w:rPr>
        <w:tab/>
      </w:r>
      <w:r w:rsidRPr="004B735B">
        <w:rPr>
          <w:rFonts w:cstheme="minorHAnsi"/>
          <w:bCs/>
          <w:sz w:val="24"/>
          <w:szCs w:val="24"/>
        </w:rPr>
        <w:t>St. Louis, MO</w:t>
      </w:r>
    </w:p>
    <w:p w14:paraId="565B07D3" w14:textId="23BE1C0A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Director of Glaucoma Service</w:t>
      </w:r>
      <w:r w:rsidR="004864EB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1988</w:t>
      </w:r>
      <w:r w:rsidR="004864EB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1993</w:t>
      </w:r>
    </w:p>
    <w:p w14:paraId="7D481E63" w14:textId="7A409A00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Assistant Professor of Ophthalmology</w:t>
      </w:r>
      <w:r w:rsidR="004864EB" w:rsidRPr="004B735B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1988</w:t>
      </w:r>
      <w:r w:rsidR="004864EB" w:rsidRPr="004B735B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1993</w:t>
      </w:r>
    </w:p>
    <w:p w14:paraId="13B3CFA1" w14:textId="77777777" w:rsidR="00E853B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D25DCA0" w14:textId="77777777" w:rsidR="00AC30B5" w:rsidRPr="004B735B" w:rsidRDefault="00AC30B5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A1B49EE" w14:textId="5E370FD7" w:rsidR="00E853B7" w:rsidRPr="008338FF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color w:val="1E4A80"/>
          <w:sz w:val="28"/>
          <w:szCs w:val="28"/>
        </w:rPr>
      </w:pPr>
      <w:r w:rsidRPr="008338FF">
        <w:rPr>
          <w:rFonts w:cstheme="minorHAnsi"/>
          <w:b/>
          <w:color w:val="1E4A80"/>
          <w:sz w:val="28"/>
          <w:szCs w:val="28"/>
        </w:rPr>
        <w:t>PUBLICATIONS</w:t>
      </w:r>
      <w:r w:rsidR="008338FF" w:rsidRPr="008338FF">
        <w:rPr>
          <w:rFonts w:cstheme="minorHAnsi"/>
          <w:b/>
          <w:color w:val="1E4A80"/>
          <w:sz w:val="28"/>
          <w:szCs w:val="28"/>
        </w:rPr>
        <w:t xml:space="preserve"> AND MENTIONS</w:t>
      </w:r>
    </w:p>
    <w:p w14:paraId="41865BF5" w14:textId="15BED23E" w:rsidR="008338FF" w:rsidRDefault="008338F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338FF">
        <w:rPr>
          <w:rFonts w:cstheme="minorHAnsi"/>
          <w:b/>
          <w:bCs/>
          <w:sz w:val="24"/>
          <w:szCs w:val="24"/>
        </w:rPr>
        <w:t>This rare disorder is a leading cause of blindness in young people</w:t>
      </w:r>
      <w:r>
        <w:rPr>
          <w:rFonts w:cstheme="minorHAnsi"/>
          <w:sz w:val="24"/>
          <w:szCs w:val="24"/>
        </w:rPr>
        <w:tab/>
        <w:t>2024</w:t>
      </w:r>
    </w:p>
    <w:p w14:paraId="5A82A6A9" w14:textId="77777777" w:rsidR="008338FF" w:rsidRDefault="008338F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Quoted in article by Daryl Austin</w:t>
      </w:r>
    </w:p>
    <w:p w14:paraId="58B46CC8" w14:textId="03962986" w:rsidR="008338FF" w:rsidRPr="008338FF" w:rsidRDefault="008338F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338FF">
        <w:rPr>
          <w:rFonts w:cstheme="minorHAnsi"/>
          <w:i/>
          <w:iCs/>
          <w:sz w:val="24"/>
          <w:szCs w:val="24"/>
        </w:rPr>
        <w:t>National Geographic</w:t>
      </w:r>
    </w:p>
    <w:p w14:paraId="46BFA76A" w14:textId="77777777" w:rsidR="008338FF" w:rsidRDefault="008338F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806CD0F" w14:textId="1CBE2C8C" w:rsidR="0015233E" w:rsidRPr="008338FF" w:rsidRDefault="0015233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8338FF">
        <w:rPr>
          <w:rFonts w:cstheme="minorHAnsi"/>
          <w:b/>
          <w:sz w:val="24"/>
          <w:szCs w:val="24"/>
        </w:rPr>
        <w:t>Binocular visual impairment in glaucoma</w:t>
      </w:r>
      <w:r w:rsidR="008338FF">
        <w:rPr>
          <w:rFonts w:cstheme="minorHAnsi"/>
          <w:b/>
          <w:sz w:val="24"/>
          <w:szCs w:val="24"/>
        </w:rPr>
        <w:tab/>
      </w:r>
      <w:r w:rsidR="008338FF" w:rsidRPr="008338FF">
        <w:rPr>
          <w:rFonts w:cstheme="minorHAnsi"/>
          <w:bCs/>
          <w:sz w:val="24"/>
          <w:szCs w:val="24"/>
        </w:rPr>
        <w:t>1991</w:t>
      </w:r>
    </w:p>
    <w:p w14:paraId="3405B356" w14:textId="5891B700" w:rsidR="0015233E" w:rsidRPr="004B735B" w:rsidRDefault="0015233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4B735B">
        <w:rPr>
          <w:rFonts w:cstheme="minorHAnsi"/>
          <w:sz w:val="24"/>
          <w:szCs w:val="24"/>
        </w:rPr>
        <w:t>Carl J. Bassi and John C. Galanis</w:t>
      </w:r>
    </w:p>
    <w:p w14:paraId="38B7A34E" w14:textId="2AA338F5" w:rsidR="0015233E" w:rsidRDefault="0015233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5233E">
        <w:rPr>
          <w:rFonts w:cstheme="minorHAnsi"/>
          <w:i/>
          <w:iCs/>
          <w:sz w:val="24"/>
          <w:szCs w:val="24"/>
        </w:rPr>
        <w:t>Ophthalmology</w:t>
      </w:r>
    </w:p>
    <w:p w14:paraId="540EB994" w14:textId="5CAA491A" w:rsidR="0015233E" w:rsidRDefault="0015233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</w:t>
      </w:r>
      <w:r w:rsidR="008338FF">
        <w:rPr>
          <w:rFonts w:cstheme="minorHAnsi"/>
          <w:sz w:val="24"/>
          <w:szCs w:val="24"/>
        </w:rPr>
        <w:t>ume</w:t>
      </w:r>
      <w:r>
        <w:rPr>
          <w:rFonts w:cstheme="minorHAnsi"/>
          <w:sz w:val="24"/>
          <w:szCs w:val="24"/>
        </w:rPr>
        <w:t xml:space="preserve"> 98, </w:t>
      </w:r>
      <w:r w:rsidR="008338FF">
        <w:rPr>
          <w:rFonts w:cstheme="minorHAnsi"/>
          <w:sz w:val="24"/>
          <w:szCs w:val="24"/>
        </w:rPr>
        <w:t>issue</w:t>
      </w:r>
      <w:r>
        <w:rPr>
          <w:rFonts w:cstheme="minorHAnsi"/>
          <w:sz w:val="24"/>
          <w:szCs w:val="24"/>
        </w:rPr>
        <w:t xml:space="preserve"> 9, </w:t>
      </w:r>
      <w:r w:rsidR="008338FF">
        <w:rPr>
          <w:rFonts w:cstheme="minorHAnsi"/>
          <w:sz w:val="24"/>
          <w:szCs w:val="24"/>
        </w:rPr>
        <w:t>pages</w:t>
      </w:r>
      <w:r>
        <w:rPr>
          <w:rFonts w:cstheme="minorHAnsi"/>
          <w:sz w:val="24"/>
          <w:szCs w:val="24"/>
        </w:rPr>
        <w:t xml:space="preserve"> 1406</w:t>
      </w:r>
      <w:r w:rsidR="008338FF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1411</w:t>
      </w:r>
    </w:p>
    <w:p w14:paraId="7F60BE79" w14:textId="77777777" w:rsidR="006A63F1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7DFC517" w14:textId="6A5DF39D" w:rsidR="006A63F1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A63F1">
        <w:rPr>
          <w:rFonts w:cstheme="minorHAnsi"/>
          <w:b/>
          <w:bCs/>
          <w:sz w:val="24"/>
          <w:szCs w:val="24"/>
        </w:rPr>
        <w:t>What can be inferred about the ion-transporting properties of a membrane from</w:t>
      </w:r>
      <w:r w:rsidR="008338FF">
        <w:rPr>
          <w:rFonts w:cstheme="minorHAnsi"/>
          <w:b/>
          <w:bCs/>
          <w:sz w:val="24"/>
          <w:szCs w:val="24"/>
        </w:rPr>
        <w:tab/>
      </w:r>
      <w:r w:rsidR="008338FF">
        <w:rPr>
          <w:rFonts w:cstheme="minorHAnsi"/>
          <w:sz w:val="24"/>
          <w:szCs w:val="24"/>
        </w:rPr>
        <w:t>1981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A63F1">
        <w:rPr>
          <w:rFonts w:cstheme="minorHAnsi"/>
          <w:b/>
          <w:bCs/>
          <w:sz w:val="24"/>
          <w:szCs w:val="24"/>
        </w:rPr>
        <w:t>measurements of resting potential, tangential resistance, and tracer flux?</w:t>
      </w:r>
    </w:p>
    <w:p w14:paraId="7BBE6C6F" w14:textId="3514F8C9" w:rsidR="006A63F1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John C. Galanis</w:t>
      </w:r>
      <w:r w:rsidR="00A1190D">
        <w:rPr>
          <w:rFonts w:cstheme="minorHAnsi"/>
          <w:sz w:val="24"/>
          <w:szCs w:val="24"/>
        </w:rPr>
        <w:t xml:space="preserve"> and William F. Pickard</w:t>
      </w:r>
    </w:p>
    <w:p w14:paraId="5371EEA5" w14:textId="41CFD0EC" w:rsidR="006A63F1" w:rsidRPr="006A63F1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6A63F1">
        <w:rPr>
          <w:rFonts w:cstheme="minorHAnsi"/>
          <w:i/>
          <w:iCs/>
          <w:sz w:val="24"/>
          <w:szCs w:val="24"/>
        </w:rPr>
        <w:t>Mathematical Biosciences</w:t>
      </w:r>
    </w:p>
    <w:p w14:paraId="51869B6E" w14:textId="608BBAED" w:rsidR="0015233E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Volume 55, issues 1–2, pages 137–154</w:t>
      </w:r>
    </w:p>
    <w:p w14:paraId="5302C284" w14:textId="77777777" w:rsidR="006A63F1" w:rsidRDefault="006A63F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21A19003" w14:textId="77777777" w:rsidR="008338FF" w:rsidRPr="004B735B" w:rsidRDefault="008338FF" w:rsidP="00A70C45">
      <w:pPr>
        <w:keepNext/>
        <w:keepLines/>
        <w:shd w:val="clear" w:color="auto" w:fill="FFFFFF"/>
        <w:tabs>
          <w:tab w:val="right" w:pos="9360"/>
        </w:tabs>
        <w:spacing w:line="240" w:lineRule="auto"/>
        <w:textAlignment w:val="baseline"/>
        <w:rPr>
          <w:rFonts w:cstheme="minorHAnsi"/>
          <w:color w:val="000000"/>
          <w:sz w:val="24"/>
          <w:szCs w:val="24"/>
        </w:rPr>
      </w:pPr>
    </w:p>
    <w:p w14:paraId="09D56BF0" w14:textId="1CA05B64" w:rsidR="00874373" w:rsidRPr="006A5050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RESEARCH</w:t>
      </w:r>
    </w:p>
    <w:p w14:paraId="6E312417" w14:textId="75F88C42" w:rsidR="00E853B7" w:rsidRPr="006222F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 xml:space="preserve">Galanis Cataract </w:t>
      </w:r>
      <w:r w:rsidR="00874373">
        <w:rPr>
          <w:rFonts w:cstheme="minorHAnsi"/>
          <w:b/>
          <w:sz w:val="24"/>
          <w:szCs w:val="24"/>
        </w:rPr>
        <w:t>&amp;</w:t>
      </w:r>
      <w:r w:rsidRPr="004B735B">
        <w:rPr>
          <w:rFonts w:cstheme="minorHAnsi"/>
          <w:b/>
          <w:sz w:val="24"/>
          <w:szCs w:val="24"/>
        </w:rPr>
        <w:t xml:space="preserve"> Laser Eye Center</w:t>
      </w:r>
      <w:r w:rsidR="006222FE">
        <w:rPr>
          <w:rFonts w:cstheme="minorHAnsi"/>
          <w:b/>
          <w:sz w:val="24"/>
          <w:szCs w:val="24"/>
        </w:rPr>
        <w:tab/>
      </w:r>
      <w:r w:rsidR="006222FE">
        <w:rPr>
          <w:rFonts w:cstheme="minorHAnsi"/>
          <w:bCs/>
          <w:sz w:val="24"/>
          <w:szCs w:val="24"/>
        </w:rPr>
        <w:t>St. Louis, MO</w:t>
      </w:r>
    </w:p>
    <w:p w14:paraId="7F66762B" w14:textId="4308E5CA" w:rsidR="00874373" w:rsidRPr="00F92656" w:rsidRDefault="00874373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4373">
        <w:rPr>
          <w:rFonts w:cstheme="minorHAnsi"/>
          <w:i/>
          <w:iCs/>
          <w:sz w:val="24"/>
          <w:szCs w:val="24"/>
        </w:rPr>
        <w:t>Principal Investigator</w:t>
      </w:r>
      <w:r w:rsidR="00F92656">
        <w:rPr>
          <w:rFonts w:cstheme="minorHAnsi"/>
          <w:sz w:val="24"/>
          <w:szCs w:val="24"/>
        </w:rPr>
        <w:tab/>
        <w:t>2017</w:t>
      </w:r>
    </w:p>
    <w:p w14:paraId="6E4269DC" w14:textId="70E218C0" w:rsidR="00E853B7" w:rsidRPr="004C1807" w:rsidRDefault="00E853B7" w:rsidP="00A70C45">
      <w:pPr>
        <w:pStyle w:val="ListParagraph"/>
        <w:keepNext/>
        <w:keepLines/>
        <w:numPr>
          <w:ilvl w:val="0"/>
          <w:numId w:val="23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4C1807">
        <w:rPr>
          <w:rFonts w:cstheme="minorHAnsi"/>
          <w:sz w:val="24"/>
          <w:szCs w:val="24"/>
        </w:rPr>
        <w:t xml:space="preserve">Clinical investigation of the </w:t>
      </w:r>
      <w:r w:rsidR="00521FA7" w:rsidRPr="004C1807">
        <w:rPr>
          <w:rFonts w:cstheme="minorHAnsi"/>
          <w:sz w:val="24"/>
          <w:szCs w:val="24"/>
        </w:rPr>
        <w:t>b</w:t>
      </w:r>
      <w:r w:rsidRPr="004C1807">
        <w:rPr>
          <w:rFonts w:cstheme="minorHAnsi"/>
          <w:sz w:val="24"/>
          <w:szCs w:val="24"/>
        </w:rPr>
        <w:t xml:space="preserve">imatoprost </w:t>
      </w:r>
      <w:r w:rsidR="00521FA7" w:rsidRPr="004C1807">
        <w:rPr>
          <w:rFonts w:cstheme="minorHAnsi"/>
          <w:sz w:val="24"/>
          <w:szCs w:val="24"/>
        </w:rPr>
        <w:t>e</w:t>
      </w:r>
      <w:r w:rsidRPr="004C1807">
        <w:rPr>
          <w:rFonts w:cstheme="minorHAnsi"/>
          <w:sz w:val="24"/>
          <w:szCs w:val="24"/>
        </w:rPr>
        <w:t xml:space="preserve">xtended </w:t>
      </w:r>
      <w:r w:rsidR="00521FA7" w:rsidRPr="004C1807">
        <w:rPr>
          <w:rFonts w:cstheme="minorHAnsi"/>
          <w:sz w:val="24"/>
          <w:szCs w:val="24"/>
        </w:rPr>
        <w:t>d</w:t>
      </w:r>
      <w:r w:rsidRPr="004C1807">
        <w:rPr>
          <w:rFonts w:cstheme="minorHAnsi"/>
          <w:sz w:val="24"/>
          <w:szCs w:val="24"/>
        </w:rPr>
        <w:t xml:space="preserve">uration </w:t>
      </w:r>
      <w:r w:rsidR="00521FA7" w:rsidRPr="004C1807">
        <w:rPr>
          <w:rFonts w:cstheme="minorHAnsi"/>
          <w:sz w:val="24"/>
          <w:szCs w:val="24"/>
        </w:rPr>
        <w:t>g</w:t>
      </w:r>
      <w:r w:rsidRPr="004C1807">
        <w:rPr>
          <w:rFonts w:cstheme="minorHAnsi"/>
          <w:sz w:val="24"/>
          <w:szCs w:val="24"/>
        </w:rPr>
        <w:t xml:space="preserve">laucoma </w:t>
      </w:r>
      <w:r w:rsidR="00521FA7" w:rsidRPr="004C1807">
        <w:rPr>
          <w:rFonts w:cstheme="minorHAnsi"/>
          <w:sz w:val="24"/>
          <w:szCs w:val="24"/>
        </w:rPr>
        <w:t>i</w:t>
      </w:r>
      <w:r w:rsidRPr="004C1807">
        <w:rPr>
          <w:rFonts w:cstheme="minorHAnsi"/>
          <w:sz w:val="24"/>
          <w:szCs w:val="24"/>
        </w:rPr>
        <w:t>mplant</w:t>
      </w:r>
    </w:p>
    <w:p w14:paraId="282F29F5" w14:textId="77777777" w:rsidR="00E1008A" w:rsidRDefault="00E1008A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39C05A1A" w14:textId="05B2CC61" w:rsidR="00E853B7" w:rsidRPr="006222F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Southwest Medical Center</w:t>
      </w:r>
      <w:r w:rsidR="006222FE">
        <w:rPr>
          <w:rFonts w:cstheme="minorHAnsi"/>
          <w:bCs/>
          <w:sz w:val="24"/>
          <w:szCs w:val="24"/>
        </w:rPr>
        <w:tab/>
        <w:t>St. Louis, MO</w:t>
      </w:r>
    </w:p>
    <w:p w14:paraId="2C3828CF" w14:textId="620130E1" w:rsidR="00874373" w:rsidRPr="00F92656" w:rsidRDefault="00874373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4373">
        <w:rPr>
          <w:rFonts w:cstheme="minorHAnsi"/>
          <w:i/>
          <w:iCs/>
          <w:sz w:val="24"/>
          <w:szCs w:val="24"/>
        </w:rPr>
        <w:t>Principal Investigator</w:t>
      </w:r>
      <w:r w:rsidR="00F92656">
        <w:rPr>
          <w:rFonts w:cstheme="minorHAnsi"/>
          <w:sz w:val="24"/>
          <w:szCs w:val="24"/>
        </w:rPr>
        <w:tab/>
        <w:t>2003</w:t>
      </w:r>
    </w:p>
    <w:p w14:paraId="234D769B" w14:textId="396B5B4B" w:rsidR="00E853B7" w:rsidRPr="00F92656" w:rsidRDefault="00E853B7" w:rsidP="00A70C45">
      <w:pPr>
        <w:pStyle w:val="ListParagraph"/>
        <w:keepNext/>
        <w:keepLines/>
        <w:numPr>
          <w:ilvl w:val="0"/>
          <w:numId w:val="5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92656">
        <w:rPr>
          <w:rFonts w:cstheme="minorHAnsi"/>
          <w:sz w:val="24"/>
          <w:szCs w:val="24"/>
        </w:rPr>
        <w:t xml:space="preserve">Clinical </w:t>
      </w:r>
      <w:r w:rsidR="00874373" w:rsidRPr="00F92656">
        <w:rPr>
          <w:rFonts w:cstheme="minorHAnsi"/>
          <w:sz w:val="24"/>
          <w:szCs w:val="24"/>
        </w:rPr>
        <w:t>e</w:t>
      </w:r>
      <w:r w:rsidRPr="00F92656">
        <w:rPr>
          <w:rFonts w:cstheme="minorHAnsi"/>
          <w:sz w:val="24"/>
          <w:szCs w:val="24"/>
        </w:rPr>
        <w:t>valuation of X</w:t>
      </w:r>
      <w:r w:rsidR="008C332A">
        <w:rPr>
          <w:rFonts w:cstheme="minorHAnsi"/>
          <w:sz w:val="24"/>
          <w:szCs w:val="24"/>
        </w:rPr>
        <w:t>ALATAN</w:t>
      </w:r>
      <w:r w:rsidRPr="00F92656">
        <w:rPr>
          <w:rFonts w:cstheme="minorHAnsi"/>
          <w:sz w:val="24"/>
          <w:szCs w:val="24"/>
        </w:rPr>
        <w:t xml:space="preserve"> in </w:t>
      </w:r>
      <w:r w:rsidR="006D48F6">
        <w:rPr>
          <w:rFonts w:cstheme="minorHAnsi"/>
          <w:sz w:val="24"/>
          <w:szCs w:val="24"/>
        </w:rPr>
        <w:t>t</w:t>
      </w:r>
      <w:r w:rsidRPr="00F92656">
        <w:rPr>
          <w:rFonts w:cstheme="minorHAnsi"/>
          <w:sz w:val="24"/>
          <w:szCs w:val="24"/>
        </w:rPr>
        <w:t xml:space="preserve">reatment of </w:t>
      </w:r>
      <w:r w:rsidR="006D48F6">
        <w:rPr>
          <w:rFonts w:cstheme="minorHAnsi"/>
          <w:sz w:val="24"/>
          <w:szCs w:val="24"/>
        </w:rPr>
        <w:t>o</w:t>
      </w:r>
      <w:r w:rsidRPr="00F92656">
        <w:rPr>
          <w:rFonts w:cstheme="minorHAnsi"/>
          <w:sz w:val="24"/>
          <w:szCs w:val="24"/>
        </w:rPr>
        <w:t xml:space="preserve">cular </w:t>
      </w:r>
      <w:r w:rsidR="006D48F6">
        <w:rPr>
          <w:rFonts w:cstheme="minorHAnsi"/>
          <w:sz w:val="24"/>
          <w:szCs w:val="24"/>
        </w:rPr>
        <w:t>h</w:t>
      </w:r>
      <w:r w:rsidRPr="00F92656">
        <w:rPr>
          <w:rFonts w:cstheme="minorHAnsi"/>
          <w:sz w:val="24"/>
          <w:szCs w:val="24"/>
        </w:rPr>
        <w:t xml:space="preserve">ypertension and </w:t>
      </w:r>
      <w:r w:rsidR="006D48F6">
        <w:rPr>
          <w:rFonts w:cstheme="minorHAnsi"/>
          <w:sz w:val="24"/>
          <w:szCs w:val="24"/>
        </w:rPr>
        <w:t>g</w:t>
      </w:r>
      <w:r w:rsidRPr="00F92656">
        <w:rPr>
          <w:rFonts w:cstheme="minorHAnsi"/>
          <w:sz w:val="24"/>
          <w:szCs w:val="24"/>
        </w:rPr>
        <w:t>laucoma</w:t>
      </w:r>
    </w:p>
    <w:p w14:paraId="6DCBE602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243C26D" w14:textId="7CA29383" w:rsidR="00E853B7" w:rsidRPr="006222F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</w:t>
      </w:r>
      <w:r w:rsidR="00744DFB">
        <w:rPr>
          <w:rFonts w:cstheme="minorHAnsi"/>
          <w:b/>
          <w:sz w:val="24"/>
          <w:szCs w:val="24"/>
        </w:rPr>
        <w:t>aint</w:t>
      </w:r>
      <w:r w:rsidRPr="004B735B">
        <w:rPr>
          <w:rFonts w:cstheme="minorHAnsi"/>
          <w:b/>
          <w:sz w:val="24"/>
          <w:szCs w:val="24"/>
        </w:rPr>
        <w:t xml:space="preserve"> Louis University Department of Ophthalmology</w:t>
      </w:r>
      <w:r w:rsidR="006222FE">
        <w:rPr>
          <w:rFonts w:cstheme="minorHAnsi"/>
          <w:bCs/>
          <w:sz w:val="24"/>
          <w:szCs w:val="24"/>
        </w:rPr>
        <w:tab/>
        <w:t>St. Louis, MO</w:t>
      </w:r>
    </w:p>
    <w:p w14:paraId="6920F5ED" w14:textId="3773A1A0" w:rsidR="00874373" w:rsidRPr="00874373" w:rsidRDefault="00874373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874373">
        <w:rPr>
          <w:rFonts w:cstheme="minorHAnsi"/>
          <w:bCs/>
          <w:i/>
          <w:iCs/>
          <w:sz w:val="24"/>
          <w:szCs w:val="24"/>
        </w:rPr>
        <w:t>Principal Investigator</w:t>
      </w: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1991</w:t>
      </w:r>
    </w:p>
    <w:p w14:paraId="70A7F8FE" w14:textId="2D48B4C7" w:rsidR="00874373" w:rsidRPr="00132781" w:rsidRDefault="00E853B7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92656">
        <w:rPr>
          <w:rFonts w:cstheme="minorHAnsi"/>
          <w:sz w:val="24"/>
          <w:szCs w:val="24"/>
        </w:rPr>
        <w:t>Use of G</w:t>
      </w:r>
      <w:r w:rsidR="008C332A">
        <w:rPr>
          <w:rFonts w:cstheme="minorHAnsi"/>
          <w:sz w:val="24"/>
          <w:szCs w:val="24"/>
        </w:rPr>
        <w:t>ORE-TEX</w:t>
      </w:r>
      <w:r w:rsidRPr="00F92656">
        <w:rPr>
          <w:rFonts w:cstheme="minorHAnsi"/>
          <w:sz w:val="24"/>
          <w:szCs w:val="24"/>
        </w:rPr>
        <w:t xml:space="preserve"> as an </w:t>
      </w:r>
      <w:r w:rsidR="006D48F6">
        <w:rPr>
          <w:rFonts w:cstheme="minorHAnsi"/>
          <w:sz w:val="24"/>
          <w:szCs w:val="24"/>
        </w:rPr>
        <w:t>a</w:t>
      </w:r>
      <w:r w:rsidRPr="00F92656">
        <w:rPr>
          <w:rFonts w:cstheme="minorHAnsi"/>
          <w:sz w:val="24"/>
          <w:szCs w:val="24"/>
        </w:rPr>
        <w:t xml:space="preserve">djunct in </w:t>
      </w:r>
      <w:r w:rsidR="006D48F6">
        <w:rPr>
          <w:rFonts w:cstheme="minorHAnsi"/>
          <w:sz w:val="24"/>
          <w:szCs w:val="24"/>
        </w:rPr>
        <w:t>g</w:t>
      </w:r>
      <w:r w:rsidRPr="00F92656">
        <w:rPr>
          <w:rFonts w:cstheme="minorHAnsi"/>
          <w:sz w:val="24"/>
          <w:szCs w:val="24"/>
        </w:rPr>
        <w:t xml:space="preserve">laucoma </w:t>
      </w:r>
      <w:r w:rsidR="006D48F6">
        <w:rPr>
          <w:rFonts w:cstheme="minorHAnsi"/>
          <w:sz w:val="24"/>
          <w:szCs w:val="24"/>
        </w:rPr>
        <w:t>f</w:t>
      </w:r>
      <w:r w:rsidRPr="00F92656">
        <w:rPr>
          <w:rFonts w:cstheme="minorHAnsi"/>
          <w:sz w:val="24"/>
          <w:szCs w:val="24"/>
        </w:rPr>
        <w:t xml:space="preserve">iltering </w:t>
      </w:r>
      <w:r w:rsidR="006D48F6">
        <w:rPr>
          <w:rFonts w:cstheme="minorHAnsi"/>
          <w:sz w:val="24"/>
          <w:szCs w:val="24"/>
        </w:rPr>
        <w:t>s</w:t>
      </w:r>
      <w:r w:rsidRPr="00F92656">
        <w:rPr>
          <w:rFonts w:cstheme="minorHAnsi"/>
          <w:sz w:val="24"/>
          <w:szCs w:val="24"/>
        </w:rPr>
        <w:t>urgery</w:t>
      </w:r>
    </w:p>
    <w:p w14:paraId="5EC9F091" w14:textId="4CFF3A5A" w:rsidR="00874373" w:rsidRPr="00874373" w:rsidRDefault="00874373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874373">
        <w:rPr>
          <w:rFonts w:cstheme="minorHAnsi"/>
          <w:bCs/>
          <w:i/>
          <w:iCs/>
          <w:sz w:val="24"/>
          <w:szCs w:val="24"/>
        </w:rPr>
        <w:t>Principal Investigator</w:t>
      </w:r>
      <w:r>
        <w:rPr>
          <w:rFonts w:cstheme="minorHAnsi"/>
          <w:bCs/>
          <w:sz w:val="24"/>
          <w:szCs w:val="24"/>
        </w:rPr>
        <w:tab/>
        <w:t>1990</w:t>
      </w:r>
    </w:p>
    <w:p w14:paraId="041EC831" w14:textId="5471AC58" w:rsidR="00874373" w:rsidRDefault="00874373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92656">
        <w:rPr>
          <w:rFonts w:cstheme="minorHAnsi"/>
          <w:sz w:val="24"/>
          <w:szCs w:val="24"/>
        </w:rPr>
        <w:t xml:space="preserve">Randomized </w:t>
      </w:r>
      <w:r w:rsidR="007F1417">
        <w:rPr>
          <w:rFonts w:cstheme="minorHAnsi"/>
          <w:sz w:val="24"/>
          <w:szCs w:val="24"/>
        </w:rPr>
        <w:t>t</w:t>
      </w:r>
      <w:r w:rsidRPr="00F92656">
        <w:rPr>
          <w:rFonts w:cstheme="minorHAnsi"/>
          <w:sz w:val="24"/>
          <w:szCs w:val="24"/>
        </w:rPr>
        <w:t>rial of 5-</w:t>
      </w:r>
      <w:r w:rsidR="00752911">
        <w:rPr>
          <w:rFonts w:cstheme="minorHAnsi"/>
          <w:sz w:val="24"/>
          <w:szCs w:val="24"/>
        </w:rPr>
        <w:t>f</w:t>
      </w:r>
      <w:r w:rsidRPr="00F92656">
        <w:rPr>
          <w:rFonts w:cstheme="minorHAnsi"/>
          <w:sz w:val="24"/>
          <w:szCs w:val="24"/>
        </w:rPr>
        <w:t xml:space="preserve">luorouracil as an </w:t>
      </w:r>
      <w:r w:rsidR="007F1417">
        <w:rPr>
          <w:rFonts w:cstheme="minorHAnsi"/>
          <w:sz w:val="24"/>
          <w:szCs w:val="24"/>
        </w:rPr>
        <w:t>a</w:t>
      </w:r>
      <w:r w:rsidRPr="00F92656">
        <w:rPr>
          <w:rFonts w:cstheme="minorHAnsi"/>
          <w:sz w:val="24"/>
          <w:szCs w:val="24"/>
        </w:rPr>
        <w:t xml:space="preserve">djunct to </w:t>
      </w:r>
      <w:r w:rsidR="007F1417">
        <w:rPr>
          <w:rFonts w:cstheme="minorHAnsi"/>
          <w:sz w:val="24"/>
          <w:szCs w:val="24"/>
        </w:rPr>
        <w:t>g</w:t>
      </w:r>
      <w:r w:rsidRPr="00F92656">
        <w:rPr>
          <w:rFonts w:cstheme="minorHAnsi"/>
          <w:sz w:val="24"/>
          <w:szCs w:val="24"/>
        </w:rPr>
        <w:t xml:space="preserve">laucoma </w:t>
      </w:r>
      <w:r w:rsidR="007F1417">
        <w:rPr>
          <w:rFonts w:cstheme="minorHAnsi"/>
          <w:sz w:val="24"/>
          <w:szCs w:val="24"/>
        </w:rPr>
        <w:t>d</w:t>
      </w:r>
      <w:r w:rsidRPr="00F92656">
        <w:rPr>
          <w:rFonts w:cstheme="minorHAnsi"/>
          <w:sz w:val="24"/>
          <w:szCs w:val="24"/>
        </w:rPr>
        <w:t xml:space="preserve">rainage </w:t>
      </w:r>
      <w:r w:rsidR="007F1417">
        <w:rPr>
          <w:rFonts w:cstheme="minorHAnsi"/>
          <w:sz w:val="24"/>
          <w:szCs w:val="24"/>
        </w:rPr>
        <w:t>s</w:t>
      </w:r>
      <w:r w:rsidRPr="00F92656">
        <w:rPr>
          <w:rFonts w:cstheme="minorHAnsi"/>
          <w:sz w:val="24"/>
          <w:szCs w:val="24"/>
        </w:rPr>
        <w:t>urgery</w:t>
      </w:r>
    </w:p>
    <w:p w14:paraId="06AD8F6E" w14:textId="77777777" w:rsidR="006222FE" w:rsidRDefault="006222F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9A14A8">
        <w:rPr>
          <w:rFonts w:cstheme="minorHAnsi"/>
          <w:i/>
          <w:iCs/>
          <w:sz w:val="24"/>
          <w:szCs w:val="24"/>
        </w:rPr>
        <w:t>Research Assistant</w:t>
      </w:r>
      <w:r>
        <w:rPr>
          <w:rFonts w:cstheme="minorHAnsi"/>
          <w:sz w:val="24"/>
          <w:szCs w:val="24"/>
        </w:rPr>
        <w:tab/>
        <w:t>1984</w:t>
      </w:r>
    </w:p>
    <w:p w14:paraId="03721872" w14:textId="432B1B0F" w:rsidR="006222FE" w:rsidRPr="006222FE" w:rsidRDefault="006222FE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92656">
        <w:rPr>
          <w:rFonts w:cstheme="minorHAnsi"/>
          <w:sz w:val="24"/>
          <w:szCs w:val="24"/>
        </w:rPr>
        <w:t>High</w:t>
      </w:r>
      <w:r>
        <w:rPr>
          <w:rFonts w:cstheme="minorHAnsi"/>
          <w:sz w:val="24"/>
          <w:szCs w:val="24"/>
        </w:rPr>
        <w:t>-p</w:t>
      </w:r>
      <w:r w:rsidRPr="00F92656">
        <w:rPr>
          <w:rFonts w:cstheme="minorHAnsi"/>
          <w:sz w:val="24"/>
          <w:szCs w:val="24"/>
        </w:rPr>
        <w:t xml:space="preserve">erformance </w:t>
      </w:r>
      <w:r>
        <w:rPr>
          <w:rFonts w:cstheme="minorHAnsi"/>
          <w:sz w:val="24"/>
          <w:szCs w:val="24"/>
        </w:rPr>
        <w:t>l</w:t>
      </w:r>
      <w:r w:rsidRPr="00F92656">
        <w:rPr>
          <w:rFonts w:cstheme="minorHAnsi"/>
          <w:sz w:val="24"/>
          <w:szCs w:val="24"/>
        </w:rPr>
        <w:t xml:space="preserve">iquid </w:t>
      </w:r>
      <w:r>
        <w:rPr>
          <w:rFonts w:cstheme="minorHAnsi"/>
          <w:sz w:val="24"/>
          <w:szCs w:val="24"/>
        </w:rPr>
        <w:t>c</w:t>
      </w:r>
      <w:r w:rsidRPr="00F92656">
        <w:rPr>
          <w:rFonts w:cstheme="minorHAnsi"/>
          <w:sz w:val="24"/>
          <w:szCs w:val="24"/>
        </w:rPr>
        <w:t xml:space="preserve">hromatography </w:t>
      </w:r>
      <w:r>
        <w:rPr>
          <w:rFonts w:cstheme="minorHAnsi"/>
          <w:sz w:val="24"/>
          <w:szCs w:val="24"/>
        </w:rPr>
        <w:t>a</w:t>
      </w:r>
      <w:r w:rsidRPr="00F92656">
        <w:rPr>
          <w:rFonts w:cstheme="minorHAnsi"/>
          <w:sz w:val="24"/>
          <w:szCs w:val="24"/>
        </w:rPr>
        <w:t xml:space="preserve">ssay of </w:t>
      </w:r>
      <w:r>
        <w:rPr>
          <w:rFonts w:cstheme="minorHAnsi"/>
          <w:sz w:val="24"/>
          <w:szCs w:val="24"/>
        </w:rPr>
        <w:t>a</w:t>
      </w:r>
      <w:r w:rsidRPr="00F92656">
        <w:rPr>
          <w:rFonts w:cstheme="minorHAnsi"/>
          <w:sz w:val="24"/>
          <w:szCs w:val="24"/>
        </w:rPr>
        <w:t xml:space="preserve">queous </w:t>
      </w:r>
      <w:r>
        <w:rPr>
          <w:rFonts w:cstheme="minorHAnsi"/>
          <w:sz w:val="24"/>
          <w:szCs w:val="24"/>
        </w:rPr>
        <w:t>h</w:t>
      </w:r>
      <w:r w:rsidRPr="00F92656">
        <w:rPr>
          <w:rFonts w:cstheme="minorHAnsi"/>
          <w:sz w:val="24"/>
          <w:szCs w:val="24"/>
        </w:rPr>
        <w:t xml:space="preserve">umor </w:t>
      </w:r>
      <w:r>
        <w:rPr>
          <w:rFonts w:cstheme="minorHAnsi"/>
          <w:sz w:val="24"/>
          <w:szCs w:val="24"/>
        </w:rPr>
        <w:t>s</w:t>
      </w:r>
      <w:r w:rsidRPr="00F92656">
        <w:rPr>
          <w:rFonts w:cstheme="minorHAnsi"/>
          <w:sz w:val="24"/>
          <w:szCs w:val="24"/>
        </w:rPr>
        <w:t xml:space="preserve">amples </w:t>
      </w:r>
      <w:r>
        <w:rPr>
          <w:rFonts w:cstheme="minorHAnsi"/>
          <w:sz w:val="24"/>
          <w:szCs w:val="24"/>
        </w:rPr>
        <w:t>f</w:t>
      </w:r>
      <w:r w:rsidRPr="00F92656">
        <w:rPr>
          <w:rFonts w:cstheme="minorHAnsi"/>
          <w:sz w:val="24"/>
          <w:szCs w:val="24"/>
        </w:rPr>
        <w:t xml:space="preserve">ollowing </w:t>
      </w:r>
      <w:r>
        <w:rPr>
          <w:rFonts w:cstheme="minorHAnsi"/>
          <w:sz w:val="24"/>
          <w:szCs w:val="24"/>
        </w:rPr>
        <w:t>s</w:t>
      </w:r>
      <w:r w:rsidRPr="00F92656">
        <w:rPr>
          <w:rFonts w:cstheme="minorHAnsi"/>
          <w:sz w:val="24"/>
          <w:szCs w:val="24"/>
        </w:rPr>
        <w:t xml:space="preserve">ystemic </w:t>
      </w:r>
      <w:r>
        <w:rPr>
          <w:rFonts w:cstheme="minorHAnsi"/>
          <w:sz w:val="24"/>
          <w:szCs w:val="24"/>
        </w:rPr>
        <w:t>a</w:t>
      </w:r>
      <w:r w:rsidRPr="00F92656">
        <w:rPr>
          <w:rFonts w:cstheme="minorHAnsi"/>
          <w:sz w:val="24"/>
          <w:szCs w:val="24"/>
        </w:rPr>
        <w:t xml:space="preserve">dministration of </w:t>
      </w:r>
      <w:r>
        <w:rPr>
          <w:rFonts w:cstheme="minorHAnsi"/>
          <w:sz w:val="24"/>
          <w:szCs w:val="24"/>
        </w:rPr>
        <w:t>p</w:t>
      </w:r>
      <w:r w:rsidRPr="00F92656">
        <w:rPr>
          <w:rFonts w:cstheme="minorHAnsi"/>
          <w:sz w:val="24"/>
          <w:szCs w:val="24"/>
        </w:rPr>
        <w:t>iracetam</w:t>
      </w:r>
    </w:p>
    <w:p w14:paraId="4C18F4EF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5F1C8EA" w14:textId="77777777" w:rsidR="005D518C" w:rsidRDefault="0075291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F208BC">
        <w:rPr>
          <w:rFonts w:cstheme="minorHAnsi"/>
          <w:b/>
          <w:sz w:val="24"/>
          <w:szCs w:val="24"/>
        </w:rPr>
        <w:t>University of Southern California</w:t>
      </w:r>
      <w:r w:rsidR="005D518C">
        <w:rPr>
          <w:rFonts w:cstheme="minorHAnsi"/>
          <w:b/>
          <w:sz w:val="24"/>
          <w:szCs w:val="24"/>
        </w:rPr>
        <w:t>, Estelle Doheny Eye Institute</w:t>
      </w:r>
    </w:p>
    <w:p w14:paraId="747956FA" w14:textId="37B5A80D" w:rsidR="00E853B7" w:rsidRPr="00A1190D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736873">
        <w:rPr>
          <w:rFonts w:cstheme="minorHAnsi"/>
          <w:b/>
          <w:sz w:val="24"/>
          <w:szCs w:val="24"/>
        </w:rPr>
        <w:t>Department of Ophthalmology</w:t>
      </w:r>
      <w:r w:rsidR="006222FE">
        <w:rPr>
          <w:rFonts w:cstheme="minorHAnsi"/>
          <w:b/>
          <w:sz w:val="24"/>
          <w:szCs w:val="24"/>
        </w:rPr>
        <w:tab/>
      </w:r>
      <w:r w:rsidR="006222FE">
        <w:rPr>
          <w:rFonts w:cstheme="minorHAnsi"/>
          <w:bCs/>
          <w:sz w:val="24"/>
          <w:szCs w:val="24"/>
        </w:rPr>
        <w:t>Los Angeles, CA</w:t>
      </w:r>
    </w:p>
    <w:p w14:paraId="3D3074C9" w14:textId="7284270D" w:rsidR="00737700" w:rsidRPr="00737700" w:rsidRDefault="00737700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737700">
        <w:rPr>
          <w:rFonts w:cstheme="minorHAnsi"/>
          <w:i/>
          <w:iCs/>
          <w:sz w:val="24"/>
          <w:szCs w:val="24"/>
        </w:rPr>
        <w:t>Associate Investigator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1988</w:t>
      </w:r>
    </w:p>
    <w:p w14:paraId="6E0AB312" w14:textId="0756C834" w:rsidR="00E853B7" w:rsidRPr="00F92656" w:rsidRDefault="00E853B7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92656">
        <w:rPr>
          <w:rFonts w:cstheme="minorHAnsi"/>
          <w:sz w:val="24"/>
          <w:szCs w:val="24"/>
        </w:rPr>
        <w:t xml:space="preserve">Temporary </w:t>
      </w:r>
      <w:r w:rsidR="00F208BC">
        <w:rPr>
          <w:rFonts w:cstheme="minorHAnsi"/>
          <w:sz w:val="24"/>
          <w:szCs w:val="24"/>
        </w:rPr>
        <w:t>o</w:t>
      </w:r>
      <w:r w:rsidRPr="00F92656">
        <w:rPr>
          <w:rFonts w:cstheme="minorHAnsi"/>
          <w:sz w:val="24"/>
          <w:szCs w:val="24"/>
        </w:rPr>
        <w:t xml:space="preserve">cclusion of </w:t>
      </w:r>
      <w:r w:rsidR="00F208BC">
        <w:rPr>
          <w:rFonts w:cstheme="minorHAnsi"/>
          <w:sz w:val="24"/>
          <w:szCs w:val="24"/>
        </w:rPr>
        <w:t>g</w:t>
      </w:r>
      <w:r w:rsidRPr="00F92656">
        <w:rPr>
          <w:rFonts w:cstheme="minorHAnsi"/>
          <w:sz w:val="24"/>
          <w:szCs w:val="24"/>
        </w:rPr>
        <w:t xml:space="preserve">laucoma </w:t>
      </w:r>
      <w:r w:rsidR="00F208BC">
        <w:rPr>
          <w:rFonts w:cstheme="minorHAnsi"/>
          <w:sz w:val="24"/>
          <w:szCs w:val="24"/>
        </w:rPr>
        <w:t>i</w:t>
      </w:r>
      <w:r w:rsidRPr="00F92656">
        <w:rPr>
          <w:rFonts w:cstheme="minorHAnsi"/>
          <w:sz w:val="24"/>
          <w:szCs w:val="24"/>
        </w:rPr>
        <w:t xml:space="preserve">mplants with a </w:t>
      </w:r>
      <w:r w:rsidR="00F208BC">
        <w:rPr>
          <w:rFonts w:cstheme="minorHAnsi"/>
          <w:sz w:val="24"/>
          <w:szCs w:val="24"/>
        </w:rPr>
        <w:t>b</w:t>
      </w:r>
      <w:r w:rsidRPr="00F92656">
        <w:rPr>
          <w:rFonts w:cstheme="minorHAnsi"/>
          <w:sz w:val="24"/>
          <w:szCs w:val="24"/>
        </w:rPr>
        <w:t xml:space="preserve">iodegradable </w:t>
      </w:r>
      <w:r w:rsidR="00F208BC">
        <w:rPr>
          <w:rFonts w:cstheme="minorHAnsi"/>
          <w:sz w:val="24"/>
          <w:szCs w:val="24"/>
        </w:rPr>
        <w:t>p</w:t>
      </w:r>
      <w:r w:rsidRPr="00F92656">
        <w:rPr>
          <w:rFonts w:cstheme="minorHAnsi"/>
          <w:sz w:val="24"/>
          <w:szCs w:val="24"/>
        </w:rPr>
        <w:t>olymer</w:t>
      </w:r>
    </w:p>
    <w:p w14:paraId="59D44FA3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1000BF6" w14:textId="43D23E9D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249B13BD" w14:textId="63A6EE94" w:rsidR="00E853B7" w:rsidRPr="006A5050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PROFESSIONAL SOCIETIES</w:t>
      </w:r>
    </w:p>
    <w:p w14:paraId="4D47FEA4" w14:textId="44F08D89" w:rsidR="00E87782" w:rsidRPr="00E87782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E87782">
        <w:rPr>
          <w:rFonts w:cstheme="minorHAnsi"/>
          <w:b/>
          <w:sz w:val="24"/>
          <w:szCs w:val="24"/>
        </w:rPr>
        <w:t>American Academy of Ophthalmology</w:t>
      </w:r>
    </w:p>
    <w:p w14:paraId="6C50EE55" w14:textId="4B9BFEDC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t>Fellow</w:t>
      </w:r>
      <w:r w:rsidR="00E87782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1990</w:t>
      </w:r>
      <w:r w:rsidR="00E87782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present</w:t>
      </w:r>
    </w:p>
    <w:p w14:paraId="1032A2A5" w14:textId="77777777" w:rsidR="00E87782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9B40B1E" w14:textId="77777777" w:rsidR="00E87782" w:rsidRP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7782">
        <w:rPr>
          <w:rFonts w:cstheme="minorHAnsi"/>
          <w:b/>
          <w:bCs/>
          <w:sz w:val="24"/>
          <w:szCs w:val="24"/>
        </w:rPr>
        <w:t>American Society of Cataract and Refractive Surgery</w:t>
      </w:r>
    </w:p>
    <w:p w14:paraId="77D42750" w14:textId="05C06C44" w:rsidR="00E853B7" w:rsidRPr="004B735B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t>Member</w:t>
      </w:r>
      <w:r>
        <w:rPr>
          <w:rFonts w:cstheme="minorHAnsi"/>
          <w:sz w:val="24"/>
          <w:szCs w:val="24"/>
        </w:rPr>
        <w:tab/>
      </w:r>
      <w:r w:rsidR="00E853B7" w:rsidRPr="004B735B">
        <w:rPr>
          <w:rFonts w:cstheme="minorHAnsi"/>
          <w:sz w:val="24"/>
          <w:szCs w:val="24"/>
        </w:rPr>
        <w:t>1988–present</w:t>
      </w:r>
    </w:p>
    <w:p w14:paraId="7E1C0CC1" w14:textId="77777777" w:rsid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4B735B">
        <w:rPr>
          <w:rFonts w:cstheme="minorHAnsi"/>
          <w:sz w:val="24"/>
          <w:szCs w:val="24"/>
        </w:rPr>
        <w:tab/>
      </w:r>
    </w:p>
    <w:p w14:paraId="1CD250C7" w14:textId="65937EE6" w:rsidR="00E87782" w:rsidRP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7782">
        <w:rPr>
          <w:rFonts w:cstheme="minorHAnsi"/>
          <w:b/>
          <w:bCs/>
          <w:sz w:val="24"/>
          <w:szCs w:val="24"/>
        </w:rPr>
        <w:t>S</w:t>
      </w:r>
      <w:r w:rsidR="00E87782">
        <w:rPr>
          <w:rFonts w:cstheme="minorHAnsi"/>
          <w:b/>
          <w:bCs/>
          <w:sz w:val="24"/>
          <w:szCs w:val="24"/>
        </w:rPr>
        <w:t>ain</w:t>
      </w:r>
      <w:r w:rsidRPr="00E87782">
        <w:rPr>
          <w:rFonts w:cstheme="minorHAnsi"/>
          <w:b/>
          <w:bCs/>
          <w:sz w:val="24"/>
          <w:szCs w:val="24"/>
        </w:rPr>
        <w:t>t Louis Ophthalmological Society</w:t>
      </w:r>
    </w:p>
    <w:p w14:paraId="20F532C2" w14:textId="412D23F6" w:rsidR="00E853B7" w:rsidRPr="004B735B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t>Member</w:t>
      </w:r>
      <w:r>
        <w:rPr>
          <w:rFonts w:cstheme="minorHAnsi"/>
          <w:sz w:val="24"/>
          <w:szCs w:val="24"/>
        </w:rPr>
        <w:tab/>
      </w:r>
      <w:r w:rsidR="00E853B7" w:rsidRPr="004B735B">
        <w:rPr>
          <w:rFonts w:cstheme="minorHAnsi"/>
          <w:sz w:val="24"/>
          <w:szCs w:val="24"/>
        </w:rPr>
        <w:t>1988–present</w:t>
      </w:r>
    </w:p>
    <w:p w14:paraId="7684FC3B" w14:textId="77777777" w:rsid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4B735B">
        <w:rPr>
          <w:rFonts w:cstheme="minorHAnsi"/>
          <w:sz w:val="24"/>
          <w:szCs w:val="24"/>
        </w:rPr>
        <w:tab/>
      </w:r>
    </w:p>
    <w:p w14:paraId="325F18E7" w14:textId="77777777" w:rsidR="00E87782" w:rsidRP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7782">
        <w:rPr>
          <w:rFonts w:cstheme="minorHAnsi"/>
          <w:b/>
          <w:bCs/>
          <w:sz w:val="24"/>
          <w:szCs w:val="24"/>
        </w:rPr>
        <w:t>American Coll</w:t>
      </w:r>
      <w:r w:rsidR="000B3AFD" w:rsidRPr="00E87782">
        <w:rPr>
          <w:rFonts w:cstheme="minorHAnsi"/>
          <w:b/>
          <w:bCs/>
          <w:sz w:val="24"/>
          <w:szCs w:val="24"/>
        </w:rPr>
        <w:t>ege of Surgeons</w:t>
      </w:r>
    </w:p>
    <w:p w14:paraId="79A8F857" w14:textId="50D570FD" w:rsidR="00E853B7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t>Fellow</w:t>
      </w:r>
      <w:r>
        <w:rPr>
          <w:rFonts w:cstheme="minorHAnsi"/>
          <w:sz w:val="24"/>
          <w:szCs w:val="24"/>
        </w:rPr>
        <w:tab/>
      </w:r>
      <w:r w:rsidR="000B3AFD" w:rsidRPr="004B735B">
        <w:rPr>
          <w:rFonts w:cstheme="minorHAnsi"/>
          <w:sz w:val="24"/>
          <w:szCs w:val="24"/>
        </w:rPr>
        <w:t>2022</w:t>
      </w:r>
      <w:r>
        <w:rPr>
          <w:rFonts w:cstheme="minorHAnsi"/>
          <w:sz w:val="24"/>
          <w:szCs w:val="24"/>
        </w:rPr>
        <w:t>–</w:t>
      </w:r>
      <w:r w:rsidR="00E853B7" w:rsidRPr="004B735B">
        <w:rPr>
          <w:rFonts w:cstheme="minorHAnsi"/>
          <w:sz w:val="24"/>
          <w:szCs w:val="24"/>
        </w:rPr>
        <w:t>present</w:t>
      </w:r>
    </w:p>
    <w:p w14:paraId="0C3BB730" w14:textId="14CAAB83" w:rsidR="00E87782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t>Fellow</w:t>
      </w:r>
      <w:r>
        <w:rPr>
          <w:rFonts w:cstheme="minorHAnsi"/>
          <w:sz w:val="24"/>
          <w:szCs w:val="24"/>
        </w:rPr>
        <w:tab/>
        <w:t>1991–2014</w:t>
      </w:r>
    </w:p>
    <w:p w14:paraId="26E112A6" w14:textId="77777777" w:rsidR="00E87782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6C077B6" w14:textId="77777777" w:rsidR="00E87782" w:rsidRPr="00E87782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7782">
        <w:rPr>
          <w:rFonts w:cstheme="minorHAnsi"/>
          <w:b/>
          <w:bCs/>
          <w:sz w:val="24"/>
          <w:szCs w:val="24"/>
        </w:rPr>
        <w:t>International College of Surgeons</w:t>
      </w:r>
    </w:p>
    <w:p w14:paraId="624C26D4" w14:textId="6AB2D656" w:rsidR="00E853B7" w:rsidRPr="004B735B" w:rsidRDefault="00E8778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87782">
        <w:rPr>
          <w:rFonts w:cstheme="minorHAnsi"/>
          <w:i/>
          <w:iCs/>
          <w:sz w:val="24"/>
          <w:szCs w:val="24"/>
        </w:rPr>
        <w:lastRenderedPageBreak/>
        <w:t>Fellow</w:t>
      </w:r>
      <w:r>
        <w:rPr>
          <w:rFonts w:cstheme="minorHAnsi"/>
          <w:sz w:val="24"/>
          <w:szCs w:val="24"/>
        </w:rPr>
        <w:tab/>
      </w:r>
      <w:r w:rsidR="00E853B7" w:rsidRPr="004B735B">
        <w:rPr>
          <w:rFonts w:cstheme="minorHAnsi"/>
          <w:sz w:val="24"/>
          <w:szCs w:val="24"/>
        </w:rPr>
        <w:t>2006</w:t>
      </w:r>
    </w:p>
    <w:p w14:paraId="1E7A6B5C" w14:textId="69D5885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97561D1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4E272FD2" w14:textId="29156039" w:rsidR="00E853B7" w:rsidRPr="006A5050" w:rsidRDefault="00E853B7" w:rsidP="00A70C45">
      <w:pPr>
        <w:keepNext/>
        <w:keepLines/>
        <w:pBdr>
          <w:top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PRESENTATIONS</w:t>
      </w:r>
    </w:p>
    <w:p w14:paraId="5062771C" w14:textId="4C2C7FC5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EF2696">
        <w:rPr>
          <w:rFonts w:cstheme="minorHAnsi"/>
          <w:b/>
          <w:sz w:val="24"/>
          <w:szCs w:val="24"/>
        </w:rPr>
        <w:t>Galanis Eye Center</w:t>
      </w:r>
      <w:r w:rsidRPr="004B735B">
        <w:rPr>
          <w:rFonts w:cstheme="minorHAnsi"/>
          <w:b/>
          <w:sz w:val="24"/>
          <w:szCs w:val="24"/>
        </w:rPr>
        <w:t xml:space="preserve"> Annual Optometric Continuing Medical Education Meeting </w:t>
      </w:r>
    </w:p>
    <w:p w14:paraId="342A54D8" w14:textId="7E28A868" w:rsidR="00EF2696" w:rsidRPr="00EF2696" w:rsidRDefault="00E853B7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“Update on Multifocal and Extended Range of Vision Implant Lenses”</w:t>
      </w:r>
      <w:r w:rsidR="00266E3A" w:rsidRP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2020</w:t>
      </w:r>
    </w:p>
    <w:p w14:paraId="217EEB84" w14:textId="1DC8F129" w:rsidR="00EF2696" w:rsidRPr="00EF2696" w:rsidRDefault="00266E3A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“Glaucoma Management and Micro</w:t>
      </w:r>
      <w:r w:rsidR="00A46F23" w:rsidRPr="00EF2696">
        <w:rPr>
          <w:rFonts w:cstheme="minorHAnsi"/>
          <w:sz w:val="24"/>
          <w:szCs w:val="24"/>
        </w:rPr>
        <w:t xml:space="preserve"> I</w:t>
      </w:r>
      <w:r w:rsidRPr="00EF2696">
        <w:rPr>
          <w:rFonts w:cstheme="minorHAnsi"/>
          <w:sz w:val="24"/>
          <w:szCs w:val="24"/>
        </w:rPr>
        <w:t>ncision Glaucoma Surgery”</w:t>
      </w:r>
      <w:r w:rsidRPr="00EF2696">
        <w:rPr>
          <w:rFonts w:cstheme="minorHAnsi"/>
          <w:sz w:val="24"/>
          <w:szCs w:val="24"/>
        </w:rPr>
        <w:tab/>
        <w:t>2019</w:t>
      </w:r>
    </w:p>
    <w:p w14:paraId="2084BAC7" w14:textId="40D86AC4" w:rsidR="00EF2696" w:rsidRPr="00EF2696" w:rsidRDefault="00266E3A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“Medical and Surgical Advances in the Treatment of Presbyopia”</w:t>
      </w:r>
      <w:r w:rsidRPr="00EF2696">
        <w:rPr>
          <w:rFonts w:cstheme="minorHAnsi"/>
          <w:sz w:val="24"/>
          <w:szCs w:val="24"/>
        </w:rPr>
        <w:tab/>
        <w:t>2018</w:t>
      </w:r>
    </w:p>
    <w:p w14:paraId="1707B98A" w14:textId="4984B5DF" w:rsidR="00EF2696" w:rsidRPr="00EF2696" w:rsidRDefault="00266E3A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“Update on Recent Advances in Implant Lens Technology”</w:t>
      </w:r>
      <w:r w:rsidRPr="00EF2696">
        <w:rPr>
          <w:rFonts w:cstheme="minorHAnsi"/>
          <w:sz w:val="24"/>
          <w:szCs w:val="24"/>
        </w:rPr>
        <w:tab/>
        <w:t>2017</w:t>
      </w:r>
    </w:p>
    <w:p w14:paraId="4FC7C80F" w14:textId="03420F98" w:rsidR="00EF2696" w:rsidRPr="00EF2696" w:rsidRDefault="00266E3A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“Update on Glaucoma Management”</w:t>
      </w:r>
      <w:r w:rsidRPr="00EF2696">
        <w:rPr>
          <w:rFonts w:cstheme="minorHAnsi"/>
          <w:sz w:val="24"/>
          <w:szCs w:val="24"/>
        </w:rPr>
        <w:tab/>
        <w:t>2016</w:t>
      </w:r>
    </w:p>
    <w:p w14:paraId="398DAB46" w14:textId="185CFD0F" w:rsidR="00266E3A" w:rsidRPr="00EF2696" w:rsidRDefault="00266E3A" w:rsidP="00A70C45">
      <w:pPr>
        <w:pStyle w:val="ListParagraph"/>
        <w:keepNext/>
        <w:keepLines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“Update on Laser Refractive Surgery”</w:t>
      </w:r>
      <w:r w:rsidRPr="00EF2696">
        <w:rPr>
          <w:rFonts w:cstheme="minorHAnsi"/>
          <w:sz w:val="24"/>
          <w:szCs w:val="24"/>
        </w:rPr>
        <w:tab/>
        <w:t>2015</w:t>
      </w:r>
    </w:p>
    <w:p w14:paraId="1261968C" w14:textId="6E76A901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44D92DFC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Allergan Speaker Series</w:t>
      </w:r>
    </w:p>
    <w:p w14:paraId="5AC5EE11" w14:textId="479AC5FD" w:rsidR="00E853B7" w:rsidRPr="00EF2696" w:rsidRDefault="00E853B7" w:rsidP="00A70C45">
      <w:pPr>
        <w:pStyle w:val="ListParagraph"/>
        <w:keepNext/>
        <w:keepLines/>
        <w:numPr>
          <w:ilvl w:val="0"/>
          <w:numId w:val="27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 xml:space="preserve">“Designed to Perform </w:t>
      </w:r>
      <w:r w:rsidR="00266E3A" w:rsidRPr="00EF2696">
        <w:rPr>
          <w:rFonts w:cstheme="minorHAnsi"/>
          <w:sz w:val="24"/>
          <w:szCs w:val="24"/>
        </w:rPr>
        <w:t>W</w:t>
      </w:r>
      <w:r w:rsidRPr="00EF2696">
        <w:rPr>
          <w:rFonts w:cstheme="minorHAnsi"/>
          <w:sz w:val="24"/>
          <w:szCs w:val="24"/>
        </w:rPr>
        <w:t xml:space="preserve">hen the Pressure </w:t>
      </w:r>
      <w:r w:rsidR="00266E3A" w:rsidRPr="00EF2696">
        <w:rPr>
          <w:rFonts w:cstheme="minorHAnsi"/>
          <w:sz w:val="24"/>
          <w:szCs w:val="24"/>
        </w:rPr>
        <w:t>I</w:t>
      </w:r>
      <w:r w:rsidRPr="00EF2696">
        <w:rPr>
          <w:rFonts w:cstheme="minorHAnsi"/>
          <w:sz w:val="24"/>
          <w:szCs w:val="24"/>
        </w:rPr>
        <w:t>s On”</w:t>
      </w:r>
      <w:r w:rsidR="00266E3A" w:rsidRP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2019</w:t>
      </w:r>
    </w:p>
    <w:p w14:paraId="764AF3FD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0289AD2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 xml:space="preserve">St. Louis Optometric Society </w:t>
      </w:r>
    </w:p>
    <w:p w14:paraId="40C84939" w14:textId="7D90AB40" w:rsidR="00E853B7" w:rsidRPr="00EF2696" w:rsidRDefault="00E853B7" w:rsidP="00A70C45">
      <w:pPr>
        <w:pStyle w:val="ListParagraph"/>
        <w:keepNext/>
        <w:keepLines/>
        <w:numPr>
          <w:ilvl w:val="0"/>
          <w:numId w:val="27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b/>
          <w:sz w:val="24"/>
          <w:szCs w:val="24"/>
        </w:rPr>
        <w:t>“</w:t>
      </w:r>
      <w:r w:rsidRPr="00EF2696">
        <w:rPr>
          <w:rFonts w:cstheme="minorHAnsi"/>
          <w:sz w:val="24"/>
          <w:szCs w:val="24"/>
        </w:rPr>
        <w:t>Medical and Surgical Management of Glaucoma”</w:t>
      </w:r>
      <w:r w:rsidR="00266E3A" w:rsidRP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2016</w:t>
      </w:r>
    </w:p>
    <w:p w14:paraId="410DE1E2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4C9F7F6E" w14:textId="1309746B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American Academy of Ophthalmology Annual Meeting</w:t>
      </w:r>
    </w:p>
    <w:p w14:paraId="1DE8811F" w14:textId="41862E81" w:rsidR="00E853B7" w:rsidRPr="00EF2696" w:rsidRDefault="00E853B7" w:rsidP="00A70C45">
      <w:pPr>
        <w:pStyle w:val="ListParagraph"/>
        <w:keepNext/>
        <w:keepLines/>
        <w:numPr>
          <w:ilvl w:val="0"/>
          <w:numId w:val="27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“Interpretation of Automated Visual Fields”</w:t>
      </w:r>
      <w:r w:rsidR="00724193">
        <w:rPr>
          <w:rFonts w:cstheme="minorHAnsi"/>
          <w:sz w:val="24"/>
          <w:szCs w:val="24"/>
        </w:rPr>
        <w:t xml:space="preserve"> (</w:t>
      </w:r>
      <w:r w:rsidR="00266E3A" w:rsidRPr="00EF2696">
        <w:rPr>
          <w:rFonts w:cstheme="minorHAnsi"/>
          <w:sz w:val="24"/>
          <w:szCs w:val="24"/>
        </w:rPr>
        <w:t>Dallas, TX</w:t>
      </w:r>
      <w:r w:rsidR="00724193">
        <w:rPr>
          <w:rFonts w:cstheme="minorHAnsi"/>
          <w:sz w:val="24"/>
          <w:szCs w:val="24"/>
        </w:rPr>
        <w:t>)</w:t>
      </w:r>
      <w:r w:rsid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1992</w:t>
      </w:r>
    </w:p>
    <w:p w14:paraId="2525861D" w14:textId="11E85476" w:rsidR="00E853B7" w:rsidRPr="00EF2696" w:rsidRDefault="00E853B7" w:rsidP="00A70C45">
      <w:pPr>
        <w:pStyle w:val="ListParagraph"/>
        <w:keepNext/>
        <w:keepLines/>
        <w:numPr>
          <w:ilvl w:val="0"/>
          <w:numId w:val="27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“Interpretation of Automated Visual Fields”</w:t>
      </w:r>
      <w:r w:rsidR="00724193">
        <w:rPr>
          <w:rFonts w:cstheme="minorHAnsi"/>
          <w:sz w:val="24"/>
          <w:szCs w:val="24"/>
        </w:rPr>
        <w:t xml:space="preserve"> (</w:t>
      </w:r>
      <w:r w:rsidR="00266E3A" w:rsidRPr="00EF2696">
        <w:rPr>
          <w:rFonts w:cstheme="minorHAnsi"/>
          <w:sz w:val="24"/>
          <w:szCs w:val="24"/>
        </w:rPr>
        <w:t>Anaheim</w:t>
      </w:r>
      <w:r w:rsidR="00EF2696">
        <w:rPr>
          <w:rFonts w:cstheme="minorHAnsi"/>
          <w:sz w:val="24"/>
          <w:szCs w:val="24"/>
        </w:rPr>
        <w:t xml:space="preserve">, </w:t>
      </w:r>
      <w:r w:rsidR="00266E3A" w:rsidRPr="00EF2696">
        <w:rPr>
          <w:rFonts w:cstheme="minorHAnsi"/>
          <w:sz w:val="24"/>
          <w:szCs w:val="24"/>
        </w:rPr>
        <w:t>CA</w:t>
      </w:r>
      <w:r w:rsidR="00724193">
        <w:rPr>
          <w:rFonts w:cstheme="minorHAnsi"/>
          <w:sz w:val="24"/>
          <w:szCs w:val="24"/>
        </w:rPr>
        <w:t>)</w:t>
      </w:r>
      <w:r w:rsid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1991</w:t>
      </w:r>
    </w:p>
    <w:p w14:paraId="762DB568" w14:textId="3A2603BE" w:rsidR="00E853B7" w:rsidRPr="00EF2696" w:rsidRDefault="00E853B7" w:rsidP="00A70C45">
      <w:pPr>
        <w:pStyle w:val="ListParagraph"/>
        <w:keepNext/>
        <w:keepLines/>
        <w:numPr>
          <w:ilvl w:val="0"/>
          <w:numId w:val="27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EF2696">
        <w:rPr>
          <w:rFonts w:cstheme="minorHAnsi"/>
          <w:sz w:val="24"/>
          <w:szCs w:val="24"/>
        </w:rPr>
        <w:t>“Interpretation of Automated Visual Fields”</w:t>
      </w:r>
      <w:r w:rsidR="00724193">
        <w:rPr>
          <w:rFonts w:cstheme="minorHAnsi"/>
          <w:sz w:val="24"/>
          <w:szCs w:val="24"/>
        </w:rPr>
        <w:t xml:space="preserve"> (</w:t>
      </w:r>
      <w:r w:rsidR="00266E3A" w:rsidRPr="00EF2696">
        <w:rPr>
          <w:rFonts w:cstheme="minorHAnsi"/>
          <w:sz w:val="24"/>
          <w:szCs w:val="24"/>
        </w:rPr>
        <w:t>Atlanta, GA</w:t>
      </w:r>
      <w:r w:rsidR="00724193">
        <w:rPr>
          <w:rFonts w:cstheme="minorHAnsi"/>
          <w:sz w:val="24"/>
          <w:szCs w:val="24"/>
        </w:rPr>
        <w:t>)</w:t>
      </w:r>
      <w:r w:rsidR="00EF2696">
        <w:rPr>
          <w:rFonts w:cstheme="minorHAnsi"/>
          <w:sz w:val="24"/>
          <w:szCs w:val="24"/>
        </w:rPr>
        <w:tab/>
      </w:r>
      <w:r w:rsidRPr="00EF2696">
        <w:rPr>
          <w:rFonts w:cstheme="minorHAnsi"/>
          <w:sz w:val="24"/>
          <w:szCs w:val="24"/>
        </w:rPr>
        <w:t>1990</w:t>
      </w:r>
    </w:p>
    <w:p w14:paraId="321736A4" w14:textId="45FB050E" w:rsidR="00430EB9" w:rsidRDefault="00430EB9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15B9F6F" w14:textId="77777777" w:rsidR="00514EB6" w:rsidRPr="004B735B" w:rsidRDefault="00514EB6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7F670265" w14:textId="763B799F" w:rsidR="00E853B7" w:rsidRPr="006A5050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TEACHING ACTIVITIES</w:t>
      </w:r>
    </w:p>
    <w:p w14:paraId="2DD3E3CA" w14:textId="6B1E4C34" w:rsidR="00E853B7" w:rsidRPr="00377F4C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S</w:t>
      </w:r>
      <w:r w:rsidR="00377F4C">
        <w:rPr>
          <w:rFonts w:cstheme="minorHAnsi"/>
          <w:b/>
          <w:sz w:val="24"/>
          <w:szCs w:val="24"/>
        </w:rPr>
        <w:t>aint</w:t>
      </w:r>
      <w:r w:rsidRPr="004B735B">
        <w:rPr>
          <w:rFonts w:cstheme="minorHAnsi"/>
          <w:b/>
          <w:sz w:val="24"/>
          <w:szCs w:val="24"/>
        </w:rPr>
        <w:t xml:space="preserve"> Louis University School of Medicine</w:t>
      </w:r>
      <w:r w:rsidR="00377F4C">
        <w:rPr>
          <w:rFonts w:cstheme="minorHAnsi"/>
          <w:b/>
          <w:sz w:val="24"/>
          <w:szCs w:val="24"/>
        </w:rPr>
        <w:tab/>
      </w:r>
      <w:r w:rsidRPr="00377F4C">
        <w:rPr>
          <w:rFonts w:cstheme="minorHAnsi"/>
          <w:bCs/>
          <w:sz w:val="24"/>
          <w:szCs w:val="24"/>
        </w:rPr>
        <w:t>St. Louis, MO</w:t>
      </w:r>
    </w:p>
    <w:p w14:paraId="34D6830B" w14:textId="4889D788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Assistant Clinical Professor of Ophthalmology</w:t>
      </w:r>
      <w:r w:rsidR="00377F4C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1993–present</w:t>
      </w:r>
    </w:p>
    <w:p w14:paraId="246DFB7D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A9C97C4" w14:textId="61C2BA05" w:rsidR="00377F4C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University of Missouri</w:t>
      </w:r>
      <w:r w:rsidR="00377F4C">
        <w:rPr>
          <w:rFonts w:cstheme="minorHAnsi"/>
          <w:b/>
          <w:sz w:val="24"/>
          <w:szCs w:val="24"/>
        </w:rPr>
        <w:t>–</w:t>
      </w:r>
      <w:r w:rsidRPr="004B735B">
        <w:rPr>
          <w:rFonts w:cstheme="minorHAnsi"/>
          <w:b/>
          <w:sz w:val="24"/>
          <w:szCs w:val="24"/>
        </w:rPr>
        <w:t xml:space="preserve">St. Louis </w:t>
      </w:r>
      <w:r w:rsidR="00377F4C">
        <w:rPr>
          <w:rFonts w:cstheme="minorHAnsi"/>
          <w:b/>
          <w:sz w:val="24"/>
          <w:szCs w:val="24"/>
        </w:rPr>
        <w:t>College</w:t>
      </w:r>
      <w:r w:rsidRPr="004B735B">
        <w:rPr>
          <w:rFonts w:cstheme="minorHAnsi"/>
          <w:b/>
          <w:sz w:val="24"/>
          <w:szCs w:val="24"/>
        </w:rPr>
        <w:t xml:space="preserve"> of Optometry</w:t>
      </w:r>
      <w:r w:rsidR="00377F4C">
        <w:rPr>
          <w:rFonts w:cstheme="minorHAnsi"/>
          <w:b/>
          <w:sz w:val="24"/>
          <w:szCs w:val="24"/>
        </w:rPr>
        <w:tab/>
      </w:r>
      <w:r w:rsidRPr="00377F4C">
        <w:rPr>
          <w:rFonts w:cstheme="minorHAnsi"/>
          <w:bCs/>
          <w:sz w:val="24"/>
          <w:szCs w:val="24"/>
        </w:rPr>
        <w:t>St. Louis, MO</w:t>
      </w:r>
    </w:p>
    <w:p w14:paraId="34657ECE" w14:textId="30FBC79C" w:rsidR="00E853B7" w:rsidRPr="00377F4C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616329">
        <w:rPr>
          <w:rFonts w:cstheme="minorHAnsi"/>
          <w:i/>
          <w:iCs/>
          <w:sz w:val="24"/>
          <w:szCs w:val="24"/>
        </w:rPr>
        <w:t>Assistant Adjunct Professor</w:t>
      </w:r>
      <w:r w:rsidR="00377F4C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1994–present</w:t>
      </w:r>
    </w:p>
    <w:p w14:paraId="34BE83C5" w14:textId="77777777" w:rsidR="00E853B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1C75E5D4" w14:textId="77777777" w:rsidR="00377F4C" w:rsidRPr="004B735B" w:rsidRDefault="00377F4C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788DA24A" w14:textId="618769AC" w:rsidR="00377F4C" w:rsidRPr="006A5050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HOSPITAL AFFILIATONS</w:t>
      </w:r>
    </w:p>
    <w:p w14:paraId="15B92AC5" w14:textId="0A094414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FD372B">
        <w:rPr>
          <w:rFonts w:cstheme="minorHAnsi"/>
          <w:b/>
          <w:bCs/>
          <w:sz w:val="24"/>
          <w:szCs w:val="24"/>
        </w:rPr>
        <w:t>St. Luke’s Hospital</w:t>
      </w:r>
      <w:r w:rsidR="002B6861">
        <w:rPr>
          <w:rFonts w:cstheme="minorHAnsi"/>
          <w:sz w:val="24"/>
          <w:szCs w:val="24"/>
        </w:rPr>
        <w:t xml:space="preserve"> (</w:t>
      </w:r>
      <w:r w:rsidRPr="004B735B">
        <w:rPr>
          <w:rFonts w:cstheme="minorHAnsi"/>
          <w:sz w:val="24"/>
          <w:szCs w:val="24"/>
        </w:rPr>
        <w:t>St. Louis, MO</w:t>
      </w:r>
      <w:r w:rsidR="002B6861">
        <w:rPr>
          <w:rFonts w:cstheme="minorHAnsi"/>
          <w:sz w:val="24"/>
          <w:szCs w:val="24"/>
        </w:rPr>
        <w:t>)</w:t>
      </w:r>
      <w:r w:rsidR="002B6861">
        <w:rPr>
          <w:rFonts w:cstheme="minorHAnsi"/>
          <w:sz w:val="24"/>
          <w:szCs w:val="24"/>
        </w:rPr>
        <w:tab/>
      </w:r>
      <w:r w:rsidRPr="004B735B">
        <w:rPr>
          <w:rFonts w:cstheme="minorHAnsi"/>
          <w:sz w:val="24"/>
          <w:szCs w:val="24"/>
        </w:rPr>
        <w:t>1990</w:t>
      </w:r>
      <w:r w:rsidR="00377F4C">
        <w:rPr>
          <w:rFonts w:cstheme="minorHAnsi"/>
          <w:sz w:val="24"/>
          <w:szCs w:val="24"/>
        </w:rPr>
        <w:t>–</w:t>
      </w:r>
      <w:r w:rsidRPr="004B735B">
        <w:rPr>
          <w:rFonts w:cstheme="minorHAnsi"/>
          <w:sz w:val="24"/>
          <w:szCs w:val="24"/>
        </w:rPr>
        <w:t>present</w:t>
      </w:r>
    </w:p>
    <w:p w14:paraId="7BAA8A06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87E0CCD" w14:textId="77777777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7194569" w14:textId="77777777" w:rsidR="00E853B7" w:rsidRPr="006A5050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6A5050">
        <w:rPr>
          <w:rFonts w:cstheme="minorHAnsi"/>
          <w:b/>
          <w:color w:val="1E4A80"/>
          <w:sz w:val="28"/>
          <w:szCs w:val="28"/>
        </w:rPr>
        <w:t>VOLUNTEER WORK</w:t>
      </w:r>
    </w:p>
    <w:p w14:paraId="06307D9B" w14:textId="679B9684" w:rsidR="00BB1F1E" w:rsidRPr="00736873" w:rsidRDefault="00BB1F1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736873">
        <w:rPr>
          <w:rFonts w:cstheme="minorHAnsi"/>
          <w:b/>
          <w:bCs/>
          <w:sz w:val="24"/>
          <w:szCs w:val="24"/>
        </w:rPr>
        <w:t>St. Louis Society for the Blind and Visually Impaired</w:t>
      </w:r>
      <w:r w:rsidR="00B9542F" w:rsidRPr="00736873">
        <w:rPr>
          <w:rFonts w:cstheme="minorHAnsi"/>
          <w:sz w:val="24"/>
          <w:szCs w:val="24"/>
        </w:rPr>
        <w:tab/>
      </w:r>
      <w:r w:rsidR="006A7A27">
        <w:rPr>
          <w:rFonts w:cstheme="minorHAnsi"/>
          <w:sz w:val="24"/>
          <w:szCs w:val="24"/>
        </w:rPr>
        <w:t>St. Louis, MO</w:t>
      </w:r>
    </w:p>
    <w:p w14:paraId="2A81E7D4" w14:textId="620C5317" w:rsidR="00B9542F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0CC1">
        <w:rPr>
          <w:rFonts w:cstheme="minorHAnsi"/>
          <w:i/>
          <w:iCs/>
          <w:sz w:val="24"/>
          <w:szCs w:val="24"/>
        </w:rPr>
        <w:t>Board of Directors</w:t>
      </w:r>
      <w:r w:rsidR="006A7A27">
        <w:rPr>
          <w:rFonts w:cstheme="minorHAnsi"/>
          <w:sz w:val="24"/>
          <w:szCs w:val="24"/>
        </w:rPr>
        <w:tab/>
        <w:t>2022–present</w:t>
      </w:r>
    </w:p>
    <w:p w14:paraId="7D8E871D" w14:textId="77777777" w:rsidR="00B9542F" w:rsidRPr="004B735B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DA16C86" w14:textId="2E087911" w:rsidR="00B9542F" w:rsidRPr="006A7A2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lastRenderedPageBreak/>
        <w:t>Mission Cataract</w:t>
      </w:r>
      <w:r w:rsidR="002E6B22">
        <w:rPr>
          <w:rFonts w:cstheme="minorHAnsi"/>
          <w:b/>
          <w:sz w:val="24"/>
          <w:szCs w:val="24"/>
        </w:rPr>
        <w:t xml:space="preserve"> USA</w:t>
      </w:r>
      <w:r w:rsidR="006A7A27">
        <w:rPr>
          <w:rFonts w:cstheme="minorHAnsi"/>
          <w:b/>
          <w:sz w:val="24"/>
          <w:szCs w:val="24"/>
        </w:rPr>
        <w:tab/>
      </w:r>
      <w:r w:rsidR="006A7A27">
        <w:rPr>
          <w:rFonts w:cstheme="minorHAnsi"/>
          <w:bCs/>
          <w:sz w:val="24"/>
          <w:szCs w:val="24"/>
        </w:rPr>
        <w:t>St. Louis, MO</w:t>
      </w:r>
    </w:p>
    <w:p w14:paraId="0D4F530B" w14:textId="3910B4B3" w:rsidR="00E853B7" w:rsidRDefault="00870CC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Surgeon</w:t>
      </w:r>
      <w:r w:rsidR="00B9542F">
        <w:rPr>
          <w:rFonts w:cstheme="minorHAnsi"/>
          <w:sz w:val="24"/>
          <w:szCs w:val="24"/>
        </w:rPr>
        <w:tab/>
      </w:r>
      <w:r w:rsidR="00E853B7" w:rsidRPr="004B735B">
        <w:rPr>
          <w:rFonts w:cstheme="minorHAnsi"/>
          <w:sz w:val="24"/>
          <w:szCs w:val="24"/>
        </w:rPr>
        <w:t>2013–present</w:t>
      </w:r>
    </w:p>
    <w:p w14:paraId="77718C1E" w14:textId="731F0905" w:rsidR="00870CC1" w:rsidRPr="00870CC1" w:rsidRDefault="00870CC1" w:rsidP="00A70C45">
      <w:pPr>
        <w:pStyle w:val="ListParagraph"/>
        <w:keepNext/>
        <w:keepLines/>
        <w:numPr>
          <w:ilvl w:val="0"/>
          <w:numId w:val="29"/>
        </w:num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0CC1">
        <w:rPr>
          <w:rFonts w:cstheme="minorHAnsi"/>
          <w:sz w:val="24"/>
          <w:szCs w:val="24"/>
        </w:rPr>
        <w:t>Provide free cataract surgery to area residents in need</w:t>
      </w:r>
    </w:p>
    <w:p w14:paraId="143F57F1" w14:textId="77777777" w:rsidR="00B9542F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37317529" w14:textId="12B72A4B" w:rsidR="00E853B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4B735B">
        <w:rPr>
          <w:rFonts w:cstheme="minorHAnsi"/>
          <w:b/>
          <w:sz w:val="24"/>
          <w:szCs w:val="24"/>
        </w:rPr>
        <w:t>Project Orbis</w:t>
      </w:r>
      <w:r w:rsidR="00B9542F">
        <w:rPr>
          <w:rFonts w:cstheme="minorHAnsi"/>
          <w:sz w:val="24"/>
          <w:szCs w:val="24"/>
        </w:rPr>
        <w:tab/>
      </w:r>
      <w:r w:rsidR="006A7A27">
        <w:rPr>
          <w:rFonts w:cstheme="minorHAnsi"/>
          <w:sz w:val="24"/>
          <w:szCs w:val="24"/>
        </w:rPr>
        <w:t>Trinidad and Tobago</w:t>
      </w:r>
    </w:p>
    <w:p w14:paraId="5AC00D3E" w14:textId="3ABFBE13" w:rsidR="00B9542F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0CC1">
        <w:rPr>
          <w:rFonts w:cstheme="minorHAnsi"/>
          <w:i/>
          <w:iCs/>
          <w:sz w:val="24"/>
          <w:szCs w:val="24"/>
        </w:rPr>
        <w:t>Mission</w:t>
      </w:r>
      <w:r w:rsidR="006A7A27">
        <w:rPr>
          <w:rFonts w:cstheme="minorHAnsi"/>
          <w:sz w:val="24"/>
          <w:szCs w:val="24"/>
        </w:rPr>
        <w:tab/>
        <w:t>1991</w:t>
      </w:r>
    </w:p>
    <w:p w14:paraId="64F92A22" w14:textId="77777777" w:rsidR="00B9542F" w:rsidRPr="004B735B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F173CBF" w14:textId="728AA56B" w:rsidR="00B9542F" w:rsidRDefault="002E6B22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</w:t>
      </w:r>
      <w:r w:rsidR="00E853B7" w:rsidRPr="004B735B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>RUDEM</w:t>
      </w:r>
      <w:r w:rsidR="00E853B7" w:rsidRPr="004B735B">
        <w:rPr>
          <w:rFonts w:cstheme="minorHAnsi"/>
          <w:b/>
          <w:sz w:val="24"/>
          <w:szCs w:val="24"/>
        </w:rPr>
        <w:t xml:space="preserve"> Foundation</w:t>
      </w:r>
      <w:r w:rsidR="00B9542F">
        <w:rPr>
          <w:rFonts w:cstheme="minorHAnsi"/>
          <w:b/>
          <w:sz w:val="24"/>
          <w:szCs w:val="24"/>
        </w:rPr>
        <w:tab/>
      </w:r>
      <w:r w:rsidR="006A7A27">
        <w:rPr>
          <w:rFonts w:cstheme="minorHAnsi"/>
          <w:bCs/>
          <w:sz w:val="24"/>
          <w:szCs w:val="24"/>
        </w:rPr>
        <w:t>Haiti</w:t>
      </w:r>
    </w:p>
    <w:p w14:paraId="7F686727" w14:textId="726BF785" w:rsidR="00E853B7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0CC1">
        <w:rPr>
          <w:rFonts w:cstheme="minorHAnsi"/>
          <w:i/>
          <w:iCs/>
          <w:sz w:val="24"/>
          <w:szCs w:val="24"/>
        </w:rPr>
        <w:t>Mission</w:t>
      </w:r>
      <w:r w:rsidR="006A7A27">
        <w:rPr>
          <w:rFonts w:cstheme="minorHAnsi"/>
          <w:sz w:val="24"/>
          <w:szCs w:val="24"/>
        </w:rPr>
        <w:tab/>
        <w:t>1990</w:t>
      </w:r>
    </w:p>
    <w:p w14:paraId="18F55CE6" w14:textId="77777777" w:rsidR="00B9542F" w:rsidRPr="004B735B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34A4B63" w14:textId="24C238B4" w:rsidR="00C55E67" w:rsidRDefault="00C55E6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B9542F">
        <w:rPr>
          <w:rFonts w:cstheme="minorHAnsi"/>
          <w:b/>
          <w:bCs/>
          <w:sz w:val="24"/>
          <w:szCs w:val="24"/>
        </w:rPr>
        <w:t>S</w:t>
      </w:r>
      <w:r w:rsidR="00B9542F" w:rsidRPr="00B9542F">
        <w:rPr>
          <w:rFonts w:cstheme="minorHAnsi"/>
          <w:b/>
          <w:bCs/>
          <w:sz w:val="24"/>
          <w:szCs w:val="24"/>
        </w:rPr>
        <w:t>aint</w:t>
      </w:r>
      <w:r w:rsidRPr="00B9542F">
        <w:rPr>
          <w:rFonts w:cstheme="minorHAnsi"/>
          <w:b/>
          <w:bCs/>
          <w:sz w:val="24"/>
          <w:szCs w:val="24"/>
        </w:rPr>
        <w:t xml:space="preserve"> Louis University School of Medicine</w:t>
      </w:r>
      <w:r w:rsidR="00B9542F">
        <w:rPr>
          <w:rFonts w:cstheme="minorHAnsi"/>
          <w:sz w:val="24"/>
          <w:szCs w:val="24"/>
        </w:rPr>
        <w:tab/>
      </w:r>
      <w:r w:rsidR="006A7A27">
        <w:rPr>
          <w:rFonts w:cstheme="minorHAnsi"/>
          <w:sz w:val="24"/>
          <w:szCs w:val="24"/>
        </w:rPr>
        <w:t>St. Louis, MO</w:t>
      </w:r>
    </w:p>
    <w:p w14:paraId="525E17E9" w14:textId="7FE33F67" w:rsidR="00B9542F" w:rsidRPr="004B735B" w:rsidRDefault="00B9542F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870CC1">
        <w:rPr>
          <w:rFonts w:cstheme="minorHAnsi"/>
          <w:i/>
          <w:iCs/>
          <w:sz w:val="24"/>
          <w:szCs w:val="24"/>
        </w:rPr>
        <w:t>Admissions Committee</w:t>
      </w:r>
      <w:r w:rsidR="006A7A27">
        <w:rPr>
          <w:rFonts w:cstheme="minorHAnsi"/>
          <w:sz w:val="24"/>
          <w:szCs w:val="24"/>
        </w:rPr>
        <w:tab/>
      </w:r>
      <w:r w:rsidR="006A7A27" w:rsidRPr="004B735B">
        <w:rPr>
          <w:rFonts w:cstheme="minorHAnsi"/>
          <w:sz w:val="24"/>
          <w:szCs w:val="24"/>
        </w:rPr>
        <w:t>1982</w:t>
      </w:r>
      <w:r w:rsidR="006A7A27">
        <w:rPr>
          <w:rFonts w:cstheme="minorHAnsi"/>
          <w:sz w:val="24"/>
          <w:szCs w:val="24"/>
        </w:rPr>
        <w:t>–</w:t>
      </w:r>
      <w:r w:rsidR="006A7A27" w:rsidRPr="004B735B">
        <w:rPr>
          <w:rFonts w:cstheme="minorHAnsi"/>
          <w:sz w:val="24"/>
          <w:szCs w:val="24"/>
        </w:rPr>
        <w:t>1984</w:t>
      </w:r>
    </w:p>
    <w:p w14:paraId="6882BB42" w14:textId="77777777" w:rsidR="00092B85" w:rsidRPr="004B735B" w:rsidRDefault="00092B85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343AF77F" w14:textId="157AE91A" w:rsidR="00E853B7" w:rsidRPr="004B735B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7F747CB" w14:textId="58BCDD19" w:rsidR="00514EB6" w:rsidRPr="00B77457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B77457">
        <w:rPr>
          <w:rFonts w:cstheme="minorHAnsi"/>
          <w:b/>
          <w:color w:val="1E4A80"/>
          <w:sz w:val="28"/>
          <w:szCs w:val="28"/>
        </w:rPr>
        <w:t>MEDICAL LIABILITY</w:t>
      </w:r>
    </w:p>
    <w:p w14:paraId="0C27BDAF" w14:textId="77777777" w:rsidR="00E853B7" w:rsidRPr="00A9149F" w:rsidRDefault="00E853B7" w:rsidP="00A70C45">
      <w:pPr>
        <w:pStyle w:val="ListParagraph"/>
        <w:keepNext/>
        <w:keepLines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A9149F">
        <w:rPr>
          <w:rFonts w:cstheme="minorHAnsi"/>
          <w:sz w:val="24"/>
          <w:szCs w:val="24"/>
        </w:rPr>
        <w:t>No history of medical malpractice settlements or verdicts</w:t>
      </w:r>
    </w:p>
    <w:p w14:paraId="22D30792" w14:textId="3F167260" w:rsidR="004E3B0F" w:rsidRPr="00A9149F" w:rsidRDefault="00E853B7" w:rsidP="00A70C45">
      <w:pPr>
        <w:pStyle w:val="ListParagraph"/>
        <w:keepNext/>
        <w:keepLines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A9149F">
        <w:rPr>
          <w:rFonts w:cstheme="minorHAnsi"/>
          <w:sz w:val="24"/>
          <w:szCs w:val="24"/>
        </w:rPr>
        <w:t>No</w:t>
      </w:r>
      <w:r w:rsidR="006F1291">
        <w:rPr>
          <w:rFonts w:cstheme="minorHAnsi"/>
          <w:sz w:val="24"/>
          <w:szCs w:val="24"/>
        </w:rPr>
        <w:t xml:space="preserve"> actions</w:t>
      </w:r>
      <w:r w:rsidRPr="00A9149F">
        <w:rPr>
          <w:rFonts w:cstheme="minorHAnsi"/>
          <w:sz w:val="24"/>
          <w:szCs w:val="24"/>
        </w:rPr>
        <w:t xml:space="preserve"> </w:t>
      </w:r>
      <w:r w:rsidR="00B77457">
        <w:rPr>
          <w:rFonts w:cstheme="minorHAnsi"/>
          <w:sz w:val="24"/>
          <w:szCs w:val="24"/>
        </w:rPr>
        <w:t xml:space="preserve">by the </w:t>
      </w:r>
      <w:r w:rsidRPr="00A9149F">
        <w:rPr>
          <w:rFonts w:cstheme="minorHAnsi"/>
          <w:sz w:val="24"/>
          <w:szCs w:val="24"/>
        </w:rPr>
        <w:t>Medical Board</w:t>
      </w:r>
    </w:p>
    <w:p w14:paraId="7C6F9AE4" w14:textId="77777777" w:rsidR="00514EB6" w:rsidRDefault="00514EB6" w:rsidP="00A70C45">
      <w:pPr>
        <w:keepNext/>
        <w:keepLines/>
        <w:spacing w:after="0" w:line="240" w:lineRule="auto"/>
        <w:rPr>
          <w:rFonts w:cstheme="minorHAnsi"/>
          <w:sz w:val="24"/>
          <w:szCs w:val="24"/>
        </w:rPr>
      </w:pPr>
    </w:p>
    <w:p w14:paraId="7BD01776" w14:textId="77777777" w:rsidR="00514EB6" w:rsidRPr="004B735B" w:rsidRDefault="00514EB6" w:rsidP="00A70C45">
      <w:pPr>
        <w:keepNext/>
        <w:keepLines/>
        <w:spacing w:after="0" w:line="240" w:lineRule="auto"/>
        <w:rPr>
          <w:rFonts w:cstheme="minorHAnsi"/>
          <w:sz w:val="24"/>
          <w:szCs w:val="24"/>
        </w:rPr>
      </w:pPr>
    </w:p>
    <w:p w14:paraId="0251C467" w14:textId="130F1E1C" w:rsidR="00E853B7" w:rsidRPr="00B77457" w:rsidRDefault="00E853B7" w:rsidP="00A70C45">
      <w:pPr>
        <w:keepNext/>
        <w:keepLines/>
        <w:pBdr>
          <w:bottom w:val="single" w:sz="12" w:space="1" w:color="F99836"/>
        </w:pBdr>
        <w:tabs>
          <w:tab w:val="right" w:pos="9360"/>
        </w:tabs>
        <w:spacing w:line="240" w:lineRule="auto"/>
        <w:rPr>
          <w:rFonts w:cstheme="minorHAnsi"/>
          <w:b/>
          <w:color w:val="1E4A80"/>
          <w:sz w:val="28"/>
          <w:szCs w:val="28"/>
        </w:rPr>
      </w:pPr>
      <w:r w:rsidRPr="00B77457">
        <w:rPr>
          <w:rFonts w:cstheme="minorHAnsi"/>
          <w:b/>
          <w:color w:val="1E4A80"/>
          <w:sz w:val="28"/>
          <w:szCs w:val="28"/>
        </w:rPr>
        <w:t>AWARDS</w:t>
      </w:r>
    </w:p>
    <w:p w14:paraId="17266C45" w14:textId="4AB13A10" w:rsidR="00FB3AA5" w:rsidRPr="001B667E" w:rsidRDefault="00DB3D16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B667E">
        <w:rPr>
          <w:rFonts w:cstheme="minorHAnsi"/>
          <w:b/>
          <w:bCs/>
          <w:sz w:val="24"/>
          <w:szCs w:val="24"/>
        </w:rPr>
        <w:t>Top Doctors</w:t>
      </w:r>
      <w:r w:rsidR="00FB3AA5" w:rsidRPr="001B667E">
        <w:rPr>
          <w:rFonts w:cstheme="minorHAnsi"/>
          <w:sz w:val="24"/>
          <w:szCs w:val="24"/>
        </w:rPr>
        <w:tab/>
      </w:r>
      <w:r w:rsidR="00E853B7" w:rsidRPr="001B667E">
        <w:rPr>
          <w:rFonts w:cstheme="minorHAnsi"/>
          <w:sz w:val="24"/>
          <w:szCs w:val="24"/>
        </w:rPr>
        <w:t>2007</w:t>
      </w:r>
      <w:r w:rsidR="00FB3AA5" w:rsidRPr="001B667E">
        <w:rPr>
          <w:rFonts w:cstheme="minorHAnsi"/>
          <w:sz w:val="24"/>
          <w:szCs w:val="24"/>
        </w:rPr>
        <w:t>–</w:t>
      </w:r>
      <w:r w:rsidR="00E853B7" w:rsidRPr="001B667E">
        <w:rPr>
          <w:rFonts w:cstheme="minorHAnsi"/>
          <w:sz w:val="24"/>
          <w:szCs w:val="24"/>
        </w:rPr>
        <w:t>present</w:t>
      </w:r>
    </w:p>
    <w:p w14:paraId="57F095E9" w14:textId="768DA515" w:rsidR="002B6861" w:rsidRPr="001B667E" w:rsidRDefault="002B686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B667E">
        <w:rPr>
          <w:rFonts w:cstheme="minorHAnsi"/>
          <w:i/>
          <w:iCs/>
          <w:sz w:val="24"/>
          <w:szCs w:val="24"/>
        </w:rPr>
        <w:t>St. Louis Magazine</w:t>
      </w:r>
    </w:p>
    <w:p w14:paraId="757D2D3D" w14:textId="77777777" w:rsidR="001B667E" w:rsidRDefault="001B667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10D8431" w14:textId="201234B8" w:rsidR="00FB3AA5" w:rsidRPr="001B667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B667E">
        <w:rPr>
          <w:rFonts w:cstheme="minorHAnsi"/>
          <w:b/>
          <w:bCs/>
          <w:sz w:val="24"/>
          <w:szCs w:val="24"/>
        </w:rPr>
        <w:t>Best Doctors in America</w:t>
      </w:r>
      <w:r w:rsidR="00FB3AA5" w:rsidRPr="001B667E">
        <w:rPr>
          <w:rFonts w:cstheme="minorHAnsi"/>
          <w:sz w:val="24"/>
          <w:szCs w:val="24"/>
        </w:rPr>
        <w:tab/>
      </w:r>
      <w:r w:rsidRPr="001B667E">
        <w:rPr>
          <w:rFonts w:cstheme="minorHAnsi"/>
          <w:sz w:val="24"/>
          <w:szCs w:val="24"/>
        </w:rPr>
        <w:t>2007</w:t>
      </w:r>
      <w:r w:rsidR="00FB3AA5" w:rsidRPr="001B667E">
        <w:rPr>
          <w:rFonts w:cstheme="minorHAnsi"/>
          <w:sz w:val="24"/>
          <w:szCs w:val="24"/>
        </w:rPr>
        <w:t>–</w:t>
      </w:r>
      <w:r w:rsidRPr="001B667E">
        <w:rPr>
          <w:rFonts w:cstheme="minorHAnsi"/>
          <w:sz w:val="24"/>
          <w:szCs w:val="24"/>
        </w:rPr>
        <w:t>present</w:t>
      </w:r>
    </w:p>
    <w:p w14:paraId="43355444" w14:textId="77777777" w:rsidR="001B667E" w:rsidRDefault="001B667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5D86F8B" w14:textId="200D8F0B" w:rsidR="00FB3AA5" w:rsidRPr="001B667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B667E">
        <w:rPr>
          <w:rFonts w:cstheme="minorHAnsi"/>
          <w:b/>
          <w:bCs/>
          <w:sz w:val="24"/>
          <w:szCs w:val="24"/>
        </w:rPr>
        <w:t>Certificate of Appreciation for Medical Student Education</w:t>
      </w:r>
      <w:r w:rsidR="00FB3AA5" w:rsidRPr="001B667E">
        <w:rPr>
          <w:rFonts w:cstheme="minorHAnsi"/>
          <w:sz w:val="24"/>
          <w:szCs w:val="24"/>
        </w:rPr>
        <w:tab/>
      </w:r>
      <w:r w:rsidRPr="001B667E">
        <w:rPr>
          <w:rFonts w:cstheme="minorHAnsi"/>
          <w:sz w:val="24"/>
          <w:szCs w:val="24"/>
        </w:rPr>
        <w:t>200</w:t>
      </w:r>
      <w:r w:rsidR="002B6861" w:rsidRPr="001B667E">
        <w:rPr>
          <w:rFonts w:cstheme="minorHAnsi"/>
          <w:sz w:val="24"/>
          <w:szCs w:val="24"/>
        </w:rPr>
        <w:t>6</w:t>
      </w:r>
    </w:p>
    <w:p w14:paraId="738F01E9" w14:textId="6F0BB55E" w:rsidR="002B6861" w:rsidRPr="00B776BB" w:rsidRDefault="002B686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776BB">
        <w:rPr>
          <w:rFonts w:cstheme="minorHAnsi"/>
          <w:i/>
          <w:iCs/>
          <w:sz w:val="24"/>
          <w:szCs w:val="24"/>
        </w:rPr>
        <w:t>Saint Louis University</w:t>
      </w:r>
    </w:p>
    <w:p w14:paraId="524BD27C" w14:textId="77777777" w:rsidR="001B667E" w:rsidRDefault="001B667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7541A31" w14:textId="78FE63E9" w:rsidR="00FB3AA5" w:rsidRPr="001B667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B667E">
        <w:rPr>
          <w:rFonts w:cstheme="minorHAnsi"/>
          <w:b/>
          <w:bCs/>
          <w:sz w:val="24"/>
          <w:szCs w:val="24"/>
        </w:rPr>
        <w:t>Certificate of</w:t>
      </w:r>
      <w:r w:rsidR="002B6861" w:rsidRPr="001B667E">
        <w:rPr>
          <w:rFonts w:cstheme="minorHAnsi"/>
          <w:b/>
          <w:bCs/>
          <w:sz w:val="24"/>
          <w:szCs w:val="24"/>
        </w:rPr>
        <w:t xml:space="preserve"> Appreciation</w:t>
      </w:r>
      <w:r w:rsidR="00FB3AA5" w:rsidRPr="001B667E">
        <w:rPr>
          <w:rFonts w:cstheme="minorHAnsi"/>
          <w:sz w:val="24"/>
          <w:szCs w:val="24"/>
        </w:rPr>
        <w:tab/>
      </w:r>
      <w:r w:rsidRPr="001B667E">
        <w:rPr>
          <w:rFonts w:cstheme="minorHAnsi"/>
          <w:sz w:val="24"/>
          <w:szCs w:val="24"/>
        </w:rPr>
        <w:t>2004</w:t>
      </w:r>
    </w:p>
    <w:p w14:paraId="0CD9A04B" w14:textId="0F13B87F" w:rsidR="002B6861" w:rsidRPr="00B776BB" w:rsidRDefault="002B686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776BB">
        <w:rPr>
          <w:rFonts w:cstheme="minorHAnsi"/>
          <w:i/>
          <w:iCs/>
          <w:sz w:val="24"/>
          <w:szCs w:val="24"/>
        </w:rPr>
        <w:t>Lions Eye Foundation</w:t>
      </w:r>
    </w:p>
    <w:p w14:paraId="1903E863" w14:textId="77777777" w:rsidR="001B667E" w:rsidRDefault="001B667E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8BBBE9" w14:textId="3E9C9B70" w:rsidR="004B735B" w:rsidRPr="001B667E" w:rsidRDefault="00E853B7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  <w:r w:rsidRPr="001B667E">
        <w:rPr>
          <w:rFonts w:cstheme="minorHAnsi"/>
          <w:b/>
          <w:bCs/>
          <w:sz w:val="24"/>
          <w:szCs w:val="24"/>
        </w:rPr>
        <w:t>Teacher of the Year</w:t>
      </w:r>
      <w:r w:rsidR="00FB3AA5" w:rsidRPr="001B667E">
        <w:rPr>
          <w:rFonts w:cstheme="minorHAnsi"/>
          <w:sz w:val="24"/>
          <w:szCs w:val="24"/>
        </w:rPr>
        <w:tab/>
      </w:r>
      <w:r w:rsidRPr="001B667E">
        <w:rPr>
          <w:rFonts w:cstheme="minorHAnsi"/>
          <w:sz w:val="24"/>
          <w:szCs w:val="24"/>
        </w:rPr>
        <w:t>1991</w:t>
      </w:r>
    </w:p>
    <w:p w14:paraId="1BD7DF70" w14:textId="43A39903" w:rsidR="002B6861" w:rsidRPr="00B776BB" w:rsidRDefault="002B6861" w:rsidP="00A70C45">
      <w:pPr>
        <w:keepNext/>
        <w:keepLines/>
        <w:tabs>
          <w:tab w:val="right" w:pos="9360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776BB">
        <w:rPr>
          <w:rFonts w:cstheme="minorHAnsi"/>
          <w:i/>
          <w:iCs/>
          <w:sz w:val="24"/>
          <w:szCs w:val="24"/>
        </w:rPr>
        <w:t>Saint Louis University Department of Ophthalmology</w:t>
      </w:r>
    </w:p>
    <w:sectPr w:rsidR="002B6861" w:rsidRPr="00B776BB" w:rsidSect="0066406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EBBE0"/>
        <w:left w:val="single" w:sz="4" w:space="24" w:color="AEBBE0"/>
        <w:bottom w:val="single" w:sz="4" w:space="24" w:color="AEBBE0"/>
        <w:right w:val="single" w:sz="4" w:space="24" w:color="AEBBE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D795" w14:textId="77777777" w:rsidR="00627C94" w:rsidRDefault="00627C94" w:rsidP="004C3513">
      <w:pPr>
        <w:spacing w:after="0" w:line="240" w:lineRule="auto"/>
      </w:pPr>
      <w:r>
        <w:separator/>
      </w:r>
    </w:p>
  </w:endnote>
  <w:endnote w:type="continuationSeparator" w:id="0">
    <w:p w14:paraId="5794FA96" w14:textId="77777777" w:rsidR="00627C94" w:rsidRDefault="00627C94" w:rsidP="004C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F224" w14:textId="15F801E2" w:rsidR="004C3513" w:rsidRPr="0025562D" w:rsidRDefault="00C87CF0" w:rsidP="00B16504">
    <w:pPr>
      <w:pStyle w:val="Footer"/>
      <w:rPr>
        <w:color w:val="4479BA"/>
      </w:rPr>
    </w:pPr>
    <w:r>
      <w:ptab w:relativeTo="margin" w:alignment="center" w:leader="none"/>
    </w:r>
    <w:r w:rsidRPr="0025562D">
      <w:rPr>
        <w:color w:val="4479BA"/>
        <w:spacing w:val="60"/>
      </w:rPr>
      <w:t>Pa</w:t>
    </w:r>
    <w:r w:rsidR="00D64D79" w:rsidRPr="0025562D">
      <w:rPr>
        <w:color w:val="4479BA"/>
        <w:spacing w:val="60"/>
      </w:rPr>
      <w:t>g</w:t>
    </w:r>
    <w:r w:rsidRPr="0025562D">
      <w:rPr>
        <w:color w:val="4479BA"/>
        <w:spacing w:val="60"/>
      </w:rPr>
      <w:t>e</w:t>
    </w:r>
    <w:r w:rsidRPr="0025562D">
      <w:rPr>
        <w:color w:val="4479BA"/>
      </w:rPr>
      <w:t xml:space="preserve"> | </w:t>
    </w:r>
    <w:r w:rsidRPr="0025562D">
      <w:rPr>
        <w:color w:val="4479BA"/>
      </w:rPr>
      <w:fldChar w:fldCharType="begin"/>
    </w:r>
    <w:r w:rsidRPr="0025562D">
      <w:rPr>
        <w:color w:val="4479BA"/>
      </w:rPr>
      <w:instrText xml:space="preserve"> PAGE   \* MERGEFORMAT </w:instrText>
    </w:r>
    <w:r w:rsidRPr="0025562D">
      <w:rPr>
        <w:color w:val="4479BA"/>
      </w:rPr>
      <w:fldChar w:fldCharType="separate"/>
    </w:r>
    <w:r w:rsidR="004435AB" w:rsidRPr="0025562D">
      <w:rPr>
        <w:b/>
        <w:bCs/>
        <w:noProof/>
        <w:color w:val="4479BA"/>
      </w:rPr>
      <w:t>5</w:t>
    </w:r>
    <w:r w:rsidRPr="0025562D">
      <w:rPr>
        <w:b/>
        <w:bCs/>
        <w:noProof/>
        <w:color w:val="4479B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F539" w14:textId="77777777" w:rsidR="00627C94" w:rsidRDefault="00627C94" w:rsidP="004C3513">
      <w:pPr>
        <w:spacing w:after="0" w:line="240" w:lineRule="auto"/>
      </w:pPr>
      <w:r>
        <w:separator/>
      </w:r>
    </w:p>
  </w:footnote>
  <w:footnote w:type="continuationSeparator" w:id="0">
    <w:p w14:paraId="70373214" w14:textId="77777777" w:rsidR="00627C94" w:rsidRDefault="00627C94" w:rsidP="004C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DAB7" w14:textId="3BE39BDE" w:rsidR="00782B6C" w:rsidRDefault="00F54330" w:rsidP="00782B6C">
    <w:pPr>
      <w:pStyle w:val="Header"/>
      <w:jc w:val="center"/>
      <w:rPr>
        <w:rFonts w:cs="Times New Roman (Body CS)"/>
        <w:color w:val="4479BA"/>
        <w:sz w:val="28"/>
        <w:szCs w:val="28"/>
      </w:rPr>
    </w:pPr>
    <w:r>
      <w:rPr>
        <w:rFonts w:cs="Times New Roman (Body CS)"/>
        <w:color w:val="4479BA"/>
        <w:sz w:val="28"/>
        <w:szCs w:val="28"/>
      </w:rPr>
      <w:t>John C. Galanis</w:t>
    </w:r>
  </w:p>
  <w:p w14:paraId="3B26C868" w14:textId="6EA8BFAA" w:rsidR="00F54330" w:rsidRPr="00F54330" w:rsidRDefault="00F54330" w:rsidP="00782B6C">
    <w:pPr>
      <w:pStyle w:val="Header"/>
      <w:jc w:val="center"/>
      <w:rPr>
        <w:color w:val="4479BA"/>
        <w:sz w:val="28"/>
        <w:szCs w:val="28"/>
      </w:rPr>
    </w:pPr>
    <w:r>
      <w:rPr>
        <w:rFonts w:cs="Times New Roman (Body CS)"/>
        <w:color w:val="4479BA"/>
        <w:sz w:val="28"/>
        <w:szCs w:val="28"/>
      </w:rPr>
      <w:t>MD, FACS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6pt;height:6pt" o:bullet="t">
        <v:imagedata r:id="rId1" o:title="Metallic Orb"/>
      </v:shape>
    </w:pict>
  </w:numPicBullet>
  <w:numPicBullet w:numPicBulletId="1">
    <w:pict>
      <v:shape id="_x0000_i1036" type="#_x0000_t75" style="width:400.5pt;height:400.5pt" o:bullet="t">
        <v:imagedata r:id="rId2" o:title="Screenshot 2024-11-25 at 7"/>
      </v:shape>
    </w:pict>
  </w:numPicBullet>
  <w:numPicBullet w:numPicBulletId="2">
    <w:pict>
      <v:shape id="_x0000_i1037" type="#_x0000_t75" style="width:233.25pt;height:256.5pt" o:bullet="t">
        <v:imagedata r:id="rId3" o:title="Screenshot 2024-11-25 at 7"/>
      </v:shape>
    </w:pict>
  </w:numPicBullet>
  <w:abstractNum w:abstractNumId="0" w15:restartNumberingAfterBreak="0">
    <w:nsid w:val="0330075A"/>
    <w:multiLevelType w:val="hybridMultilevel"/>
    <w:tmpl w:val="5F049990"/>
    <w:lvl w:ilvl="0" w:tplc="6B2C04D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A1BB7"/>
    <w:multiLevelType w:val="hybridMultilevel"/>
    <w:tmpl w:val="1ADE1130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59EA"/>
    <w:multiLevelType w:val="hybridMultilevel"/>
    <w:tmpl w:val="6242FC40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6D33"/>
    <w:multiLevelType w:val="hybridMultilevel"/>
    <w:tmpl w:val="5C800E16"/>
    <w:lvl w:ilvl="0" w:tplc="D8A4AB1A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733"/>
    <w:multiLevelType w:val="hybridMultilevel"/>
    <w:tmpl w:val="A40ABCE8"/>
    <w:lvl w:ilvl="0" w:tplc="798C67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4597"/>
    <w:multiLevelType w:val="hybridMultilevel"/>
    <w:tmpl w:val="B6266502"/>
    <w:lvl w:ilvl="0" w:tplc="E9480642">
      <w:start w:val="1"/>
      <w:numFmt w:val="bullet"/>
      <w:lvlText w:val=""/>
      <w:lvlPicBulletId w:val="2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2FE6"/>
    <w:multiLevelType w:val="hybridMultilevel"/>
    <w:tmpl w:val="2974CCB8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98A"/>
    <w:multiLevelType w:val="hybridMultilevel"/>
    <w:tmpl w:val="08B2F380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40F61"/>
    <w:multiLevelType w:val="hybridMultilevel"/>
    <w:tmpl w:val="5512FD74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7446F"/>
    <w:multiLevelType w:val="hybridMultilevel"/>
    <w:tmpl w:val="75F2642E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D7FCD"/>
    <w:multiLevelType w:val="hybridMultilevel"/>
    <w:tmpl w:val="53DC889A"/>
    <w:lvl w:ilvl="0" w:tplc="E948064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B6166"/>
    <w:multiLevelType w:val="hybridMultilevel"/>
    <w:tmpl w:val="55527DB2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C2"/>
    <w:multiLevelType w:val="hybridMultilevel"/>
    <w:tmpl w:val="67440DAA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64F3F"/>
    <w:multiLevelType w:val="hybridMultilevel"/>
    <w:tmpl w:val="19FE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968C4"/>
    <w:multiLevelType w:val="hybridMultilevel"/>
    <w:tmpl w:val="8BEA01C8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5A1D"/>
    <w:multiLevelType w:val="hybridMultilevel"/>
    <w:tmpl w:val="7F265696"/>
    <w:lvl w:ilvl="0" w:tplc="BEA8AAD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41E88"/>
    <w:multiLevelType w:val="hybridMultilevel"/>
    <w:tmpl w:val="F8429AD0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C3CCD"/>
    <w:multiLevelType w:val="hybridMultilevel"/>
    <w:tmpl w:val="0C686000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C3924"/>
    <w:multiLevelType w:val="hybridMultilevel"/>
    <w:tmpl w:val="7E4A63B6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64A7F"/>
    <w:multiLevelType w:val="hybridMultilevel"/>
    <w:tmpl w:val="4B7AE8CC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34522"/>
    <w:multiLevelType w:val="hybridMultilevel"/>
    <w:tmpl w:val="3C700C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D4D4A35"/>
    <w:multiLevelType w:val="hybridMultilevel"/>
    <w:tmpl w:val="29529712"/>
    <w:lvl w:ilvl="0" w:tplc="E948064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C7B82"/>
    <w:multiLevelType w:val="hybridMultilevel"/>
    <w:tmpl w:val="297AA17A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B7237"/>
    <w:multiLevelType w:val="hybridMultilevel"/>
    <w:tmpl w:val="E410D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257633"/>
    <w:multiLevelType w:val="hybridMultilevel"/>
    <w:tmpl w:val="5A1C6218"/>
    <w:lvl w:ilvl="0" w:tplc="FF1A389C">
      <w:start w:val="1"/>
      <w:numFmt w:val="bullet"/>
      <w:lvlText w:val=""/>
      <w:lvlPicBulletId w:val="2"/>
      <w:lvlJc w:val="left"/>
      <w:pPr>
        <w:ind w:left="765" w:hanging="76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C2202"/>
    <w:multiLevelType w:val="hybridMultilevel"/>
    <w:tmpl w:val="DB3AE414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E385C"/>
    <w:multiLevelType w:val="hybridMultilevel"/>
    <w:tmpl w:val="8278B518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9AB"/>
    <w:multiLevelType w:val="hybridMultilevel"/>
    <w:tmpl w:val="135ADFEE"/>
    <w:lvl w:ilvl="0" w:tplc="3EC2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E7C4E"/>
    <w:multiLevelType w:val="hybridMultilevel"/>
    <w:tmpl w:val="4C7E11C2"/>
    <w:lvl w:ilvl="0" w:tplc="6B2C04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18514">
    <w:abstractNumId w:val="20"/>
  </w:num>
  <w:num w:numId="2" w16cid:durableId="2060593039">
    <w:abstractNumId w:val="23"/>
  </w:num>
  <w:num w:numId="3" w16cid:durableId="244268079">
    <w:abstractNumId w:val="4"/>
  </w:num>
  <w:num w:numId="4" w16cid:durableId="468087131">
    <w:abstractNumId w:val="28"/>
  </w:num>
  <w:num w:numId="5" w16cid:durableId="55981848">
    <w:abstractNumId w:val="26"/>
  </w:num>
  <w:num w:numId="6" w16cid:durableId="89205927">
    <w:abstractNumId w:val="15"/>
  </w:num>
  <w:num w:numId="7" w16cid:durableId="1120103522">
    <w:abstractNumId w:val="13"/>
  </w:num>
  <w:num w:numId="8" w16cid:durableId="1045913650">
    <w:abstractNumId w:val="6"/>
  </w:num>
  <w:num w:numId="9" w16cid:durableId="1980726382">
    <w:abstractNumId w:val="21"/>
  </w:num>
  <w:num w:numId="10" w16cid:durableId="2010476018">
    <w:abstractNumId w:val="10"/>
  </w:num>
  <w:num w:numId="11" w16cid:durableId="43332270">
    <w:abstractNumId w:val="1"/>
  </w:num>
  <w:num w:numId="12" w16cid:durableId="707723344">
    <w:abstractNumId w:val="12"/>
  </w:num>
  <w:num w:numId="13" w16cid:durableId="583495107">
    <w:abstractNumId w:val="8"/>
  </w:num>
  <w:num w:numId="14" w16cid:durableId="571622729">
    <w:abstractNumId w:val="25"/>
  </w:num>
  <w:num w:numId="15" w16cid:durableId="353924876">
    <w:abstractNumId w:val="24"/>
  </w:num>
  <w:num w:numId="16" w16cid:durableId="490945706">
    <w:abstractNumId w:val="3"/>
  </w:num>
  <w:num w:numId="17" w16cid:durableId="69616793">
    <w:abstractNumId w:val="5"/>
  </w:num>
  <w:num w:numId="18" w16cid:durableId="1805653880">
    <w:abstractNumId w:val="27"/>
  </w:num>
  <w:num w:numId="19" w16cid:durableId="1825854459">
    <w:abstractNumId w:val="22"/>
  </w:num>
  <w:num w:numId="20" w16cid:durableId="1102989164">
    <w:abstractNumId w:val="2"/>
  </w:num>
  <w:num w:numId="21" w16cid:durableId="234172793">
    <w:abstractNumId w:val="9"/>
  </w:num>
  <w:num w:numId="22" w16cid:durableId="940139723">
    <w:abstractNumId w:val="0"/>
  </w:num>
  <w:num w:numId="23" w16cid:durableId="2124884048">
    <w:abstractNumId w:val="19"/>
  </w:num>
  <w:num w:numId="24" w16cid:durableId="1262109009">
    <w:abstractNumId w:val="17"/>
  </w:num>
  <w:num w:numId="25" w16cid:durableId="1162549233">
    <w:abstractNumId w:val="7"/>
  </w:num>
  <w:num w:numId="26" w16cid:durableId="1922710496">
    <w:abstractNumId w:val="11"/>
  </w:num>
  <w:num w:numId="27" w16cid:durableId="1140921943">
    <w:abstractNumId w:val="14"/>
  </w:num>
  <w:num w:numId="28" w16cid:durableId="94905490">
    <w:abstractNumId w:val="18"/>
  </w:num>
  <w:num w:numId="29" w16cid:durableId="17080665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6C"/>
    <w:rsid w:val="00003A50"/>
    <w:rsid w:val="0002256C"/>
    <w:rsid w:val="00034A94"/>
    <w:rsid w:val="00061B71"/>
    <w:rsid w:val="0006544D"/>
    <w:rsid w:val="00066B57"/>
    <w:rsid w:val="00067684"/>
    <w:rsid w:val="00092B85"/>
    <w:rsid w:val="00093208"/>
    <w:rsid w:val="000A34B6"/>
    <w:rsid w:val="000B3AFD"/>
    <w:rsid w:val="000B447E"/>
    <w:rsid w:val="000C6AAD"/>
    <w:rsid w:val="000C77BE"/>
    <w:rsid w:val="000E156C"/>
    <w:rsid w:val="000F005E"/>
    <w:rsid w:val="000F1174"/>
    <w:rsid w:val="001104C0"/>
    <w:rsid w:val="00116CAE"/>
    <w:rsid w:val="00121589"/>
    <w:rsid w:val="001217C5"/>
    <w:rsid w:val="00132781"/>
    <w:rsid w:val="00134846"/>
    <w:rsid w:val="0015233E"/>
    <w:rsid w:val="00153A24"/>
    <w:rsid w:val="00175D09"/>
    <w:rsid w:val="00182F9D"/>
    <w:rsid w:val="001A40BA"/>
    <w:rsid w:val="001A6FFF"/>
    <w:rsid w:val="001A7D42"/>
    <w:rsid w:val="001B667E"/>
    <w:rsid w:val="001C2A6D"/>
    <w:rsid w:val="001D7091"/>
    <w:rsid w:val="001D776C"/>
    <w:rsid w:val="002032F1"/>
    <w:rsid w:val="00203783"/>
    <w:rsid w:val="002319B5"/>
    <w:rsid w:val="00235D22"/>
    <w:rsid w:val="00243A0C"/>
    <w:rsid w:val="00251F24"/>
    <w:rsid w:val="0025562D"/>
    <w:rsid w:val="00266E3A"/>
    <w:rsid w:val="00294E02"/>
    <w:rsid w:val="002A33C2"/>
    <w:rsid w:val="002B1073"/>
    <w:rsid w:val="002B6861"/>
    <w:rsid w:val="002D2323"/>
    <w:rsid w:val="002E2FA1"/>
    <w:rsid w:val="002E6B22"/>
    <w:rsid w:val="002F06FD"/>
    <w:rsid w:val="0030043D"/>
    <w:rsid w:val="00324E8A"/>
    <w:rsid w:val="00327B1C"/>
    <w:rsid w:val="00345C3C"/>
    <w:rsid w:val="00357FF0"/>
    <w:rsid w:val="0037006D"/>
    <w:rsid w:val="00372B44"/>
    <w:rsid w:val="00377F4C"/>
    <w:rsid w:val="00397350"/>
    <w:rsid w:val="003A253C"/>
    <w:rsid w:val="003C1331"/>
    <w:rsid w:val="003C22F8"/>
    <w:rsid w:val="004301BD"/>
    <w:rsid w:val="00430EB9"/>
    <w:rsid w:val="004435AB"/>
    <w:rsid w:val="00444863"/>
    <w:rsid w:val="00445D2C"/>
    <w:rsid w:val="00481798"/>
    <w:rsid w:val="004864EB"/>
    <w:rsid w:val="00490847"/>
    <w:rsid w:val="004A4AE6"/>
    <w:rsid w:val="004B735B"/>
    <w:rsid w:val="004C1807"/>
    <w:rsid w:val="004C3513"/>
    <w:rsid w:val="004D3E68"/>
    <w:rsid w:val="004E3B0F"/>
    <w:rsid w:val="004E52F1"/>
    <w:rsid w:val="004F118C"/>
    <w:rsid w:val="00514033"/>
    <w:rsid w:val="00514EB6"/>
    <w:rsid w:val="00521FA7"/>
    <w:rsid w:val="0053719F"/>
    <w:rsid w:val="00576273"/>
    <w:rsid w:val="005A4ACA"/>
    <w:rsid w:val="005B71BB"/>
    <w:rsid w:val="005C0F44"/>
    <w:rsid w:val="005C5E26"/>
    <w:rsid w:val="005D518C"/>
    <w:rsid w:val="005E1086"/>
    <w:rsid w:val="00616303"/>
    <w:rsid w:val="00616329"/>
    <w:rsid w:val="006222FE"/>
    <w:rsid w:val="006267BC"/>
    <w:rsid w:val="00627C94"/>
    <w:rsid w:val="0064288E"/>
    <w:rsid w:val="00662D03"/>
    <w:rsid w:val="00664064"/>
    <w:rsid w:val="006904A8"/>
    <w:rsid w:val="006A5050"/>
    <w:rsid w:val="006A63F1"/>
    <w:rsid w:val="006A66D8"/>
    <w:rsid w:val="006A7A27"/>
    <w:rsid w:val="006B3BD5"/>
    <w:rsid w:val="006D3713"/>
    <w:rsid w:val="006D48F6"/>
    <w:rsid w:val="006D4B08"/>
    <w:rsid w:val="006F1291"/>
    <w:rsid w:val="00701427"/>
    <w:rsid w:val="0070317C"/>
    <w:rsid w:val="00715316"/>
    <w:rsid w:val="00722583"/>
    <w:rsid w:val="00724193"/>
    <w:rsid w:val="00732A99"/>
    <w:rsid w:val="00736873"/>
    <w:rsid w:val="00737700"/>
    <w:rsid w:val="00744DFB"/>
    <w:rsid w:val="00752911"/>
    <w:rsid w:val="00757643"/>
    <w:rsid w:val="00782B6C"/>
    <w:rsid w:val="007B14F1"/>
    <w:rsid w:val="007B5094"/>
    <w:rsid w:val="007E21D5"/>
    <w:rsid w:val="007E5976"/>
    <w:rsid w:val="007F1417"/>
    <w:rsid w:val="007F7BA2"/>
    <w:rsid w:val="0080532E"/>
    <w:rsid w:val="008164C9"/>
    <w:rsid w:val="00827EFB"/>
    <w:rsid w:val="008337C6"/>
    <w:rsid w:val="008338FF"/>
    <w:rsid w:val="008502D1"/>
    <w:rsid w:val="00852584"/>
    <w:rsid w:val="00866F07"/>
    <w:rsid w:val="00870CC1"/>
    <w:rsid w:val="00874373"/>
    <w:rsid w:val="008A721A"/>
    <w:rsid w:val="008B0827"/>
    <w:rsid w:val="008C1004"/>
    <w:rsid w:val="008C332A"/>
    <w:rsid w:val="008F5E94"/>
    <w:rsid w:val="00912427"/>
    <w:rsid w:val="00921D65"/>
    <w:rsid w:val="009441D2"/>
    <w:rsid w:val="00952F45"/>
    <w:rsid w:val="009671B5"/>
    <w:rsid w:val="00997681"/>
    <w:rsid w:val="009A085C"/>
    <w:rsid w:val="009A14A8"/>
    <w:rsid w:val="009C3BC7"/>
    <w:rsid w:val="00A005C6"/>
    <w:rsid w:val="00A1190D"/>
    <w:rsid w:val="00A14A7B"/>
    <w:rsid w:val="00A2682D"/>
    <w:rsid w:val="00A26E50"/>
    <w:rsid w:val="00A46F23"/>
    <w:rsid w:val="00A648A1"/>
    <w:rsid w:val="00A70C45"/>
    <w:rsid w:val="00A72151"/>
    <w:rsid w:val="00A9149F"/>
    <w:rsid w:val="00A96E4E"/>
    <w:rsid w:val="00AA1053"/>
    <w:rsid w:val="00AC30B5"/>
    <w:rsid w:val="00AC345A"/>
    <w:rsid w:val="00B067FC"/>
    <w:rsid w:val="00B16504"/>
    <w:rsid w:val="00B32EAB"/>
    <w:rsid w:val="00B4414A"/>
    <w:rsid w:val="00B52D4B"/>
    <w:rsid w:val="00B53904"/>
    <w:rsid w:val="00B61BB6"/>
    <w:rsid w:val="00B71F95"/>
    <w:rsid w:val="00B7542E"/>
    <w:rsid w:val="00B77457"/>
    <w:rsid w:val="00B776BB"/>
    <w:rsid w:val="00B877B8"/>
    <w:rsid w:val="00B9542F"/>
    <w:rsid w:val="00BA478E"/>
    <w:rsid w:val="00BB1F1E"/>
    <w:rsid w:val="00BD00CF"/>
    <w:rsid w:val="00BD124B"/>
    <w:rsid w:val="00BF38D2"/>
    <w:rsid w:val="00C55E67"/>
    <w:rsid w:val="00C64513"/>
    <w:rsid w:val="00C71908"/>
    <w:rsid w:val="00C82D37"/>
    <w:rsid w:val="00C86123"/>
    <w:rsid w:val="00C87CF0"/>
    <w:rsid w:val="00C96D2A"/>
    <w:rsid w:val="00CB3001"/>
    <w:rsid w:val="00CD5676"/>
    <w:rsid w:val="00D30AB3"/>
    <w:rsid w:val="00D53527"/>
    <w:rsid w:val="00D64D79"/>
    <w:rsid w:val="00D72BA4"/>
    <w:rsid w:val="00D77898"/>
    <w:rsid w:val="00D864A0"/>
    <w:rsid w:val="00D963A7"/>
    <w:rsid w:val="00DA428D"/>
    <w:rsid w:val="00DB3CF9"/>
    <w:rsid w:val="00DB3D16"/>
    <w:rsid w:val="00DC1411"/>
    <w:rsid w:val="00DC5183"/>
    <w:rsid w:val="00DD1B33"/>
    <w:rsid w:val="00DE49EF"/>
    <w:rsid w:val="00DF2954"/>
    <w:rsid w:val="00E1008A"/>
    <w:rsid w:val="00E116F0"/>
    <w:rsid w:val="00E504F1"/>
    <w:rsid w:val="00E6607A"/>
    <w:rsid w:val="00E735D3"/>
    <w:rsid w:val="00E81934"/>
    <w:rsid w:val="00E853B7"/>
    <w:rsid w:val="00E87782"/>
    <w:rsid w:val="00EA3332"/>
    <w:rsid w:val="00EA3B69"/>
    <w:rsid w:val="00EA6A88"/>
    <w:rsid w:val="00ED496F"/>
    <w:rsid w:val="00EE18FB"/>
    <w:rsid w:val="00EE3043"/>
    <w:rsid w:val="00EF2696"/>
    <w:rsid w:val="00F208BC"/>
    <w:rsid w:val="00F2393B"/>
    <w:rsid w:val="00F23AB3"/>
    <w:rsid w:val="00F25C3A"/>
    <w:rsid w:val="00F26C42"/>
    <w:rsid w:val="00F26FA1"/>
    <w:rsid w:val="00F3186A"/>
    <w:rsid w:val="00F4660A"/>
    <w:rsid w:val="00F53B0A"/>
    <w:rsid w:val="00F54330"/>
    <w:rsid w:val="00F81977"/>
    <w:rsid w:val="00F92656"/>
    <w:rsid w:val="00FB3AA5"/>
    <w:rsid w:val="00FD372B"/>
    <w:rsid w:val="00FD457E"/>
    <w:rsid w:val="00FF016E"/>
    <w:rsid w:val="00FF1C91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0E80"/>
  <w15:chartTrackingRefBased/>
  <w15:docId w15:val="{D2422A4A-0CA5-45C2-9F03-6504799D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3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13"/>
  </w:style>
  <w:style w:type="paragraph" w:styleId="Footer">
    <w:name w:val="footer"/>
    <w:basedOn w:val="Normal"/>
    <w:link w:val="FooterChar"/>
    <w:uiPriority w:val="99"/>
    <w:unhideWhenUsed/>
    <w:rsid w:val="004C3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13"/>
  </w:style>
  <w:style w:type="paragraph" w:styleId="BalloonText">
    <w:name w:val="Balloon Text"/>
    <w:basedOn w:val="Normal"/>
    <w:link w:val="BalloonTextChar"/>
    <w:uiPriority w:val="99"/>
    <w:semiHidden/>
    <w:unhideWhenUsed/>
    <w:rsid w:val="00D9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3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0E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9EF"/>
    <w:pPr>
      <w:spacing w:after="0" w:line="240" w:lineRule="auto"/>
    </w:pPr>
  </w:style>
  <w:style w:type="table" w:styleId="TableGrid">
    <w:name w:val="Table Grid"/>
    <w:basedOn w:val="TableNormal"/>
    <w:uiPriority w:val="39"/>
    <w:rsid w:val="00F4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1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DA22-4CCE-4B16-9B95-8D9BED78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Eyecare Partners LLC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Galanis</dc:creator>
  <cp:keywords/>
  <dc:description/>
  <cp:lastModifiedBy>Dr Galanis</cp:lastModifiedBy>
  <cp:revision>4</cp:revision>
  <cp:lastPrinted>2022-01-21T21:10:00Z</cp:lastPrinted>
  <dcterms:created xsi:type="dcterms:W3CDTF">2024-12-02T22:00:00Z</dcterms:created>
  <dcterms:modified xsi:type="dcterms:W3CDTF">2026-04-03T17:11:00Z</dcterms:modified>
</cp:coreProperties>
</file>