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00289" w14:textId="77777777" w:rsidR="00EA579E" w:rsidRDefault="00EA579E" w:rsidP="00EA579E">
      <w:pPr>
        <w:spacing w:before="0" w:after="0"/>
        <w:rPr>
          <w:rFonts w:cstheme="minorHAnsi"/>
          <w:b/>
          <w:smallCaps/>
          <w:sz w:val="28"/>
          <w:szCs w:val="28"/>
        </w:rPr>
      </w:pPr>
    </w:p>
    <w:p w14:paraId="0010028A" w14:textId="77777777" w:rsidR="00F71021" w:rsidRPr="00F815F2" w:rsidRDefault="00F249E9" w:rsidP="00EA579E">
      <w:pPr>
        <w:spacing w:before="0" w:after="0"/>
        <w:rPr>
          <w:rFonts w:cstheme="minorHAnsi"/>
          <w:b/>
          <w:smallCaps/>
          <w:sz w:val="28"/>
          <w:szCs w:val="28"/>
        </w:rPr>
      </w:pPr>
      <w:r w:rsidRPr="00F815F2">
        <w:rPr>
          <w:rFonts w:cstheme="minorHAnsi"/>
          <w:b/>
          <w:smallCaps/>
          <w:sz w:val="28"/>
          <w:szCs w:val="28"/>
        </w:rPr>
        <w:t>ANDREA L. DOBRIN</w:t>
      </w:r>
    </w:p>
    <w:p w14:paraId="0010028B" w14:textId="77777777" w:rsidR="004F431F" w:rsidRPr="00F249E9" w:rsidRDefault="00F249E9" w:rsidP="0043249B">
      <w:pPr>
        <w:spacing w:after="0" w:line="240" w:lineRule="auto"/>
        <w:rPr>
          <w:rFonts w:cstheme="minorHAnsi"/>
          <w:b/>
          <w:color w:val="005464"/>
          <w:sz w:val="28"/>
          <w:szCs w:val="28"/>
        </w:rPr>
      </w:pPr>
      <w:r w:rsidRPr="00F249E9">
        <w:rPr>
          <w:rFonts w:cstheme="minorHAnsi"/>
          <w:b/>
          <w:color w:val="005464"/>
          <w:sz w:val="28"/>
          <w:szCs w:val="28"/>
        </w:rPr>
        <w:t>PROFESSIONAL EXPERIENCE</w:t>
      </w:r>
    </w:p>
    <w:p w14:paraId="0010028C" w14:textId="77777777" w:rsidR="006B119F" w:rsidRPr="00F815F2" w:rsidRDefault="006B119F" w:rsidP="00AD09D3">
      <w:pPr>
        <w:spacing w:before="0" w:after="0" w:line="240" w:lineRule="auto"/>
        <w:rPr>
          <w:rFonts w:cstheme="minorHAnsi"/>
          <w:b/>
          <w:u w:val="single"/>
        </w:rPr>
      </w:pPr>
    </w:p>
    <w:p w14:paraId="0010028D" w14:textId="702DC2B0" w:rsidR="00EF6FC9" w:rsidRPr="00F815F2" w:rsidRDefault="00EF6FC9" w:rsidP="00F815F2">
      <w:pPr>
        <w:spacing w:before="0" w:after="0" w:line="240" w:lineRule="auto"/>
        <w:ind w:right="-36"/>
        <w:rPr>
          <w:rFonts w:cstheme="minorHAnsi"/>
          <w:sz w:val="22"/>
          <w:szCs w:val="22"/>
        </w:rPr>
      </w:pPr>
      <w:r w:rsidRPr="00F249E9">
        <w:rPr>
          <w:rFonts w:cstheme="minorHAnsi"/>
          <w:b/>
          <w:color w:val="005464"/>
          <w:sz w:val="22"/>
          <w:szCs w:val="22"/>
        </w:rPr>
        <w:t>GAP ANALYSIS</w:t>
      </w:r>
      <w:r w:rsidR="00D609A6" w:rsidRPr="00F249E9">
        <w:rPr>
          <w:rFonts w:cstheme="minorHAnsi"/>
          <w:b/>
          <w:color w:val="005464"/>
          <w:sz w:val="22"/>
          <w:szCs w:val="22"/>
        </w:rPr>
        <w:t>,</w:t>
      </w:r>
      <w:r w:rsidRPr="00F249E9">
        <w:rPr>
          <w:rFonts w:cstheme="minorHAnsi"/>
          <w:b/>
          <w:color w:val="005464"/>
          <w:sz w:val="22"/>
          <w:szCs w:val="22"/>
        </w:rPr>
        <w:t xml:space="preserve"> LLC.</w:t>
      </w:r>
      <w:r w:rsidRPr="00F249E9">
        <w:rPr>
          <w:rFonts w:cstheme="minorHAnsi"/>
          <w:b/>
          <w:color w:val="005464"/>
          <w:sz w:val="22"/>
          <w:szCs w:val="22"/>
          <w:u w:val="single"/>
        </w:rPr>
        <w:t xml:space="preserve"> </w:t>
      </w:r>
      <w:r w:rsidRPr="00F815F2">
        <w:rPr>
          <w:rFonts w:cstheme="minorHAnsi"/>
          <w:sz w:val="22"/>
          <w:szCs w:val="22"/>
        </w:rPr>
        <w:t xml:space="preserve">Cleveland Heights, Ohio </w:t>
      </w:r>
      <w:r w:rsidRPr="00F815F2">
        <w:rPr>
          <w:rFonts w:cstheme="minorHAnsi"/>
          <w:sz w:val="22"/>
          <w:szCs w:val="22"/>
        </w:rPr>
        <w:sym w:font="Wingdings" w:char="F073"/>
      </w:r>
      <w:r w:rsidRPr="00F815F2">
        <w:rPr>
          <w:rFonts w:cstheme="minorHAnsi"/>
          <w:sz w:val="22"/>
          <w:szCs w:val="22"/>
        </w:rPr>
        <w:t xml:space="preserve"> </w:t>
      </w:r>
      <w:r w:rsidR="00493DF2" w:rsidRPr="00F815F2">
        <w:rPr>
          <w:rFonts w:cstheme="minorHAnsi"/>
          <w:sz w:val="22"/>
          <w:szCs w:val="22"/>
        </w:rPr>
        <w:t xml:space="preserve">Expert witness agency providing </w:t>
      </w:r>
      <w:r w:rsidR="008F6F1D" w:rsidRPr="00F815F2">
        <w:rPr>
          <w:rFonts w:cstheme="minorHAnsi"/>
          <w:sz w:val="22"/>
          <w:szCs w:val="22"/>
        </w:rPr>
        <w:t xml:space="preserve">professional, specialized </w:t>
      </w:r>
      <w:r w:rsidR="00493DF2" w:rsidRPr="00F815F2">
        <w:rPr>
          <w:rFonts w:cstheme="minorHAnsi"/>
          <w:sz w:val="22"/>
          <w:szCs w:val="22"/>
        </w:rPr>
        <w:t>support to attorneys, insurance companies</w:t>
      </w:r>
      <w:r w:rsidR="00DB1AF1">
        <w:rPr>
          <w:rFonts w:cstheme="minorHAnsi"/>
          <w:sz w:val="22"/>
          <w:szCs w:val="22"/>
        </w:rPr>
        <w:t>,</w:t>
      </w:r>
      <w:r w:rsidR="00493DF2" w:rsidRPr="00F815F2">
        <w:rPr>
          <w:rFonts w:cstheme="minorHAnsi"/>
          <w:sz w:val="22"/>
          <w:szCs w:val="22"/>
        </w:rPr>
        <w:t xml:space="preserve"> and human services organizations</w:t>
      </w:r>
      <w:r w:rsidR="008F6F1D" w:rsidRPr="00F815F2">
        <w:rPr>
          <w:rFonts w:cstheme="minorHAnsi"/>
          <w:sz w:val="22"/>
          <w:szCs w:val="22"/>
        </w:rPr>
        <w:t xml:space="preserve">. </w:t>
      </w:r>
      <w:r w:rsidR="00493DF2" w:rsidRPr="00F815F2">
        <w:rPr>
          <w:rFonts w:cstheme="minorHAnsi"/>
          <w:sz w:val="22"/>
          <w:szCs w:val="22"/>
        </w:rPr>
        <w:t xml:space="preserve"> </w:t>
      </w:r>
      <w:r w:rsidR="00D609A6" w:rsidRPr="00F815F2">
        <w:rPr>
          <w:rFonts w:cstheme="minorHAnsi"/>
          <w:sz w:val="22"/>
          <w:szCs w:val="22"/>
        </w:rPr>
        <w:t>Expertise in</w:t>
      </w:r>
      <w:r w:rsidR="00531735">
        <w:rPr>
          <w:rFonts w:cstheme="minorHAnsi"/>
          <w:sz w:val="22"/>
          <w:szCs w:val="22"/>
        </w:rPr>
        <w:t xml:space="preserve"> a </w:t>
      </w:r>
      <w:r w:rsidR="00D609A6" w:rsidRPr="00F815F2">
        <w:rPr>
          <w:rFonts w:cstheme="minorHAnsi"/>
          <w:sz w:val="22"/>
          <w:szCs w:val="22"/>
        </w:rPr>
        <w:t>wide range of health and human service industries</w:t>
      </w:r>
      <w:r w:rsidR="00F815F2">
        <w:rPr>
          <w:rFonts w:cstheme="minorHAnsi"/>
          <w:sz w:val="22"/>
          <w:szCs w:val="22"/>
        </w:rPr>
        <w:t>, with</w:t>
      </w:r>
      <w:r w:rsidR="00531735">
        <w:rPr>
          <w:rFonts w:cstheme="minorHAnsi"/>
          <w:sz w:val="22"/>
          <w:szCs w:val="22"/>
        </w:rPr>
        <w:t xml:space="preserve"> a</w:t>
      </w:r>
      <w:r w:rsidR="00F815F2">
        <w:rPr>
          <w:rFonts w:cstheme="minorHAnsi"/>
          <w:sz w:val="22"/>
          <w:szCs w:val="22"/>
        </w:rPr>
        <w:t xml:space="preserve"> concentration </w:t>
      </w:r>
      <w:r w:rsidR="00FE2795">
        <w:rPr>
          <w:rFonts w:cstheme="minorHAnsi"/>
          <w:sz w:val="22"/>
          <w:szCs w:val="22"/>
        </w:rPr>
        <w:t>in</w:t>
      </w:r>
      <w:r w:rsidR="00F55239">
        <w:rPr>
          <w:rFonts w:cstheme="minorHAnsi"/>
          <w:sz w:val="22"/>
          <w:szCs w:val="22"/>
        </w:rPr>
        <w:t xml:space="preserve"> both</w:t>
      </w:r>
      <w:r w:rsidR="00FE2795">
        <w:rPr>
          <w:rFonts w:cstheme="minorHAnsi"/>
          <w:sz w:val="22"/>
          <w:szCs w:val="22"/>
        </w:rPr>
        <w:t xml:space="preserve"> </w:t>
      </w:r>
      <w:r w:rsidR="00F815F2">
        <w:rPr>
          <w:rFonts w:cstheme="minorHAnsi"/>
          <w:sz w:val="22"/>
          <w:szCs w:val="22"/>
        </w:rPr>
        <w:t>intellectual developmental disabilities (IDD)</w:t>
      </w:r>
      <w:r w:rsidR="00FE2795">
        <w:rPr>
          <w:rFonts w:cstheme="minorHAnsi"/>
          <w:sz w:val="22"/>
          <w:szCs w:val="22"/>
        </w:rPr>
        <w:t xml:space="preserve"> and behavioral health industries.</w:t>
      </w:r>
    </w:p>
    <w:p w14:paraId="0010028E" w14:textId="77777777" w:rsidR="00EF6FC9" w:rsidRPr="00F815F2" w:rsidRDefault="00493DF2" w:rsidP="006B119F">
      <w:pPr>
        <w:spacing w:before="0" w:after="0" w:line="240" w:lineRule="auto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2017 - Present</w:t>
      </w:r>
    </w:p>
    <w:p w14:paraId="0010028F" w14:textId="77777777" w:rsidR="00EF6FC9" w:rsidRPr="00F815F2" w:rsidRDefault="00EF6FC9" w:rsidP="006B119F">
      <w:pPr>
        <w:spacing w:before="0"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0100290" w14:textId="5A1E115D" w:rsidR="00F812DE" w:rsidRPr="00F815F2" w:rsidRDefault="00F812DE" w:rsidP="006B119F">
      <w:pPr>
        <w:spacing w:before="0" w:after="0" w:line="240" w:lineRule="auto"/>
        <w:rPr>
          <w:rFonts w:cstheme="minorHAnsi"/>
          <w:sz w:val="22"/>
          <w:szCs w:val="22"/>
        </w:rPr>
      </w:pPr>
      <w:r w:rsidRPr="00F249E9">
        <w:rPr>
          <w:rFonts w:cstheme="minorHAnsi"/>
          <w:b/>
          <w:color w:val="005464"/>
          <w:sz w:val="22"/>
          <w:szCs w:val="22"/>
        </w:rPr>
        <w:t>KOINONIA HOMES, INC.</w:t>
      </w:r>
      <w:r w:rsidRPr="00F249E9">
        <w:rPr>
          <w:rFonts w:cstheme="minorHAnsi"/>
          <w:color w:val="005464"/>
          <w:sz w:val="22"/>
          <w:szCs w:val="22"/>
        </w:rPr>
        <w:t xml:space="preserve"> </w:t>
      </w:r>
      <w:r w:rsidRPr="00F815F2">
        <w:rPr>
          <w:rFonts w:cstheme="minorHAnsi"/>
          <w:sz w:val="22"/>
          <w:szCs w:val="22"/>
        </w:rPr>
        <w:t xml:space="preserve">Independence, Ohio </w:t>
      </w:r>
      <w:r w:rsidRPr="00F815F2">
        <w:rPr>
          <w:rFonts w:cstheme="minorHAnsi"/>
          <w:sz w:val="22"/>
          <w:szCs w:val="22"/>
        </w:rPr>
        <w:sym w:font="Wingdings" w:char="F073"/>
      </w:r>
      <w:r w:rsidRPr="00F815F2">
        <w:rPr>
          <w:rFonts w:cstheme="minorHAnsi"/>
          <w:sz w:val="22"/>
          <w:szCs w:val="22"/>
        </w:rPr>
        <w:t xml:space="preserve"> Non-profit agency providing residential waiver, intensive care,</w:t>
      </w:r>
      <w:r w:rsidR="00992A7A" w:rsidRPr="00F815F2">
        <w:rPr>
          <w:rFonts w:cstheme="minorHAnsi"/>
          <w:sz w:val="22"/>
          <w:szCs w:val="22"/>
        </w:rPr>
        <w:t xml:space="preserve"> clinical, nursing, </w:t>
      </w:r>
      <w:r w:rsidRPr="00F815F2">
        <w:rPr>
          <w:rFonts w:cstheme="minorHAnsi"/>
          <w:sz w:val="22"/>
          <w:szCs w:val="22"/>
        </w:rPr>
        <w:t>day</w:t>
      </w:r>
      <w:r w:rsidR="005A741A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and employment services for over 6</w:t>
      </w:r>
      <w:r w:rsidR="00EF3CAD" w:rsidRPr="00F815F2">
        <w:rPr>
          <w:rFonts w:cstheme="minorHAnsi"/>
          <w:sz w:val="22"/>
          <w:szCs w:val="22"/>
        </w:rPr>
        <w:t>5</w:t>
      </w:r>
      <w:r w:rsidRPr="00F815F2">
        <w:rPr>
          <w:rFonts w:cstheme="minorHAnsi"/>
          <w:sz w:val="22"/>
          <w:szCs w:val="22"/>
        </w:rPr>
        <w:t>0 individuals with Intellectual and Developmental Disabilities</w:t>
      </w:r>
    </w:p>
    <w:p w14:paraId="00100291" w14:textId="77777777" w:rsidR="00F812DE" w:rsidRPr="00F815F2" w:rsidRDefault="00F812DE" w:rsidP="006B119F">
      <w:pPr>
        <w:spacing w:before="0" w:after="0" w:line="240" w:lineRule="auto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2014 –</w:t>
      </w:r>
      <w:r w:rsidR="00EF6FC9" w:rsidRPr="00F815F2">
        <w:rPr>
          <w:rFonts w:cstheme="minorHAnsi"/>
          <w:sz w:val="22"/>
          <w:szCs w:val="22"/>
        </w:rPr>
        <w:t xml:space="preserve"> 2020 (Retired)</w:t>
      </w:r>
    </w:p>
    <w:p w14:paraId="00100292" w14:textId="77777777" w:rsidR="00F812DE" w:rsidRPr="00F815F2" w:rsidRDefault="00F812DE" w:rsidP="006B119F">
      <w:pPr>
        <w:spacing w:before="0" w:after="0" w:line="240" w:lineRule="auto"/>
        <w:rPr>
          <w:rFonts w:cstheme="minorHAnsi"/>
        </w:rPr>
      </w:pPr>
    </w:p>
    <w:p w14:paraId="00100293" w14:textId="479460B5" w:rsidR="00F812DE" w:rsidRPr="00F815F2" w:rsidRDefault="00F812DE" w:rsidP="006B119F">
      <w:pPr>
        <w:spacing w:before="0" w:after="0" w:line="240" w:lineRule="auto"/>
        <w:rPr>
          <w:rFonts w:cstheme="minorHAnsi"/>
          <w:b/>
          <w:i/>
          <w:sz w:val="22"/>
          <w:szCs w:val="22"/>
        </w:rPr>
      </w:pPr>
      <w:r w:rsidRPr="00F815F2">
        <w:rPr>
          <w:rFonts w:cstheme="minorHAnsi"/>
          <w:b/>
          <w:i/>
          <w:sz w:val="22"/>
          <w:szCs w:val="22"/>
        </w:rPr>
        <w:t xml:space="preserve">Chief </w:t>
      </w:r>
      <w:r w:rsidR="0014315E">
        <w:rPr>
          <w:rFonts w:cstheme="minorHAnsi"/>
          <w:b/>
          <w:i/>
          <w:sz w:val="22"/>
          <w:szCs w:val="22"/>
        </w:rPr>
        <w:t>Program</w:t>
      </w:r>
      <w:r w:rsidRPr="00F815F2">
        <w:rPr>
          <w:rFonts w:cstheme="minorHAnsi"/>
          <w:b/>
          <w:i/>
          <w:sz w:val="22"/>
          <w:szCs w:val="22"/>
        </w:rPr>
        <w:t xml:space="preserve"> Officer</w:t>
      </w:r>
    </w:p>
    <w:p w14:paraId="00100294" w14:textId="4E8D022A" w:rsidR="00F812DE" w:rsidRPr="00F815F2" w:rsidRDefault="00CE0AA7" w:rsidP="00F815F2">
      <w:pPr>
        <w:pStyle w:val="ListParagraph"/>
        <w:numPr>
          <w:ilvl w:val="0"/>
          <w:numId w:val="15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Oversaw</w:t>
      </w:r>
      <w:r w:rsidR="00992A7A" w:rsidRPr="00F815F2">
        <w:rPr>
          <w:rFonts w:cstheme="minorHAnsi"/>
          <w:sz w:val="22"/>
          <w:szCs w:val="22"/>
        </w:rPr>
        <w:t xml:space="preserve"> </w:t>
      </w:r>
      <w:r w:rsidR="00F812DE" w:rsidRPr="00F815F2">
        <w:rPr>
          <w:rFonts w:cstheme="minorHAnsi"/>
          <w:sz w:val="22"/>
          <w:szCs w:val="22"/>
        </w:rPr>
        <w:t xml:space="preserve">all </w:t>
      </w:r>
      <w:r w:rsidR="00661BE0">
        <w:rPr>
          <w:rFonts w:cstheme="minorHAnsi"/>
          <w:sz w:val="22"/>
          <w:szCs w:val="22"/>
        </w:rPr>
        <w:t xml:space="preserve">direct-care </w:t>
      </w:r>
      <w:r w:rsidR="00992A7A" w:rsidRPr="00F815F2">
        <w:rPr>
          <w:rFonts w:cstheme="minorHAnsi"/>
          <w:sz w:val="22"/>
          <w:szCs w:val="22"/>
        </w:rPr>
        <w:t>programs, services</w:t>
      </w:r>
      <w:r w:rsidR="005A741A">
        <w:rPr>
          <w:rFonts w:cstheme="minorHAnsi"/>
          <w:sz w:val="22"/>
          <w:szCs w:val="22"/>
        </w:rPr>
        <w:t>,</w:t>
      </w:r>
      <w:r w:rsidR="00992A7A" w:rsidRPr="00F815F2">
        <w:rPr>
          <w:rFonts w:cstheme="minorHAnsi"/>
          <w:sz w:val="22"/>
          <w:szCs w:val="22"/>
        </w:rPr>
        <w:t xml:space="preserve"> and staff for $</w:t>
      </w:r>
      <w:r w:rsidR="00EF3CAD" w:rsidRPr="00F815F2">
        <w:rPr>
          <w:rFonts w:cstheme="minorHAnsi"/>
          <w:sz w:val="22"/>
          <w:szCs w:val="22"/>
        </w:rPr>
        <w:t>37</w:t>
      </w:r>
      <w:r w:rsidR="00992A7A" w:rsidRPr="00F815F2">
        <w:rPr>
          <w:rFonts w:cstheme="minorHAnsi"/>
          <w:sz w:val="22"/>
          <w:szCs w:val="22"/>
        </w:rPr>
        <w:t xml:space="preserve"> million, multi-county, non-profit IDD agency </w:t>
      </w:r>
    </w:p>
    <w:p w14:paraId="00100295" w14:textId="74CDFEAB" w:rsidR="00992A7A" w:rsidRPr="00F815F2" w:rsidRDefault="00992A7A" w:rsidP="00F815F2">
      <w:pPr>
        <w:pStyle w:val="ListParagraph"/>
        <w:numPr>
          <w:ilvl w:val="0"/>
          <w:numId w:val="15"/>
        </w:numPr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 xml:space="preserve">Responsible for leading and managing the organization’s comprehensive array of services and programs </w:t>
      </w:r>
      <w:r w:rsidR="003D4623">
        <w:rPr>
          <w:rFonts w:cstheme="minorHAnsi"/>
          <w:sz w:val="22"/>
          <w:szCs w:val="22"/>
        </w:rPr>
        <w:t>per</w:t>
      </w:r>
      <w:r w:rsidRPr="00F815F2">
        <w:rPr>
          <w:rFonts w:cstheme="minorHAnsi"/>
          <w:sz w:val="22"/>
          <w:szCs w:val="22"/>
        </w:rPr>
        <w:t xml:space="preserve"> best practices, industry standards, regulatory compliance and overarching strategic goals</w:t>
      </w:r>
    </w:p>
    <w:p w14:paraId="00100296" w14:textId="1DAFCBCD" w:rsidR="00F815F2" w:rsidRPr="00F815F2" w:rsidRDefault="009F0B49" w:rsidP="00F815F2">
      <w:pPr>
        <w:pStyle w:val="ListParagraph"/>
        <w:numPr>
          <w:ilvl w:val="0"/>
          <w:numId w:val="15"/>
        </w:numPr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Expanded services, improved efficiencies</w:t>
      </w:r>
      <w:r w:rsidR="003D4623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and increased revenue by over $12 million in five years</w:t>
      </w:r>
      <w:r w:rsidR="00F815F2">
        <w:rPr>
          <w:rFonts w:cstheme="minorHAnsi"/>
          <w:sz w:val="22"/>
          <w:szCs w:val="22"/>
        </w:rPr>
        <w:t>.</w:t>
      </w:r>
    </w:p>
    <w:p w14:paraId="00100297" w14:textId="449E03ED" w:rsidR="006B119F" w:rsidRPr="00F815F2" w:rsidRDefault="006B119F" w:rsidP="006B119F">
      <w:pPr>
        <w:spacing w:before="0" w:after="0" w:line="240" w:lineRule="auto"/>
        <w:rPr>
          <w:rFonts w:cstheme="minorHAnsi"/>
          <w:sz w:val="22"/>
          <w:szCs w:val="22"/>
        </w:rPr>
      </w:pPr>
      <w:r w:rsidRPr="00F249E9">
        <w:rPr>
          <w:rFonts w:cstheme="minorHAnsi"/>
          <w:b/>
          <w:color w:val="005464"/>
          <w:sz w:val="22"/>
          <w:szCs w:val="22"/>
        </w:rPr>
        <w:t>BELLEFAIRE JEWISH CHILDREN’S BUREAU</w:t>
      </w:r>
      <w:r w:rsidRPr="00F249E9">
        <w:rPr>
          <w:rFonts w:cstheme="minorHAnsi"/>
          <w:color w:val="005464"/>
          <w:sz w:val="22"/>
          <w:szCs w:val="22"/>
        </w:rPr>
        <w:t xml:space="preserve"> </w:t>
      </w:r>
      <w:r w:rsidRPr="00F815F2">
        <w:rPr>
          <w:rFonts w:cstheme="minorHAnsi"/>
          <w:sz w:val="22"/>
          <w:szCs w:val="22"/>
        </w:rPr>
        <w:t xml:space="preserve">Shaker Heights, Ohio </w:t>
      </w:r>
      <w:r w:rsidRPr="00F815F2">
        <w:rPr>
          <w:rFonts w:cstheme="minorHAnsi"/>
          <w:sz w:val="22"/>
          <w:szCs w:val="22"/>
        </w:rPr>
        <w:sym w:font="Wingdings" w:char="F073"/>
      </w:r>
      <w:r w:rsidRPr="00F815F2">
        <w:rPr>
          <w:rFonts w:cstheme="minorHAnsi"/>
          <w:sz w:val="22"/>
          <w:szCs w:val="22"/>
        </w:rPr>
        <w:t xml:space="preserve"> </w:t>
      </w:r>
      <w:r w:rsidR="00F812DE" w:rsidRPr="00F815F2">
        <w:rPr>
          <w:rFonts w:cstheme="minorHAnsi"/>
          <w:sz w:val="22"/>
          <w:szCs w:val="22"/>
        </w:rPr>
        <w:t>N</w:t>
      </w:r>
      <w:r w:rsidRPr="00F815F2">
        <w:rPr>
          <w:rFonts w:cstheme="minorHAnsi"/>
          <w:sz w:val="22"/>
          <w:szCs w:val="22"/>
        </w:rPr>
        <w:t>on-profit agency providing wellness, advocacy</w:t>
      </w:r>
      <w:r w:rsidR="00BD53BB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and behavioral healthcare for children, you</w:t>
      </w:r>
      <w:r w:rsidR="003E38A2">
        <w:rPr>
          <w:rFonts w:cstheme="minorHAnsi"/>
          <w:sz w:val="22"/>
          <w:szCs w:val="22"/>
        </w:rPr>
        <w:t>th</w:t>
      </w:r>
      <w:r w:rsidR="00BD53BB">
        <w:rPr>
          <w:rFonts w:cstheme="minorHAnsi"/>
          <w:sz w:val="22"/>
          <w:szCs w:val="22"/>
        </w:rPr>
        <w:t>,</w:t>
      </w:r>
      <w:r w:rsidR="003E38A2">
        <w:rPr>
          <w:rFonts w:cstheme="minorHAnsi"/>
          <w:sz w:val="22"/>
          <w:szCs w:val="22"/>
        </w:rPr>
        <w:t xml:space="preserve"> </w:t>
      </w:r>
      <w:r w:rsidRPr="00F815F2">
        <w:rPr>
          <w:rFonts w:cstheme="minorHAnsi"/>
          <w:sz w:val="22"/>
          <w:szCs w:val="22"/>
        </w:rPr>
        <w:t>and their families</w:t>
      </w:r>
    </w:p>
    <w:p w14:paraId="00100298" w14:textId="77777777" w:rsidR="006B119F" w:rsidRPr="00F815F2" w:rsidRDefault="00F66757" w:rsidP="00AD09D3">
      <w:pPr>
        <w:spacing w:before="0" w:after="0" w:line="240" w:lineRule="auto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2012</w:t>
      </w:r>
      <w:r w:rsidR="00F812DE" w:rsidRPr="00F815F2">
        <w:rPr>
          <w:rFonts w:cstheme="minorHAnsi"/>
          <w:sz w:val="22"/>
          <w:szCs w:val="22"/>
        </w:rPr>
        <w:t xml:space="preserve"> - 2014</w:t>
      </w:r>
    </w:p>
    <w:p w14:paraId="00100299" w14:textId="77777777" w:rsidR="00420FE7" w:rsidRPr="00F815F2" w:rsidRDefault="00420FE7" w:rsidP="00420FE7">
      <w:pPr>
        <w:spacing w:before="0" w:after="0" w:line="240" w:lineRule="auto"/>
        <w:rPr>
          <w:rFonts w:cstheme="minorHAnsi"/>
          <w:b/>
          <w:i/>
        </w:rPr>
      </w:pPr>
    </w:p>
    <w:p w14:paraId="0010029A" w14:textId="77777777" w:rsidR="00420FE7" w:rsidRPr="00F815F2" w:rsidRDefault="00420FE7" w:rsidP="00420FE7">
      <w:pPr>
        <w:spacing w:before="0" w:after="0" w:line="240" w:lineRule="auto"/>
        <w:rPr>
          <w:rFonts w:cstheme="minorHAnsi"/>
          <w:b/>
          <w:i/>
          <w:sz w:val="22"/>
          <w:szCs w:val="22"/>
        </w:rPr>
      </w:pPr>
      <w:r w:rsidRPr="00F815F2">
        <w:rPr>
          <w:rFonts w:cstheme="minorHAnsi"/>
          <w:b/>
          <w:i/>
          <w:sz w:val="22"/>
          <w:szCs w:val="22"/>
        </w:rPr>
        <w:t>Division Director of Foster Care &amp; Adoption</w:t>
      </w:r>
    </w:p>
    <w:p w14:paraId="0010029B" w14:textId="563D51A4" w:rsidR="00420FE7" w:rsidRPr="00F815F2" w:rsidRDefault="00420FE7" w:rsidP="00F815F2">
      <w:pPr>
        <w:pStyle w:val="ListParagraph"/>
        <w:numPr>
          <w:ilvl w:val="0"/>
          <w:numId w:val="15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Administer</w:t>
      </w:r>
      <w:r w:rsidR="00CE0AA7">
        <w:rPr>
          <w:rFonts w:cstheme="minorHAnsi"/>
          <w:sz w:val="22"/>
          <w:szCs w:val="22"/>
        </w:rPr>
        <w:t xml:space="preserve">ed </w:t>
      </w:r>
      <w:r w:rsidRPr="00F815F2">
        <w:rPr>
          <w:rFonts w:cstheme="minorHAnsi"/>
          <w:sz w:val="22"/>
          <w:szCs w:val="22"/>
        </w:rPr>
        <w:t>all aspects of staff, services, marketing</w:t>
      </w:r>
      <w:r w:rsidR="00BD53BB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and development for </w:t>
      </w:r>
      <w:r w:rsidR="00BD53BB">
        <w:rPr>
          <w:rFonts w:cstheme="minorHAnsi"/>
          <w:sz w:val="22"/>
          <w:szCs w:val="22"/>
        </w:rPr>
        <w:t xml:space="preserve">a </w:t>
      </w:r>
      <w:r w:rsidRPr="00F815F2">
        <w:rPr>
          <w:rFonts w:cstheme="minorHAnsi"/>
          <w:sz w:val="22"/>
          <w:szCs w:val="22"/>
        </w:rPr>
        <w:t xml:space="preserve">historically significant $2.5 million division; </w:t>
      </w:r>
    </w:p>
    <w:p w14:paraId="0010029C" w14:textId="77777777" w:rsidR="00420FE7" w:rsidRPr="00F815F2" w:rsidRDefault="00420FE7" w:rsidP="00F815F2">
      <w:pPr>
        <w:pStyle w:val="ListParagraph"/>
        <w:numPr>
          <w:ilvl w:val="0"/>
          <w:numId w:val="15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Restructured division cutting annual expenses by 40% and increasing Medicaid billing by 25%</w:t>
      </w:r>
    </w:p>
    <w:p w14:paraId="0010029D" w14:textId="03D15190" w:rsidR="006B119F" w:rsidRPr="00F815F2" w:rsidRDefault="00CE0AA7" w:rsidP="00F815F2">
      <w:pPr>
        <w:pStyle w:val="ListParagraph"/>
        <w:numPr>
          <w:ilvl w:val="0"/>
          <w:numId w:val="15"/>
        </w:numPr>
        <w:spacing w:before="0" w:after="0" w:line="240" w:lineRule="auto"/>
        <w:ind w:hanging="27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sz w:val="22"/>
          <w:szCs w:val="22"/>
        </w:rPr>
        <w:t xml:space="preserve">Instituted </w:t>
      </w:r>
      <w:r w:rsidR="00BD53BB">
        <w:rPr>
          <w:rFonts w:cstheme="minorHAnsi"/>
          <w:sz w:val="22"/>
          <w:szCs w:val="22"/>
        </w:rPr>
        <w:t xml:space="preserve">a </w:t>
      </w:r>
      <w:r>
        <w:rPr>
          <w:rFonts w:cstheme="minorHAnsi"/>
          <w:sz w:val="22"/>
          <w:szCs w:val="22"/>
        </w:rPr>
        <w:t>two-</w:t>
      </w:r>
      <w:r w:rsidR="00420FE7" w:rsidRPr="00F815F2">
        <w:rPr>
          <w:rFonts w:cstheme="minorHAnsi"/>
          <w:sz w:val="22"/>
          <w:szCs w:val="22"/>
        </w:rPr>
        <w:t xml:space="preserve">year plan to </w:t>
      </w:r>
      <w:r w:rsidR="00EE6B20" w:rsidRPr="00F815F2">
        <w:rPr>
          <w:rFonts w:cstheme="minorHAnsi"/>
          <w:sz w:val="22"/>
          <w:szCs w:val="22"/>
        </w:rPr>
        <w:t>renovate</w:t>
      </w:r>
      <w:r w:rsidR="00420FE7" w:rsidRPr="00F815F2">
        <w:rPr>
          <w:rFonts w:cstheme="minorHAnsi"/>
          <w:sz w:val="22"/>
          <w:szCs w:val="22"/>
        </w:rPr>
        <w:t xml:space="preserve"> </w:t>
      </w:r>
      <w:r w:rsidR="00197F64">
        <w:rPr>
          <w:rFonts w:cstheme="minorHAnsi"/>
          <w:sz w:val="22"/>
          <w:szCs w:val="22"/>
        </w:rPr>
        <w:t xml:space="preserve">the </w:t>
      </w:r>
      <w:r w:rsidR="00420FE7" w:rsidRPr="00F815F2">
        <w:rPr>
          <w:rFonts w:cstheme="minorHAnsi"/>
          <w:sz w:val="22"/>
          <w:szCs w:val="22"/>
        </w:rPr>
        <w:t xml:space="preserve">division, </w:t>
      </w:r>
      <w:r w:rsidR="00EE6B20" w:rsidRPr="00F815F2">
        <w:rPr>
          <w:rFonts w:cstheme="minorHAnsi"/>
          <w:sz w:val="22"/>
          <w:szCs w:val="22"/>
        </w:rPr>
        <w:t xml:space="preserve">concentrate </w:t>
      </w:r>
      <w:r w:rsidR="00420FE7" w:rsidRPr="00F815F2">
        <w:rPr>
          <w:rFonts w:cstheme="minorHAnsi"/>
          <w:sz w:val="22"/>
          <w:szCs w:val="22"/>
        </w:rPr>
        <w:t>services</w:t>
      </w:r>
      <w:r w:rsidR="00197F64">
        <w:rPr>
          <w:rFonts w:cstheme="minorHAnsi"/>
          <w:sz w:val="22"/>
          <w:szCs w:val="22"/>
        </w:rPr>
        <w:t>,</w:t>
      </w:r>
      <w:r w:rsidR="00420FE7" w:rsidRPr="00F815F2">
        <w:rPr>
          <w:rFonts w:cstheme="minorHAnsi"/>
          <w:sz w:val="22"/>
          <w:szCs w:val="22"/>
        </w:rPr>
        <w:t xml:space="preserve"> and establish quality controls division</w:t>
      </w:r>
      <w:r w:rsidR="00EE6B20" w:rsidRPr="00F815F2">
        <w:rPr>
          <w:rFonts w:cstheme="minorHAnsi"/>
          <w:sz w:val="22"/>
          <w:szCs w:val="22"/>
        </w:rPr>
        <w:t>-wide</w:t>
      </w:r>
    </w:p>
    <w:p w14:paraId="0010029E" w14:textId="77777777" w:rsidR="006B119F" w:rsidRPr="00F815F2" w:rsidRDefault="006B119F" w:rsidP="00AD09D3">
      <w:pPr>
        <w:spacing w:before="0"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010029F" w14:textId="1032C187" w:rsidR="00AD09D3" w:rsidRPr="00F815F2" w:rsidRDefault="004F431F" w:rsidP="00AD09D3">
      <w:pPr>
        <w:spacing w:before="0" w:after="0" w:line="240" w:lineRule="auto"/>
        <w:rPr>
          <w:rFonts w:cstheme="minorHAnsi"/>
          <w:sz w:val="22"/>
          <w:szCs w:val="22"/>
        </w:rPr>
      </w:pPr>
      <w:r w:rsidRPr="00F249E9">
        <w:rPr>
          <w:rFonts w:cstheme="minorHAnsi"/>
          <w:b/>
          <w:color w:val="005464"/>
          <w:sz w:val="22"/>
          <w:szCs w:val="22"/>
        </w:rPr>
        <w:t>T</w:t>
      </w:r>
      <w:r w:rsidR="0043249B" w:rsidRPr="00F249E9">
        <w:rPr>
          <w:rFonts w:cstheme="minorHAnsi"/>
          <w:b/>
          <w:color w:val="005464"/>
          <w:sz w:val="22"/>
          <w:szCs w:val="22"/>
        </w:rPr>
        <w:t>HE</w:t>
      </w:r>
      <w:r w:rsidRPr="00F249E9">
        <w:rPr>
          <w:rFonts w:cstheme="minorHAnsi"/>
          <w:b/>
          <w:color w:val="005464"/>
          <w:sz w:val="22"/>
          <w:szCs w:val="22"/>
        </w:rPr>
        <w:t xml:space="preserve"> C</w:t>
      </w:r>
      <w:r w:rsidR="0043249B" w:rsidRPr="00F249E9">
        <w:rPr>
          <w:rFonts w:cstheme="minorHAnsi"/>
          <w:b/>
          <w:color w:val="005464"/>
          <w:sz w:val="22"/>
          <w:szCs w:val="22"/>
        </w:rPr>
        <w:t>ENTER</w:t>
      </w:r>
      <w:r w:rsidRPr="00F249E9">
        <w:rPr>
          <w:rFonts w:cstheme="minorHAnsi"/>
          <w:b/>
          <w:color w:val="005464"/>
          <w:sz w:val="22"/>
          <w:szCs w:val="22"/>
        </w:rPr>
        <w:t xml:space="preserve"> for H</w:t>
      </w:r>
      <w:r w:rsidR="0043249B" w:rsidRPr="00F249E9">
        <w:rPr>
          <w:rFonts w:cstheme="minorHAnsi"/>
          <w:b/>
          <w:color w:val="005464"/>
          <w:sz w:val="22"/>
          <w:szCs w:val="22"/>
        </w:rPr>
        <w:t>EALTH</w:t>
      </w:r>
      <w:r w:rsidRPr="00F249E9">
        <w:rPr>
          <w:rFonts w:cstheme="minorHAnsi"/>
          <w:b/>
          <w:color w:val="005464"/>
          <w:sz w:val="22"/>
          <w:szCs w:val="22"/>
        </w:rPr>
        <w:t xml:space="preserve"> A</w:t>
      </w:r>
      <w:r w:rsidR="0043249B" w:rsidRPr="00F249E9">
        <w:rPr>
          <w:rFonts w:cstheme="minorHAnsi"/>
          <w:b/>
          <w:color w:val="005464"/>
          <w:sz w:val="22"/>
          <w:szCs w:val="22"/>
        </w:rPr>
        <w:t>FFAIRS</w:t>
      </w:r>
      <w:r w:rsidRPr="00F249E9">
        <w:rPr>
          <w:rFonts w:cstheme="minorHAnsi"/>
          <w:color w:val="005464"/>
          <w:sz w:val="22"/>
          <w:szCs w:val="22"/>
        </w:rPr>
        <w:t xml:space="preserve">, </w:t>
      </w:r>
      <w:r w:rsidRPr="00F815F2">
        <w:rPr>
          <w:rFonts w:cstheme="minorHAnsi"/>
          <w:sz w:val="22"/>
          <w:szCs w:val="22"/>
        </w:rPr>
        <w:t>Clev</w:t>
      </w:r>
      <w:r w:rsidR="0043249B" w:rsidRPr="00F815F2">
        <w:rPr>
          <w:rFonts w:cstheme="minorHAnsi"/>
          <w:sz w:val="22"/>
          <w:szCs w:val="22"/>
        </w:rPr>
        <w:t>eland, Ohio</w:t>
      </w:r>
      <w:r w:rsidR="00AD09D3" w:rsidRPr="00F815F2">
        <w:rPr>
          <w:rFonts w:cstheme="minorHAnsi"/>
          <w:sz w:val="22"/>
          <w:szCs w:val="22"/>
        </w:rPr>
        <w:t xml:space="preserve"> </w:t>
      </w:r>
      <w:r w:rsidR="00AD09D3" w:rsidRPr="00F815F2">
        <w:rPr>
          <w:rFonts w:cstheme="minorHAnsi"/>
          <w:sz w:val="22"/>
          <w:szCs w:val="22"/>
        </w:rPr>
        <w:sym w:font="Wingdings" w:char="F073"/>
      </w:r>
      <w:r w:rsidR="0043249B" w:rsidRPr="00F815F2">
        <w:rPr>
          <w:rFonts w:cstheme="minorHAnsi"/>
          <w:sz w:val="22"/>
          <w:szCs w:val="22"/>
        </w:rPr>
        <w:t xml:space="preserve"> $25 million </w:t>
      </w:r>
      <w:r w:rsidR="00AD09D3" w:rsidRPr="00F815F2">
        <w:rPr>
          <w:rFonts w:cstheme="minorHAnsi"/>
          <w:sz w:val="22"/>
          <w:szCs w:val="22"/>
        </w:rPr>
        <w:t xml:space="preserve">hospital advocacy, </w:t>
      </w:r>
      <w:r w:rsidR="00197F64">
        <w:rPr>
          <w:rFonts w:cstheme="minorHAnsi"/>
          <w:sz w:val="22"/>
          <w:szCs w:val="22"/>
        </w:rPr>
        <w:t xml:space="preserve">a </w:t>
      </w:r>
      <w:r w:rsidR="0043249B" w:rsidRPr="00F815F2">
        <w:rPr>
          <w:rFonts w:cstheme="minorHAnsi"/>
          <w:sz w:val="22"/>
          <w:szCs w:val="22"/>
        </w:rPr>
        <w:t>multi-divisional</w:t>
      </w:r>
      <w:r w:rsidRPr="00F815F2">
        <w:rPr>
          <w:rFonts w:cstheme="minorHAnsi"/>
          <w:sz w:val="22"/>
          <w:szCs w:val="22"/>
        </w:rPr>
        <w:t xml:space="preserve"> </w:t>
      </w:r>
      <w:r w:rsidR="00AD09D3" w:rsidRPr="00F815F2">
        <w:rPr>
          <w:rFonts w:cstheme="minorHAnsi"/>
          <w:sz w:val="22"/>
          <w:szCs w:val="22"/>
        </w:rPr>
        <w:t>service organization</w:t>
      </w:r>
      <w:r w:rsidRPr="00F815F2">
        <w:rPr>
          <w:rFonts w:cstheme="minorHAnsi"/>
          <w:sz w:val="22"/>
          <w:szCs w:val="22"/>
        </w:rPr>
        <w:t xml:space="preserve"> </w:t>
      </w:r>
      <w:r w:rsidR="00AD09D3" w:rsidRPr="00F815F2">
        <w:rPr>
          <w:rFonts w:cstheme="minorHAnsi"/>
          <w:sz w:val="22"/>
          <w:szCs w:val="22"/>
        </w:rPr>
        <w:t>with</w:t>
      </w:r>
      <w:r w:rsidRPr="00F815F2">
        <w:rPr>
          <w:rFonts w:cstheme="minorHAnsi"/>
          <w:sz w:val="22"/>
          <w:szCs w:val="22"/>
        </w:rPr>
        <w:t xml:space="preserve"> non-profit and for-profit </w:t>
      </w:r>
      <w:r w:rsidR="00AD09D3" w:rsidRPr="00F815F2">
        <w:rPr>
          <w:rFonts w:cstheme="minorHAnsi"/>
          <w:sz w:val="22"/>
          <w:szCs w:val="22"/>
        </w:rPr>
        <w:t>branches</w:t>
      </w:r>
      <w:r w:rsidR="003C498C" w:rsidRPr="00F815F2">
        <w:rPr>
          <w:rFonts w:cstheme="minorHAnsi"/>
          <w:sz w:val="22"/>
          <w:szCs w:val="22"/>
        </w:rPr>
        <w:tab/>
      </w:r>
      <w:r w:rsidR="003C498C" w:rsidRPr="00F815F2">
        <w:rPr>
          <w:rFonts w:cstheme="minorHAnsi"/>
          <w:sz w:val="22"/>
          <w:szCs w:val="22"/>
        </w:rPr>
        <w:tab/>
      </w:r>
    </w:p>
    <w:p w14:paraId="001002A0" w14:textId="77777777" w:rsidR="004F431F" w:rsidRPr="00F815F2" w:rsidRDefault="00114E8D" w:rsidP="00AD09D3">
      <w:pPr>
        <w:spacing w:before="0" w:after="0" w:line="240" w:lineRule="auto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2010</w:t>
      </w:r>
      <w:r w:rsidR="0043249B" w:rsidRPr="00F815F2">
        <w:rPr>
          <w:rFonts w:cstheme="minorHAnsi"/>
          <w:sz w:val="22"/>
          <w:szCs w:val="22"/>
        </w:rPr>
        <w:t xml:space="preserve"> </w:t>
      </w:r>
      <w:r w:rsidR="00211B08" w:rsidRPr="00F815F2">
        <w:rPr>
          <w:rFonts w:cstheme="minorHAnsi"/>
          <w:sz w:val="22"/>
          <w:szCs w:val="22"/>
        </w:rPr>
        <w:t>–</w:t>
      </w:r>
      <w:r w:rsidR="0043249B" w:rsidRPr="00F815F2">
        <w:rPr>
          <w:rFonts w:cstheme="minorHAnsi"/>
          <w:sz w:val="22"/>
          <w:szCs w:val="22"/>
        </w:rPr>
        <w:t xml:space="preserve"> </w:t>
      </w:r>
      <w:r w:rsidR="00F66757" w:rsidRPr="00F815F2">
        <w:rPr>
          <w:rFonts w:cstheme="minorHAnsi"/>
          <w:sz w:val="22"/>
          <w:szCs w:val="22"/>
        </w:rPr>
        <w:t>2012</w:t>
      </w:r>
    </w:p>
    <w:p w14:paraId="001002A1" w14:textId="77777777" w:rsidR="00211B08" w:rsidRPr="00F815F2" w:rsidRDefault="00211B08" w:rsidP="00AD09D3">
      <w:pPr>
        <w:spacing w:before="0" w:after="0" w:line="240" w:lineRule="auto"/>
        <w:rPr>
          <w:rFonts w:cstheme="minorHAnsi"/>
          <w:sz w:val="22"/>
          <w:szCs w:val="22"/>
        </w:rPr>
      </w:pPr>
    </w:p>
    <w:p w14:paraId="001002A2" w14:textId="77777777" w:rsidR="004F431F" w:rsidRPr="00F815F2" w:rsidRDefault="004F431F" w:rsidP="00211B08">
      <w:pPr>
        <w:spacing w:before="0" w:after="0" w:line="240" w:lineRule="auto"/>
        <w:rPr>
          <w:rFonts w:cstheme="minorHAnsi"/>
          <w:b/>
          <w:i/>
          <w:sz w:val="22"/>
          <w:szCs w:val="22"/>
        </w:rPr>
      </w:pPr>
      <w:r w:rsidRPr="00F815F2">
        <w:rPr>
          <w:rFonts w:cstheme="minorHAnsi"/>
          <w:b/>
          <w:i/>
          <w:sz w:val="22"/>
          <w:szCs w:val="22"/>
        </w:rPr>
        <w:t>V</w:t>
      </w:r>
      <w:r w:rsidR="00E330DF" w:rsidRPr="00F815F2">
        <w:rPr>
          <w:rFonts w:cstheme="minorHAnsi"/>
          <w:b/>
          <w:i/>
          <w:sz w:val="22"/>
          <w:szCs w:val="22"/>
        </w:rPr>
        <w:t xml:space="preserve">ice </w:t>
      </w:r>
      <w:r w:rsidRPr="00F815F2">
        <w:rPr>
          <w:rFonts w:cstheme="minorHAnsi"/>
          <w:b/>
          <w:i/>
          <w:sz w:val="22"/>
          <w:szCs w:val="22"/>
        </w:rPr>
        <w:t>P</w:t>
      </w:r>
      <w:r w:rsidR="00E330DF" w:rsidRPr="00F815F2">
        <w:rPr>
          <w:rFonts w:cstheme="minorHAnsi"/>
          <w:b/>
          <w:i/>
          <w:sz w:val="22"/>
          <w:szCs w:val="22"/>
        </w:rPr>
        <w:t>resident</w:t>
      </w:r>
      <w:r w:rsidRPr="00F815F2">
        <w:rPr>
          <w:rFonts w:cstheme="minorHAnsi"/>
          <w:b/>
          <w:i/>
          <w:sz w:val="22"/>
          <w:szCs w:val="22"/>
        </w:rPr>
        <w:t xml:space="preserve"> of HRC &amp; RRC</w:t>
      </w:r>
    </w:p>
    <w:p w14:paraId="001002A3" w14:textId="77777777" w:rsidR="007301BD" w:rsidRPr="00F815F2" w:rsidRDefault="00CE0AA7" w:rsidP="00F815F2">
      <w:pPr>
        <w:pStyle w:val="ListParagraph"/>
        <w:numPr>
          <w:ilvl w:val="0"/>
          <w:numId w:val="15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Oversaw</w:t>
      </w:r>
      <w:r w:rsidR="007301BD" w:rsidRPr="00F815F2">
        <w:rPr>
          <w:rFonts w:cstheme="minorHAnsi"/>
          <w:sz w:val="22"/>
          <w:szCs w:val="22"/>
        </w:rPr>
        <w:t xml:space="preserve"> </w:t>
      </w:r>
      <w:r w:rsidR="00744BD8" w:rsidRPr="00F815F2">
        <w:rPr>
          <w:rFonts w:cstheme="minorHAnsi"/>
          <w:sz w:val="22"/>
          <w:szCs w:val="22"/>
        </w:rPr>
        <w:t xml:space="preserve">staff and services for </w:t>
      </w:r>
      <w:r w:rsidR="007301BD" w:rsidRPr="00F815F2">
        <w:rPr>
          <w:rFonts w:cstheme="minorHAnsi"/>
          <w:sz w:val="22"/>
          <w:szCs w:val="22"/>
        </w:rPr>
        <w:t>two for</w:t>
      </w:r>
      <w:r w:rsidR="00744BD8" w:rsidRPr="00F815F2">
        <w:rPr>
          <w:rFonts w:cstheme="minorHAnsi"/>
          <w:sz w:val="22"/>
          <w:szCs w:val="22"/>
        </w:rPr>
        <w:t>-</w:t>
      </w:r>
      <w:r w:rsidR="007301BD" w:rsidRPr="00F815F2">
        <w:rPr>
          <w:rFonts w:cstheme="minorHAnsi"/>
          <w:sz w:val="22"/>
          <w:szCs w:val="22"/>
        </w:rPr>
        <w:t>profit divisions; human resources consulting and defined benefit administration</w:t>
      </w:r>
    </w:p>
    <w:p w14:paraId="001002A4" w14:textId="08FC85FF" w:rsidR="0043249B" w:rsidRPr="00F815F2" w:rsidRDefault="00CE0AA7" w:rsidP="00F815F2">
      <w:pPr>
        <w:pStyle w:val="ListParagraph"/>
        <w:numPr>
          <w:ilvl w:val="0"/>
          <w:numId w:val="15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Established </w:t>
      </w:r>
      <w:r w:rsidR="00DE7E89">
        <w:rPr>
          <w:rFonts w:cstheme="minorHAnsi"/>
          <w:sz w:val="22"/>
          <w:szCs w:val="22"/>
        </w:rPr>
        <w:t xml:space="preserve">a </w:t>
      </w:r>
      <w:r>
        <w:rPr>
          <w:rFonts w:cstheme="minorHAnsi"/>
          <w:sz w:val="22"/>
          <w:szCs w:val="22"/>
        </w:rPr>
        <w:t>three-</w:t>
      </w:r>
      <w:r w:rsidR="00744BD8" w:rsidRPr="00F815F2">
        <w:rPr>
          <w:rFonts w:cstheme="minorHAnsi"/>
          <w:sz w:val="22"/>
          <w:szCs w:val="22"/>
        </w:rPr>
        <w:t>year strategic plan to overhaul division, merge</w:t>
      </w:r>
      <w:r w:rsidR="00DE7E89">
        <w:rPr>
          <w:rFonts w:cstheme="minorHAnsi"/>
          <w:sz w:val="22"/>
          <w:szCs w:val="22"/>
        </w:rPr>
        <w:t>,</w:t>
      </w:r>
      <w:r w:rsidR="00744BD8" w:rsidRPr="00F815F2">
        <w:rPr>
          <w:rFonts w:cstheme="minorHAnsi"/>
          <w:sz w:val="22"/>
          <w:szCs w:val="22"/>
        </w:rPr>
        <w:t xml:space="preserve"> and expand services state-wide; projected profits of $3 million</w:t>
      </w:r>
    </w:p>
    <w:p w14:paraId="001002A5" w14:textId="77777777" w:rsidR="00744BD8" w:rsidRPr="00F815F2" w:rsidRDefault="00744BD8" w:rsidP="00F815F2">
      <w:pPr>
        <w:pStyle w:val="ListParagraph"/>
        <w:numPr>
          <w:ilvl w:val="0"/>
          <w:numId w:val="15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 xml:space="preserve">Negotiated contracts for </w:t>
      </w:r>
      <w:r w:rsidR="00EE6B20" w:rsidRPr="00F815F2">
        <w:rPr>
          <w:rFonts w:cstheme="minorHAnsi"/>
          <w:sz w:val="22"/>
          <w:szCs w:val="22"/>
        </w:rPr>
        <w:t>division</w:t>
      </w:r>
      <w:r w:rsidRPr="00F815F2">
        <w:rPr>
          <w:rFonts w:cstheme="minorHAnsi"/>
          <w:sz w:val="22"/>
          <w:szCs w:val="22"/>
        </w:rPr>
        <w:t xml:space="preserve"> clients totaling 1.5 million</w:t>
      </w:r>
    </w:p>
    <w:p w14:paraId="001002A6" w14:textId="77777777" w:rsidR="00C51F42" w:rsidRDefault="00C51F42" w:rsidP="00211B08">
      <w:pPr>
        <w:spacing w:before="0" w:after="0" w:line="240" w:lineRule="auto"/>
        <w:rPr>
          <w:rFonts w:cstheme="minorHAnsi"/>
          <w:b/>
          <w:sz w:val="22"/>
          <w:szCs w:val="22"/>
          <w:u w:val="single"/>
        </w:rPr>
      </w:pPr>
    </w:p>
    <w:p w14:paraId="001002A7" w14:textId="77777777" w:rsidR="00F249E9" w:rsidRDefault="00F249E9" w:rsidP="00211B08">
      <w:pPr>
        <w:spacing w:before="0" w:after="0" w:line="240" w:lineRule="auto"/>
        <w:rPr>
          <w:rFonts w:cstheme="minorHAnsi"/>
          <w:b/>
          <w:sz w:val="22"/>
          <w:szCs w:val="22"/>
          <w:u w:val="single"/>
        </w:rPr>
      </w:pPr>
    </w:p>
    <w:p w14:paraId="001002A8" w14:textId="77777777" w:rsidR="00F249E9" w:rsidRDefault="00F249E9" w:rsidP="00211B08">
      <w:pPr>
        <w:spacing w:before="0" w:after="0" w:line="240" w:lineRule="auto"/>
        <w:rPr>
          <w:rFonts w:cstheme="minorHAnsi"/>
          <w:b/>
          <w:sz w:val="22"/>
          <w:szCs w:val="22"/>
          <w:u w:val="single"/>
        </w:rPr>
      </w:pPr>
    </w:p>
    <w:p w14:paraId="001002A9" w14:textId="77777777" w:rsidR="00C51F42" w:rsidRDefault="00C51F42" w:rsidP="00211B08">
      <w:pPr>
        <w:spacing w:before="0" w:after="0" w:line="240" w:lineRule="auto"/>
        <w:rPr>
          <w:rFonts w:cstheme="minorHAnsi"/>
          <w:b/>
          <w:sz w:val="22"/>
          <w:szCs w:val="22"/>
          <w:u w:val="single"/>
        </w:rPr>
      </w:pPr>
    </w:p>
    <w:p w14:paraId="001002AA" w14:textId="77777777" w:rsidR="0042396A" w:rsidRDefault="0042396A" w:rsidP="00211B08">
      <w:pPr>
        <w:spacing w:before="0" w:after="0" w:line="240" w:lineRule="auto"/>
        <w:rPr>
          <w:rFonts w:cstheme="minorHAnsi"/>
          <w:b/>
          <w:color w:val="005464"/>
          <w:sz w:val="22"/>
          <w:szCs w:val="22"/>
        </w:rPr>
      </w:pPr>
    </w:p>
    <w:p w14:paraId="001002AC" w14:textId="5A12C827" w:rsidR="00E330DF" w:rsidRPr="00F815F2" w:rsidRDefault="004F431F" w:rsidP="00211B08">
      <w:pPr>
        <w:spacing w:before="0" w:after="0" w:line="240" w:lineRule="auto"/>
        <w:rPr>
          <w:rFonts w:cstheme="minorHAnsi"/>
          <w:sz w:val="22"/>
          <w:szCs w:val="22"/>
        </w:rPr>
      </w:pPr>
      <w:r w:rsidRPr="00F249E9">
        <w:rPr>
          <w:rFonts w:cstheme="minorHAnsi"/>
          <w:b/>
          <w:color w:val="005464"/>
          <w:sz w:val="22"/>
          <w:szCs w:val="22"/>
        </w:rPr>
        <w:t>C</w:t>
      </w:r>
      <w:r w:rsidR="0043249B" w:rsidRPr="00F249E9">
        <w:rPr>
          <w:rFonts w:cstheme="minorHAnsi"/>
          <w:b/>
          <w:color w:val="005464"/>
          <w:sz w:val="22"/>
          <w:szCs w:val="22"/>
        </w:rPr>
        <w:t>OMMUNITY CARE NETWORK</w:t>
      </w:r>
      <w:r w:rsidRPr="00F249E9">
        <w:rPr>
          <w:rFonts w:cstheme="minorHAnsi"/>
          <w:b/>
          <w:color w:val="005464"/>
          <w:sz w:val="22"/>
          <w:szCs w:val="22"/>
        </w:rPr>
        <w:t>,</w:t>
      </w:r>
      <w:r w:rsidRPr="00F249E9">
        <w:rPr>
          <w:rFonts w:cstheme="minorHAnsi"/>
          <w:color w:val="005464"/>
          <w:sz w:val="22"/>
          <w:szCs w:val="22"/>
        </w:rPr>
        <w:t xml:space="preserve"> </w:t>
      </w:r>
      <w:r w:rsidRPr="00F815F2">
        <w:rPr>
          <w:rFonts w:cstheme="minorHAnsi"/>
          <w:sz w:val="22"/>
          <w:szCs w:val="22"/>
        </w:rPr>
        <w:t>Cleveland, Ohio</w:t>
      </w:r>
      <w:r w:rsidR="00AD09D3" w:rsidRPr="00F815F2">
        <w:rPr>
          <w:rFonts w:cstheme="minorHAnsi"/>
          <w:sz w:val="22"/>
          <w:szCs w:val="22"/>
        </w:rPr>
        <w:t xml:space="preserve"> </w:t>
      </w:r>
      <w:r w:rsidR="00AD09D3" w:rsidRPr="00F815F2">
        <w:rPr>
          <w:rFonts w:cstheme="minorHAnsi"/>
          <w:sz w:val="22"/>
          <w:szCs w:val="22"/>
        </w:rPr>
        <w:sym w:font="Wingdings" w:char="F073"/>
      </w:r>
      <w:r w:rsidRPr="00F815F2">
        <w:rPr>
          <w:rFonts w:cstheme="minorHAnsi"/>
          <w:sz w:val="22"/>
          <w:szCs w:val="22"/>
        </w:rPr>
        <w:t xml:space="preserve"> </w:t>
      </w:r>
      <w:r w:rsidR="00AD09D3" w:rsidRPr="00F815F2">
        <w:rPr>
          <w:rFonts w:cstheme="minorHAnsi"/>
          <w:sz w:val="22"/>
          <w:szCs w:val="22"/>
        </w:rPr>
        <w:t>$</w:t>
      </w:r>
      <w:r w:rsidRPr="00F815F2">
        <w:rPr>
          <w:rFonts w:cstheme="minorHAnsi"/>
          <w:sz w:val="22"/>
          <w:szCs w:val="22"/>
        </w:rPr>
        <w:t>24 million integrated</w:t>
      </w:r>
      <w:r w:rsidR="00E330DF" w:rsidRPr="00F815F2">
        <w:rPr>
          <w:rFonts w:cstheme="minorHAnsi"/>
          <w:sz w:val="22"/>
          <w:szCs w:val="22"/>
        </w:rPr>
        <w:t>, multi-</w:t>
      </w:r>
      <w:r w:rsidRPr="00F815F2">
        <w:rPr>
          <w:rFonts w:cstheme="minorHAnsi"/>
          <w:sz w:val="22"/>
          <w:szCs w:val="22"/>
        </w:rPr>
        <w:t xml:space="preserve">system non-profit agencies </w:t>
      </w:r>
    </w:p>
    <w:p w14:paraId="001002AD" w14:textId="77777777" w:rsidR="00E330DF" w:rsidRDefault="00114E8D" w:rsidP="00E330DF">
      <w:pPr>
        <w:spacing w:before="0" w:after="0" w:line="240" w:lineRule="auto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2004-2010</w:t>
      </w:r>
    </w:p>
    <w:p w14:paraId="001002AE" w14:textId="77777777" w:rsidR="00F815F2" w:rsidRPr="00F815F2" w:rsidRDefault="00F815F2" w:rsidP="00E330DF">
      <w:pPr>
        <w:spacing w:before="0" w:after="0" w:line="240" w:lineRule="auto"/>
        <w:rPr>
          <w:rFonts w:cstheme="minorHAnsi"/>
          <w:sz w:val="22"/>
          <w:szCs w:val="22"/>
        </w:rPr>
      </w:pPr>
    </w:p>
    <w:p w14:paraId="001002AF" w14:textId="77777777" w:rsidR="004F431F" w:rsidRPr="00F815F2" w:rsidRDefault="004F431F" w:rsidP="00E330DF">
      <w:pPr>
        <w:spacing w:before="0" w:after="0" w:line="240" w:lineRule="auto"/>
        <w:rPr>
          <w:rFonts w:cstheme="minorHAnsi"/>
          <w:b/>
          <w:i/>
          <w:sz w:val="22"/>
          <w:szCs w:val="22"/>
        </w:rPr>
      </w:pPr>
      <w:r w:rsidRPr="00F815F2">
        <w:rPr>
          <w:rFonts w:cstheme="minorHAnsi"/>
          <w:b/>
          <w:i/>
          <w:sz w:val="22"/>
          <w:szCs w:val="22"/>
        </w:rPr>
        <w:t xml:space="preserve">Chief Administrative </w:t>
      </w:r>
      <w:r w:rsidR="00C82767" w:rsidRPr="00F815F2">
        <w:rPr>
          <w:rFonts w:cstheme="minorHAnsi"/>
          <w:b/>
          <w:i/>
          <w:sz w:val="22"/>
          <w:szCs w:val="22"/>
        </w:rPr>
        <w:t xml:space="preserve">Services </w:t>
      </w:r>
      <w:r w:rsidRPr="00F815F2">
        <w:rPr>
          <w:rFonts w:cstheme="minorHAnsi"/>
          <w:b/>
          <w:i/>
          <w:sz w:val="22"/>
          <w:szCs w:val="22"/>
        </w:rPr>
        <w:t>Officer</w:t>
      </w:r>
    </w:p>
    <w:p w14:paraId="001002B0" w14:textId="77777777" w:rsidR="004F431F" w:rsidRPr="00F815F2" w:rsidRDefault="0043249B" w:rsidP="00F815F2">
      <w:pPr>
        <w:pStyle w:val="ListParagraph"/>
        <w:numPr>
          <w:ilvl w:val="0"/>
          <w:numId w:val="10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D</w:t>
      </w:r>
      <w:r w:rsidR="004F431F" w:rsidRPr="00F815F2">
        <w:rPr>
          <w:rFonts w:cstheme="minorHAnsi"/>
          <w:sz w:val="22"/>
          <w:szCs w:val="22"/>
        </w:rPr>
        <w:t>irectly supported CEO with all corporate operations, system-wide strategic planning, operations and administration</w:t>
      </w:r>
    </w:p>
    <w:p w14:paraId="001002B1" w14:textId="5AAD3AE3" w:rsidR="00E330DF" w:rsidRPr="00F815F2" w:rsidRDefault="004F431F" w:rsidP="00F815F2">
      <w:pPr>
        <w:pStyle w:val="ListParagraph"/>
        <w:numPr>
          <w:ilvl w:val="0"/>
          <w:numId w:val="10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Responsible for human resources, labor rel</w:t>
      </w:r>
      <w:r w:rsidR="003C498C" w:rsidRPr="00F815F2">
        <w:rPr>
          <w:rFonts w:cstheme="minorHAnsi"/>
          <w:sz w:val="22"/>
          <w:szCs w:val="22"/>
        </w:rPr>
        <w:t>a</w:t>
      </w:r>
      <w:r w:rsidRPr="00F815F2">
        <w:rPr>
          <w:rFonts w:cstheme="minorHAnsi"/>
          <w:sz w:val="22"/>
          <w:szCs w:val="22"/>
        </w:rPr>
        <w:t>tions, risk management</w:t>
      </w:r>
      <w:r w:rsidR="00E330DF" w:rsidRPr="00F815F2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quality </w:t>
      </w:r>
      <w:r w:rsidR="003C498C" w:rsidRPr="00F815F2">
        <w:rPr>
          <w:rFonts w:cstheme="minorHAnsi"/>
          <w:sz w:val="22"/>
          <w:szCs w:val="22"/>
        </w:rPr>
        <w:t>improvement</w:t>
      </w:r>
      <w:r w:rsidR="00DE7E89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</w:t>
      </w:r>
      <w:r w:rsidR="00E330DF" w:rsidRPr="00F815F2">
        <w:rPr>
          <w:rFonts w:cstheme="minorHAnsi"/>
          <w:sz w:val="22"/>
          <w:szCs w:val="22"/>
        </w:rPr>
        <w:t>and pharmacy divisions and staff</w:t>
      </w:r>
    </w:p>
    <w:p w14:paraId="001002B2" w14:textId="77777777" w:rsidR="004F431F" w:rsidRPr="00F815F2" w:rsidRDefault="004F431F" w:rsidP="00F815F2">
      <w:pPr>
        <w:pStyle w:val="ListParagraph"/>
        <w:numPr>
          <w:ilvl w:val="0"/>
          <w:numId w:val="10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Streamline</w:t>
      </w:r>
      <w:r w:rsidR="003C498C" w:rsidRPr="00F815F2">
        <w:rPr>
          <w:rFonts w:cstheme="minorHAnsi"/>
          <w:sz w:val="22"/>
          <w:szCs w:val="22"/>
        </w:rPr>
        <w:t xml:space="preserve">d </w:t>
      </w:r>
      <w:r w:rsidRPr="00F815F2">
        <w:rPr>
          <w:rFonts w:cstheme="minorHAnsi"/>
          <w:sz w:val="22"/>
          <w:szCs w:val="22"/>
        </w:rPr>
        <w:t>operations and reduced operating costs while providing administrative s</w:t>
      </w:r>
      <w:r w:rsidR="003C498C" w:rsidRPr="00F815F2">
        <w:rPr>
          <w:rFonts w:cstheme="minorHAnsi"/>
          <w:sz w:val="22"/>
          <w:szCs w:val="22"/>
        </w:rPr>
        <w:t>e</w:t>
      </w:r>
      <w:r w:rsidRPr="00F815F2">
        <w:rPr>
          <w:rFonts w:cstheme="minorHAnsi"/>
          <w:sz w:val="22"/>
          <w:szCs w:val="22"/>
        </w:rPr>
        <w:t>r</w:t>
      </w:r>
      <w:r w:rsidR="003C498C" w:rsidRPr="00F815F2">
        <w:rPr>
          <w:rFonts w:cstheme="minorHAnsi"/>
          <w:sz w:val="22"/>
          <w:szCs w:val="22"/>
        </w:rPr>
        <w:t>vices</w:t>
      </w:r>
      <w:r w:rsidRPr="00F815F2">
        <w:rPr>
          <w:rFonts w:cstheme="minorHAnsi"/>
          <w:sz w:val="22"/>
          <w:szCs w:val="22"/>
        </w:rPr>
        <w:t xml:space="preserve"> for </w:t>
      </w:r>
      <w:r w:rsidR="003C498C" w:rsidRPr="00F815F2">
        <w:rPr>
          <w:rFonts w:cstheme="minorHAnsi"/>
          <w:sz w:val="22"/>
          <w:szCs w:val="22"/>
        </w:rPr>
        <w:t>three</w:t>
      </w:r>
      <w:r w:rsidRPr="00F815F2">
        <w:rPr>
          <w:rFonts w:cstheme="minorHAnsi"/>
          <w:sz w:val="22"/>
          <w:szCs w:val="22"/>
        </w:rPr>
        <w:t xml:space="preserve"> agencies </w:t>
      </w:r>
    </w:p>
    <w:p w14:paraId="001002B3" w14:textId="1B813AB5" w:rsidR="003C498C" w:rsidRPr="00F815F2" w:rsidRDefault="004F431F" w:rsidP="00F815F2">
      <w:pPr>
        <w:pStyle w:val="ListParagraph"/>
        <w:numPr>
          <w:ilvl w:val="0"/>
          <w:numId w:val="10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 xml:space="preserve">Chief </w:t>
      </w:r>
      <w:r w:rsidR="003C498C" w:rsidRPr="00F815F2">
        <w:rPr>
          <w:rFonts w:cstheme="minorHAnsi"/>
          <w:sz w:val="22"/>
          <w:szCs w:val="22"/>
        </w:rPr>
        <w:t>Negotiator</w:t>
      </w:r>
      <w:r w:rsidRPr="00F815F2">
        <w:rPr>
          <w:rFonts w:cstheme="minorHAnsi"/>
          <w:sz w:val="22"/>
          <w:szCs w:val="22"/>
        </w:rPr>
        <w:t xml:space="preserve"> in labor ne</w:t>
      </w:r>
      <w:r w:rsidR="003C498C" w:rsidRPr="00F815F2">
        <w:rPr>
          <w:rFonts w:cstheme="minorHAnsi"/>
          <w:sz w:val="22"/>
          <w:szCs w:val="22"/>
        </w:rPr>
        <w:t>g</w:t>
      </w:r>
      <w:r w:rsidRPr="00F815F2">
        <w:rPr>
          <w:rFonts w:cstheme="minorHAnsi"/>
          <w:sz w:val="22"/>
          <w:szCs w:val="22"/>
        </w:rPr>
        <w:t>otiations, oversaw all litigation, arbitration activities</w:t>
      </w:r>
      <w:r w:rsidR="00DE7E89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and responses</w:t>
      </w:r>
      <w:r w:rsidR="00472337">
        <w:rPr>
          <w:rFonts w:cstheme="minorHAnsi"/>
          <w:sz w:val="22"/>
          <w:szCs w:val="22"/>
        </w:rPr>
        <w:t>.</w:t>
      </w:r>
    </w:p>
    <w:p w14:paraId="001002B4" w14:textId="4D4C21F9" w:rsidR="004F431F" w:rsidRPr="00F815F2" w:rsidRDefault="00E57810" w:rsidP="0043249B">
      <w:pPr>
        <w:spacing w:after="0" w:line="240" w:lineRule="auto"/>
        <w:rPr>
          <w:rFonts w:cstheme="minorHAnsi"/>
          <w:sz w:val="22"/>
          <w:szCs w:val="22"/>
        </w:rPr>
      </w:pPr>
      <w:r w:rsidRPr="00F249E9">
        <w:rPr>
          <w:rFonts w:cstheme="minorHAnsi"/>
          <w:b/>
          <w:color w:val="005464"/>
          <w:sz w:val="22"/>
          <w:szCs w:val="22"/>
        </w:rPr>
        <w:t>G</w:t>
      </w:r>
      <w:r w:rsidR="003C498C" w:rsidRPr="00F249E9">
        <w:rPr>
          <w:rFonts w:cstheme="minorHAnsi"/>
          <w:b/>
          <w:color w:val="005464"/>
          <w:sz w:val="22"/>
          <w:szCs w:val="22"/>
        </w:rPr>
        <w:t>ORTZ &amp; ASSOCIATES</w:t>
      </w:r>
      <w:r w:rsidR="004F431F" w:rsidRPr="00F249E9">
        <w:rPr>
          <w:rFonts w:cstheme="minorHAnsi"/>
          <w:b/>
          <w:color w:val="005464"/>
          <w:sz w:val="22"/>
          <w:szCs w:val="22"/>
        </w:rPr>
        <w:t>, I</w:t>
      </w:r>
      <w:r w:rsidR="003C498C" w:rsidRPr="00F249E9">
        <w:rPr>
          <w:rFonts w:cstheme="minorHAnsi"/>
          <w:b/>
          <w:color w:val="005464"/>
          <w:sz w:val="22"/>
          <w:szCs w:val="22"/>
        </w:rPr>
        <w:t>NC</w:t>
      </w:r>
      <w:r w:rsidR="004F431F" w:rsidRPr="00F249E9">
        <w:rPr>
          <w:rFonts w:cstheme="minorHAnsi"/>
          <w:b/>
          <w:color w:val="005464"/>
          <w:sz w:val="22"/>
          <w:szCs w:val="22"/>
        </w:rPr>
        <w:t>.</w:t>
      </w:r>
      <w:r w:rsidR="004F431F" w:rsidRPr="00F249E9">
        <w:rPr>
          <w:rFonts w:cstheme="minorHAnsi"/>
          <w:color w:val="005464"/>
          <w:sz w:val="22"/>
          <w:szCs w:val="22"/>
        </w:rPr>
        <w:t xml:space="preserve"> </w:t>
      </w:r>
      <w:r w:rsidR="004F431F" w:rsidRPr="00F815F2">
        <w:rPr>
          <w:rFonts w:cstheme="minorHAnsi"/>
          <w:sz w:val="22"/>
          <w:szCs w:val="22"/>
        </w:rPr>
        <w:t>Beachwood, Ohio</w:t>
      </w:r>
      <w:r w:rsidR="00E330DF" w:rsidRPr="00F815F2">
        <w:rPr>
          <w:rFonts w:cstheme="minorHAnsi"/>
          <w:sz w:val="22"/>
          <w:szCs w:val="22"/>
        </w:rPr>
        <w:t xml:space="preserve"> </w:t>
      </w:r>
      <w:r w:rsidR="00E330DF" w:rsidRPr="00F815F2">
        <w:rPr>
          <w:rFonts w:cstheme="minorHAnsi"/>
          <w:sz w:val="22"/>
          <w:szCs w:val="22"/>
        </w:rPr>
        <w:sym w:font="Wingdings" w:char="F073"/>
      </w:r>
      <w:r w:rsidR="004F431F" w:rsidRPr="00F815F2">
        <w:rPr>
          <w:rFonts w:cstheme="minorHAnsi"/>
          <w:sz w:val="22"/>
          <w:szCs w:val="22"/>
        </w:rPr>
        <w:t xml:space="preserve"> Consulting firm providing high-quality niche human resource, labor rel</w:t>
      </w:r>
      <w:r w:rsidR="003C498C" w:rsidRPr="00F815F2">
        <w:rPr>
          <w:rFonts w:cstheme="minorHAnsi"/>
          <w:sz w:val="22"/>
          <w:szCs w:val="22"/>
        </w:rPr>
        <w:t>a</w:t>
      </w:r>
      <w:r w:rsidR="004F431F" w:rsidRPr="00F815F2">
        <w:rPr>
          <w:rFonts w:cstheme="minorHAnsi"/>
          <w:sz w:val="22"/>
          <w:szCs w:val="22"/>
        </w:rPr>
        <w:t>tions</w:t>
      </w:r>
      <w:r w:rsidR="003C498C" w:rsidRPr="00F815F2">
        <w:rPr>
          <w:rFonts w:cstheme="minorHAnsi"/>
          <w:sz w:val="22"/>
          <w:szCs w:val="22"/>
        </w:rPr>
        <w:t>,</w:t>
      </w:r>
      <w:r w:rsidR="004F431F" w:rsidRPr="00F815F2">
        <w:rPr>
          <w:rFonts w:cstheme="minorHAnsi"/>
          <w:sz w:val="22"/>
          <w:szCs w:val="22"/>
        </w:rPr>
        <w:t xml:space="preserve"> management consulting</w:t>
      </w:r>
      <w:r w:rsidR="00DE7E89">
        <w:rPr>
          <w:rFonts w:cstheme="minorHAnsi"/>
          <w:sz w:val="22"/>
          <w:szCs w:val="22"/>
        </w:rPr>
        <w:t>,</w:t>
      </w:r>
      <w:r w:rsidR="004F431F" w:rsidRPr="00F815F2">
        <w:rPr>
          <w:rFonts w:cstheme="minorHAnsi"/>
          <w:sz w:val="22"/>
          <w:szCs w:val="22"/>
        </w:rPr>
        <w:t xml:space="preserve"> and organizational development services to public employers and elected officials. 1992 – 2004</w:t>
      </w:r>
    </w:p>
    <w:p w14:paraId="001002B5" w14:textId="77777777" w:rsidR="00E330DF" w:rsidRPr="00F815F2" w:rsidRDefault="00E330DF" w:rsidP="00E330DF">
      <w:pPr>
        <w:spacing w:before="0" w:after="0" w:line="240" w:lineRule="auto"/>
        <w:rPr>
          <w:rFonts w:cstheme="minorHAnsi"/>
          <w:b/>
          <w:i/>
        </w:rPr>
      </w:pPr>
    </w:p>
    <w:p w14:paraId="001002B6" w14:textId="77777777" w:rsidR="004F431F" w:rsidRPr="00F815F2" w:rsidRDefault="004F431F" w:rsidP="00E330DF">
      <w:pPr>
        <w:spacing w:before="0" w:after="0" w:line="240" w:lineRule="auto"/>
        <w:rPr>
          <w:rFonts w:cstheme="minorHAnsi"/>
          <w:b/>
          <w:i/>
          <w:sz w:val="22"/>
          <w:szCs w:val="22"/>
        </w:rPr>
      </w:pPr>
      <w:r w:rsidRPr="00F815F2">
        <w:rPr>
          <w:rFonts w:cstheme="minorHAnsi"/>
          <w:b/>
          <w:i/>
          <w:sz w:val="22"/>
          <w:szCs w:val="22"/>
        </w:rPr>
        <w:t>Vice President (1996 – 2004)</w:t>
      </w:r>
    </w:p>
    <w:p w14:paraId="001002B7" w14:textId="2AF959A5" w:rsidR="008F7159" w:rsidRPr="00F815F2" w:rsidRDefault="008F7159" w:rsidP="00F815F2">
      <w:pPr>
        <w:pStyle w:val="ListParagraph"/>
        <w:numPr>
          <w:ilvl w:val="0"/>
          <w:numId w:val="11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Responsible for company operations including marketing strategies, business d</w:t>
      </w:r>
      <w:r w:rsidR="003C498C" w:rsidRPr="00F815F2">
        <w:rPr>
          <w:rFonts w:cstheme="minorHAnsi"/>
          <w:sz w:val="22"/>
          <w:szCs w:val="22"/>
        </w:rPr>
        <w:t>evelopment, promo</w:t>
      </w:r>
      <w:r w:rsidRPr="00F815F2">
        <w:rPr>
          <w:rFonts w:cstheme="minorHAnsi"/>
          <w:sz w:val="22"/>
          <w:szCs w:val="22"/>
        </w:rPr>
        <w:t>tional activities</w:t>
      </w:r>
      <w:r w:rsidR="00472337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and product development</w:t>
      </w:r>
      <w:r w:rsidR="003C498C" w:rsidRPr="00F815F2">
        <w:rPr>
          <w:rFonts w:cstheme="minorHAnsi"/>
          <w:sz w:val="22"/>
          <w:szCs w:val="22"/>
        </w:rPr>
        <w:t>; supervised Senior and Junior Consultants</w:t>
      </w:r>
    </w:p>
    <w:p w14:paraId="001002B8" w14:textId="47B5F809" w:rsidR="008F7159" w:rsidRPr="00F815F2" w:rsidRDefault="008F7159" w:rsidP="00F815F2">
      <w:pPr>
        <w:pStyle w:val="ListParagraph"/>
        <w:numPr>
          <w:ilvl w:val="0"/>
          <w:numId w:val="11"/>
        </w:numPr>
        <w:spacing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 xml:space="preserve">Initiated multi-state expansion resulting in 30% revenue growth; </w:t>
      </w:r>
      <w:r w:rsidR="00472337">
        <w:rPr>
          <w:rFonts w:cstheme="minorHAnsi"/>
          <w:sz w:val="22"/>
          <w:szCs w:val="22"/>
        </w:rPr>
        <w:t xml:space="preserve">a </w:t>
      </w:r>
      <w:r w:rsidRPr="00F815F2">
        <w:rPr>
          <w:rFonts w:cstheme="minorHAnsi"/>
          <w:sz w:val="22"/>
          <w:szCs w:val="22"/>
        </w:rPr>
        <w:t>significant increase in company recognition</w:t>
      </w:r>
    </w:p>
    <w:p w14:paraId="001002B9" w14:textId="77777777" w:rsidR="00211B08" w:rsidRPr="00F815F2" w:rsidRDefault="00211B08" w:rsidP="00E330DF">
      <w:pPr>
        <w:spacing w:before="0" w:after="0" w:line="240" w:lineRule="auto"/>
        <w:rPr>
          <w:rFonts w:cstheme="minorHAnsi"/>
          <w:b/>
          <w:i/>
        </w:rPr>
      </w:pPr>
    </w:p>
    <w:p w14:paraId="001002BA" w14:textId="77777777" w:rsidR="008F7159" w:rsidRPr="00F815F2" w:rsidRDefault="008F7159" w:rsidP="00E330DF">
      <w:pPr>
        <w:spacing w:before="0" w:after="0" w:line="240" w:lineRule="auto"/>
        <w:rPr>
          <w:rFonts w:cstheme="minorHAnsi"/>
          <w:b/>
          <w:i/>
          <w:sz w:val="22"/>
          <w:szCs w:val="22"/>
        </w:rPr>
      </w:pPr>
      <w:r w:rsidRPr="00F815F2">
        <w:rPr>
          <w:rFonts w:cstheme="minorHAnsi"/>
          <w:b/>
          <w:i/>
          <w:sz w:val="22"/>
          <w:szCs w:val="22"/>
        </w:rPr>
        <w:t>Senior Consultant (1992-</w:t>
      </w:r>
      <w:r w:rsidR="00E330DF" w:rsidRPr="00F815F2">
        <w:rPr>
          <w:rFonts w:cstheme="minorHAnsi"/>
          <w:b/>
          <w:i/>
          <w:sz w:val="22"/>
          <w:szCs w:val="22"/>
        </w:rPr>
        <w:t>1996</w:t>
      </w:r>
      <w:r w:rsidRPr="00F815F2">
        <w:rPr>
          <w:rFonts w:cstheme="minorHAnsi"/>
          <w:b/>
          <w:i/>
          <w:sz w:val="22"/>
          <w:szCs w:val="22"/>
        </w:rPr>
        <w:t>)</w:t>
      </w:r>
    </w:p>
    <w:p w14:paraId="001002BB" w14:textId="4EEF791B" w:rsidR="008F7159" w:rsidRPr="00F815F2" w:rsidRDefault="008F7159" w:rsidP="00F815F2">
      <w:pPr>
        <w:pStyle w:val="ListParagraph"/>
        <w:numPr>
          <w:ilvl w:val="0"/>
          <w:numId w:val="12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Provided full-service human resources an</w:t>
      </w:r>
      <w:r w:rsidR="003C498C" w:rsidRPr="00F815F2">
        <w:rPr>
          <w:rFonts w:cstheme="minorHAnsi"/>
          <w:sz w:val="22"/>
          <w:szCs w:val="22"/>
        </w:rPr>
        <w:t>d labor relations consultation</w:t>
      </w:r>
      <w:r w:rsidRPr="00F815F2">
        <w:rPr>
          <w:rFonts w:cstheme="minorHAnsi"/>
          <w:sz w:val="22"/>
          <w:szCs w:val="22"/>
        </w:rPr>
        <w:t xml:space="preserve"> services to diverse </w:t>
      </w:r>
      <w:r w:rsidR="00EF7E27">
        <w:rPr>
          <w:rFonts w:cstheme="minorHAnsi"/>
          <w:sz w:val="22"/>
          <w:szCs w:val="22"/>
        </w:rPr>
        <w:t>public-sector</w:t>
      </w:r>
      <w:r w:rsidRPr="00F815F2">
        <w:rPr>
          <w:rFonts w:cstheme="minorHAnsi"/>
          <w:sz w:val="22"/>
          <w:szCs w:val="22"/>
        </w:rPr>
        <w:t xml:space="preserve"> </w:t>
      </w:r>
      <w:r w:rsidR="003C498C" w:rsidRPr="00F815F2">
        <w:rPr>
          <w:rFonts w:cstheme="minorHAnsi"/>
          <w:sz w:val="22"/>
          <w:szCs w:val="22"/>
        </w:rPr>
        <w:t>employers</w:t>
      </w:r>
    </w:p>
    <w:p w14:paraId="001002BC" w14:textId="77777777" w:rsidR="008F7159" w:rsidRPr="00F815F2" w:rsidRDefault="007301BD" w:rsidP="00F815F2">
      <w:pPr>
        <w:pStyle w:val="ListParagraph"/>
        <w:numPr>
          <w:ilvl w:val="0"/>
          <w:numId w:val="12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Maintained long-standing consulting relationships with</w:t>
      </w:r>
      <w:r w:rsidR="008F7159" w:rsidRPr="00F815F2">
        <w:rPr>
          <w:rFonts w:cstheme="minorHAnsi"/>
          <w:sz w:val="22"/>
          <w:szCs w:val="22"/>
        </w:rPr>
        <w:t xml:space="preserve"> over fifty </w:t>
      </w:r>
      <w:r w:rsidR="003C498C" w:rsidRPr="00F815F2">
        <w:rPr>
          <w:rFonts w:cstheme="minorHAnsi"/>
          <w:sz w:val="22"/>
          <w:szCs w:val="22"/>
        </w:rPr>
        <w:t xml:space="preserve">(50) </w:t>
      </w:r>
      <w:r w:rsidR="008F7159" w:rsidRPr="00F815F2">
        <w:rPr>
          <w:rFonts w:cstheme="minorHAnsi"/>
          <w:sz w:val="22"/>
          <w:szCs w:val="22"/>
        </w:rPr>
        <w:t>client</w:t>
      </w:r>
      <w:r w:rsidR="003C498C" w:rsidRPr="00F815F2">
        <w:rPr>
          <w:rFonts w:cstheme="minorHAnsi"/>
          <w:sz w:val="22"/>
          <w:szCs w:val="22"/>
        </w:rPr>
        <w:t>s</w:t>
      </w:r>
      <w:r w:rsidR="008F7159" w:rsidRPr="00F815F2">
        <w:rPr>
          <w:rFonts w:cstheme="minorHAnsi"/>
          <w:sz w:val="22"/>
          <w:szCs w:val="22"/>
        </w:rPr>
        <w:t xml:space="preserve"> and elected officials</w:t>
      </w:r>
    </w:p>
    <w:p w14:paraId="001002BD" w14:textId="5405DC12" w:rsidR="008F7159" w:rsidRPr="00F815F2" w:rsidRDefault="003C498C" w:rsidP="00F815F2">
      <w:pPr>
        <w:pStyle w:val="ListParagraph"/>
        <w:numPr>
          <w:ilvl w:val="0"/>
          <w:numId w:val="12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Researched</w:t>
      </w:r>
      <w:r w:rsidR="008F7159" w:rsidRPr="00F815F2">
        <w:rPr>
          <w:rFonts w:cstheme="minorHAnsi"/>
          <w:sz w:val="22"/>
          <w:szCs w:val="22"/>
        </w:rPr>
        <w:t>, analyzed designed</w:t>
      </w:r>
      <w:r w:rsidR="00EF7E27">
        <w:rPr>
          <w:rFonts w:cstheme="minorHAnsi"/>
          <w:sz w:val="22"/>
          <w:szCs w:val="22"/>
        </w:rPr>
        <w:t>,</w:t>
      </w:r>
      <w:r w:rsidR="008F7159" w:rsidRPr="00F815F2">
        <w:rPr>
          <w:rFonts w:cstheme="minorHAnsi"/>
          <w:sz w:val="22"/>
          <w:szCs w:val="22"/>
        </w:rPr>
        <w:t xml:space="preserve"> and </w:t>
      </w:r>
      <w:r w:rsidRPr="00F815F2">
        <w:rPr>
          <w:rFonts w:cstheme="minorHAnsi"/>
          <w:sz w:val="22"/>
          <w:szCs w:val="22"/>
        </w:rPr>
        <w:t>administered</w:t>
      </w:r>
      <w:r w:rsidR="008F7159" w:rsidRPr="00F815F2">
        <w:rPr>
          <w:rFonts w:cstheme="minorHAnsi"/>
          <w:sz w:val="22"/>
          <w:szCs w:val="22"/>
        </w:rPr>
        <w:t xml:space="preserve"> compensation and benefits </w:t>
      </w:r>
      <w:r w:rsidRPr="00F815F2">
        <w:rPr>
          <w:rFonts w:cstheme="minorHAnsi"/>
          <w:sz w:val="22"/>
          <w:szCs w:val="22"/>
        </w:rPr>
        <w:t>systems</w:t>
      </w:r>
      <w:r w:rsidR="008F7159" w:rsidRPr="00F815F2">
        <w:rPr>
          <w:rFonts w:cstheme="minorHAnsi"/>
          <w:sz w:val="22"/>
          <w:szCs w:val="22"/>
        </w:rPr>
        <w:t xml:space="preserve"> for multiple cities and county systems</w:t>
      </w:r>
    </w:p>
    <w:p w14:paraId="001002BE" w14:textId="77777777" w:rsidR="008F7159" w:rsidRPr="00F815F2" w:rsidRDefault="008F7159" w:rsidP="00F815F2">
      <w:pPr>
        <w:pStyle w:val="ListParagraph"/>
        <w:numPr>
          <w:ilvl w:val="0"/>
          <w:numId w:val="12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Serve</w:t>
      </w:r>
      <w:r w:rsidR="003C498C" w:rsidRPr="00F815F2">
        <w:rPr>
          <w:rFonts w:cstheme="minorHAnsi"/>
          <w:sz w:val="22"/>
          <w:szCs w:val="22"/>
        </w:rPr>
        <w:t>d</w:t>
      </w:r>
      <w:r w:rsidRPr="00F815F2">
        <w:rPr>
          <w:rFonts w:cstheme="minorHAnsi"/>
          <w:sz w:val="22"/>
          <w:szCs w:val="22"/>
        </w:rPr>
        <w:t xml:space="preserve"> as Chief Negotiator in the </w:t>
      </w:r>
      <w:r w:rsidR="003C498C" w:rsidRPr="00F815F2">
        <w:rPr>
          <w:rFonts w:cstheme="minorHAnsi"/>
          <w:sz w:val="22"/>
          <w:szCs w:val="22"/>
        </w:rPr>
        <w:t>negotiation</w:t>
      </w:r>
      <w:r w:rsidRPr="00F815F2">
        <w:rPr>
          <w:rFonts w:cstheme="minorHAnsi"/>
          <w:sz w:val="22"/>
          <w:szCs w:val="22"/>
        </w:rPr>
        <w:t xml:space="preserve"> and administration of over twenty (20) labor contracts</w:t>
      </w:r>
    </w:p>
    <w:p w14:paraId="001002BF" w14:textId="7FD88184" w:rsidR="008F7159" w:rsidRPr="00F815F2" w:rsidRDefault="008F7159" w:rsidP="00F815F2">
      <w:pPr>
        <w:pStyle w:val="ListParagraph"/>
        <w:numPr>
          <w:ilvl w:val="0"/>
          <w:numId w:val="12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Conducted multiple training seminars for counties and at conferences</w:t>
      </w:r>
      <w:r w:rsidR="003C498C" w:rsidRPr="00F815F2">
        <w:rPr>
          <w:rFonts w:cstheme="minorHAnsi"/>
          <w:sz w:val="22"/>
          <w:szCs w:val="22"/>
        </w:rPr>
        <w:t xml:space="preserve"> </w:t>
      </w:r>
      <w:r w:rsidRPr="00F815F2">
        <w:rPr>
          <w:rFonts w:cstheme="minorHAnsi"/>
          <w:sz w:val="22"/>
          <w:szCs w:val="22"/>
        </w:rPr>
        <w:t>on administrative and management topics as well as current legislation such as Sexual Harassment, FMLA</w:t>
      </w:r>
      <w:r w:rsidR="00EF7E27">
        <w:rPr>
          <w:rFonts w:cstheme="minorHAnsi"/>
          <w:sz w:val="22"/>
          <w:szCs w:val="22"/>
        </w:rPr>
        <w:t>,</w:t>
      </w:r>
      <w:r w:rsidRPr="00F815F2">
        <w:rPr>
          <w:rFonts w:cstheme="minorHAnsi"/>
          <w:sz w:val="22"/>
          <w:szCs w:val="22"/>
        </w:rPr>
        <w:t xml:space="preserve"> and OSHA.</w:t>
      </w:r>
    </w:p>
    <w:p w14:paraId="001002C0" w14:textId="77777777" w:rsidR="00211B08" w:rsidRPr="00F815F2" w:rsidRDefault="00211B08" w:rsidP="00211B08">
      <w:pPr>
        <w:spacing w:before="0" w:after="0" w:line="240" w:lineRule="auto"/>
        <w:rPr>
          <w:rFonts w:cstheme="minorHAnsi"/>
          <w:b/>
          <w:sz w:val="22"/>
          <w:szCs w:val="22"/>
          <w:u w:val="single"/>
        </w:rPr>
      </w:pPr>
    </w:p>
    <w:p w14:paraId="001002C1" w14:textId="4A9824B2" w:rsidR="008F7159" w:rsidRPr="00F815F2" w:rsidRDefault="008F7159" w:rsidP="00211B08">
      <w:pPr>
        <w:spacing w:before="0" w:after="0" w:line="240" w:lineRule="auto"/>
        <w:rPr>
          <w:rFonts w:cstheme="minorHAnsi"/>
          <w:sz w:val="22"/>
          <w:szCs w:val="22"/>
        </w:rPr>
      </w:pPr>
      <w:r w:rsidRPr="00F249E9">
        <w:rPr>
          <w:rFonts w:cstheme="minorHAnsi"/>
          <w:b/>
          <w:color w:val="005464"/>
          <w:sz w:val="22"/>
          <w:szCs w:val="22"/>
        </w:rPr>
        <w:t>B</w:t>
      </w:r>
      <w:r w:rsidR="003C498C" w:rsidRPr="00F249E9">
        <w:rPr>
          <w:rFonts w:cstheme="minorHAnsi"/>
          <w:b/>
          <w:color w:val="005464"/>
          <w:sz w:val="22"/>
          <w:szCs w:val="22"/>
        </w:rPr>
        <w:t>ELLEFAIRE JEWISH CHILDREN’S BUREAU</w:t>
      </w:r>
      <w:r w:rsidR="003C498C" w:rsidRPr="00F249E9">
        <w:rPr>
          <w:rFonts w:cstheme="minorHAnsi"/>
          <w:color w:val="005464"/>
          <w:sz w:val="22"/>
          <w:szCs w:val="22"/>
        </w:rPr>
        <w:t xml:space="preserve"> </w:t>
      </w:r>
      <w:r w:rsidR="003C498C" w:rsidRPr="00F815F2">
        <w:rPr>
          <w:rFonts w:cstheme="minorHAnsi"/>
          <w:sz w:val="22"/>
          <w:szCs w:val="22"/>
        </w:rPr>
        <w:t xml:space="preserve">Shaker Heights, Ohio </w:t>
      </w:r>
      <w:r w:rsidR="00211B08" w:rsidRPr="00F815F2">
        <w:rPr>
          <w:rFonts w:cstheme="minorHAnsi"/>
          <w:sz w:val="22"/>
          <w:szCs w:val="22"/>
        </w:rPr>
        <w:sym w:font="Wingdings" w:char="F073"/>
      </w:r>
      <w:r w:rsidR="00211B08" w:rsidRPr="00F815F2">
        <w:rPr>
          <w:rFonts w:cstheme="minorHAnsi"/>
          <w:sz w:val="22"/>
          <w:szCs w:val="22"/>
        </w:rPr>
        <w:t xml:space="preserve"> </w:t>
      </w:r>
      <w:r w:rsidR="003C498C" w:rsidRPr="00F815F2">
        <w:rPr>
          <w:rFonts w:cstheme="minorHAnsi"/>
          <w:sz w:val="22"/>
          <w:szCs w:val="22"/>
        </w:rPr>
        <w:t>Non-profit agency providing wellness, advocacy</w:t>
      </w:r>
      <w:r w:rsidR="00EF7E27">
        <w:rPr>
          <w:rFonts w:cstheme="minorHAnsi"/>
          <w:sz w:val="22"/>
          <w:szCs w:val="22"/>
        </w:rPr>
        <w:t>,</w:t>
      </w:r>
      <w:r w:rsidR="003C498C" w:rsidRPr="00F815F2">
        <w:rPr>
          <w:rFonts w:cstheme="minorHAnsi"/>
          <w:sz w:val="22"/>
          <w:szCs w:val="22"/>
        </w:rPr>
        <w:t xml:space="preserve"> and behavioral healthcare for children, youth</w:t>
      </w:r>
      <w:r w:rsidR="00EF7E27">
        <w:rPr>
          <w:rFonts w:cstheme="minorHAnsi"/>
          <w:sz w:val="22"/>
          <w:szCs w:val="22"/>
        </w:rPr>
        <w:t>,</w:t>
      </w:r>
      <w:r w:rsidR="003C498C" w:rsidRPr="00F815F2">
        <w:rPr>
          <w:rFonts w:cstheme="minorHAnsi"/>
          <w:sz w:val="22"/>
          <w:szCs w:val="22"/>
        </w:rPr>
        <w:t xml:space="preserve"> and their families</w:t>
      </w:r>
    </w:p>
    <w:p w14:paraId="001002C2" w14:textId="77777777" w:rsidR="00211B08" w:rsidRPr="00F815F2" w:rsidRDefault="00211B08" w:rsidP="00211B08">
      <w:pPr>
        <w:spacing w:before="0" w:after="0" w:line="240" w:lineRule="auto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1987 -1992</w:t>
      </w:r>
    </w:p>
    <w:p w14:paraId="001002C3" w14:textId="77777777" w:rsidR="00211B08" w:rsidRPr="00F815F2" w:rsidRDefault="00211B08" w:rsidP="00211B08">
      <w:pPr>
        <w:spacing w:before="0" w:after="0" w:line="240" w:lineRule="auto"/>
        <w:rPr>
          <w:rFonts w:cstheme="minorHAnsi"/>
          <w:b/>
          <w:i/>
        </w:rPr>
      </w:pPr>
    </w:p>
    <w:p w14:paraId="001002C4" w14:textId="77777777" w:rsidR="008F7159" w:rsidRPr="00F815F2" w:rsidRDefault="008F7159" w:rsidP="00211B08">
      <w:pPr>
        <w:spacing w:before="0" w:after="0" w:line="240" w:lineRule="auto"/>
        <w:rPr>
          <w:rFonts w:cstheme="minorHAnsi"/>
          <w:b/>
          <w:i/>
          <w:sz w:val="22"/>
          <w:szCs w:val="22"/>
        </w:rPr>
      </w:pPr>
      <w:r w:rsidRPr="00F815F2">
        <w:rPr>
          <w:rFonts w:cstheme="minorHAnsi"/>
          <w:b/>
          <w:i/>
          <w:sz w:val="22"/>
          <w:szCs w:val="22"/>
        </w:rPr>
        <w:t xml:space="preserve">Marketing and </w:t>
      </w:r>
      <w:r w:rsidR="003616C3" w:rsidRPr="00F815F2">
        <w:rPr>
          <w:rFonts w:cstheme="minorHAnsi"/>
          <w:b/>
          <w:i/>
          <w:sz w:val="22"/>
          <w:szCs w:val="22"/>
        </w:rPr>
        <w:t>Standards</w:t>
      </w:r>
    </w:p>
    <w:p w14:paraId="001002C5" w14:textId="77777777" w:rsidR="008F7159" w:rsidRPr="00FF0BC2" w:rsidRDefault="008F7159" w:rsidP="0043249B">
      <w:pPr>
        <w:pStyle w:val="ListParagraph"/>
        <w:numPr>
          <w:ilvl w:val="0"/>
          <w:numId w:val="13"/>
        </w:numPr>
        <w:spacing w:before="0" w:after="0" w:line="240" w:lineRule="auto"/>
        <w:ind w:hanging="270"/>
        <w:rPr>
          <w:rFonts w:cstheme="minorHAnsi"/>
          <w:sz w:val="22"/>
          <w:szCs w:val="22"/>
        </w:rPr>
      </w:pPr>
      <w:r w:rsidRPr="00F815F2">
        <w:rPr>
          <w:rFonts w:cstheme="minorHAnsi"/>
          <w:sz w:val="22"/>
          <w:szCs w:val="22"/>
        </w:rPr>
        <w:t>Successf</w:t>
      </w:r>
      <w:r w:rsidR="003616C3" w:rsidRPr="00F815F2">
        <w:rPr>
          <w:rFonts w:cstheme="minorHAnsi"/>
          <w:sz w:val="22"/>
          <w:szCs w:val="22"/>
        </w:rPr>
        <w:t>ully</w:t>
      </w:r>
      <w:r w:rsidRPr="00F815F2">
        <w:rPr>
          <w:rFonts w:cstheme="minorHAnsi"/>
          <w:sz w:val="22"/>
          <w:szCs w:val="22"/>
        </w:rPr>
        <w:t xml:space="preserve"> oversaw all licensing and accreditation acti</w:t>
      </w:r>
      <w:r w:rsidR="003616C3" w:rsidRPr="00F815F2">
        <w:rPr>
          <w:rFonts w:cstheme="minorHAnsi"/>
          <w:sz w:val="22"/>
          <w:szCs w:val="22"/>
        </w:rPr>
        <w:t>vi</w:t>
      </w:r>
      <w:r w:rsidRPr="00F815F2">
        <w:rPr>
          <w:rFonts w:cstheme="minorHAnsi"/>
          <w:sz w:val="22"/>
          <w:szCs w:val="22"/>
        </w:rPr>
        <w:t xml:space="preserve">ties for two </w:t>
      </w:r>
      <w:r w:rsidR="00211B08" w:rsidRPr="00F815F2">
        <w:rPr>
          <w:rFonts w:cstheme="minorHAnsi"/>
          <w:sz w:val="22"/>
          <w:szCs w:val="22"/>
        </w:rPr>
        <w:t xml:space="preserve">principal </w:t>
      </w:r>
      <w:r w:rsidR="003616C3" w:rsidRPr="00F815F2">
        <w:rPr>
          <w:rFonts w:cstheme="minorHAnsi"/>
          <w:sz w:val="22"/>
          <w:szCs w:val="22"/>
        </w:rPr>
        <w:t>organizations</w:t>
      </w:r>
      <w:r w:rsidR="00EF3CAD" w:rsidRPr="00F815F2">
        <w:rPr>
          <w:rFonts w:cstheme="minorHAnsi"/>
          <w:sz w:val="22"/>
          <w:szCs w:val="22"/>
        </w:rPr>
        <w:t>, including JCAHO, COA, ODMH, ODJFS</w:t>
      </w:r>
      <w:r w:rsidRPr="00F815F2">
        <w:rPr>
          <w:rFonts w:cstheme="minorHAnsi"/>
          <w:sz w:val="22"/>
          <w:szCs w:val="22"/>
        </w:rPr>
        <w:t xml:space="preserve"> </w:t>
      </w:r>
    </w:p>
    <w:p w14:paraId="001002C6" w14:textId="77777777" w:rsidR="008F7159" w:rsidRPr="00F249E9" w:rsidRDefault="008F7159" w:rsidP="00EA579E">
      <w:pPr>
        <w:spacing w:line="240" w:lineRule="auto"/>
        <w:rPr>
          <w:rFonts w:cstheme="minorHAnsi"/>
          <w:b/>
          <w:color w:val="005464"/>
          <w:sz w:val="28"/>
          <w:szCs w:val="28"/>
        </w:rPr>
      </w:pPr>
      <w:r w:rsidRPr="00F249E9">
        <w:rPr>
          <w:rFonts w:cstheme="minorHAnsi"/>
          <w:b/>
          <w:color w:val="005464"/>
          <w:sz w:val="28"/>
          <w:szCs w:val="28"/>
        </w:rPr>
        <w:t>EDUCATION</w:t>
      </w:r>
    </w:p>
    <w:p w14:paraId="001002C7" w14:textId="77777777" w:rsidR="008F7159" w:rsidRPr="00F815F2" w:rsidRDefault="008F7159" w:rsidP="00EA579E">
      <w:pPr>
        <w:spacing w:before="0" w:after="0" w:line="240" w:lineRule="auto"/>
        <w:rPr>
          <w:rFonts w:cstheme="minorHAnsi"/>
          <w:b/>
          <w:i/>
          <w:sz w:val="24"/>
          <w:szCs w:val="24"/>
        </w:rPr>
      </w:pPr>
      <w:r w:rsidRPr="00F815F2">
        <w:rPr>
          <w:rFonts w:cstheme="minorHAnsi"/>
          <w:b/>
          <w:i/>
          <w:sz w:val="24"/>
          <w:szCs w:val="24"/>
        </w:rPr>
        <w:t xml:space="preserve">Master of Organizational Development and </w:t>
      </w:r>
      <w:r w:rsidR="00FC4596" w:rsidRPr="00F815F2">
        <w:rPr>
          <w:rFonts w:cstheme="minorHAnsi"/>
          <w:b/>
          <w:i/>
          <w:sz w:val="24"/>
          <w:szCs w:val="24"/>
        </w:rPr>
        <w:t xml:space="preserve">Behavioral </w:t>
      </w:r>
      <w:r w:rsidRPr="00F815F2">
        <w:rPr>
          <w:rFonts w:cstheme="minorHAnsi"/>
          <w:b/>
          <w:i/>
          <w:sz w:val="24"/>
          <w:szCs w:val="24"/>
        </w:rPr>
        <w:t>Analysis</w:t>
      </w:r>
    </w:p>
    <w:p w14:paraId="001002C8" w14:textId="77777777" w:rsidR="008F7159" w:rsidRPr="00F815F2" w:rsidRDefault="008F7159" w:rsidP="00EA579E">
      <w:pPr>
        <w:spacing w:before="0" w:after="0" w:line="240" w:lineRule="auto"/>
        <w:rPr>
          <w:rFonts w:cstheme="minorHAnsi"/>
        </w:rPr>
      </w:pPr>
      <w:r w:rsidRPr="00F815F2">
        <w:rPr>
          <w:rFonts w:cstheme="minorHAnsi"/>
        </w:rPr>
        <w:t xml:space="preserve">CASE </w:t>
      </w:r>
      <w:r w:rsidR="00211B08" w:rsidRPr="00F815F2">
        <w:rPr>
          <w:rFonts w:cstheme="minorHAnsi"/>
        </w:rPr>
        <w:t xml:space="preserve">WESTERN RESERVE </w:t>
      </w:r>
      <w:r w:rsidRPr="00F815F2">
        <w:rPr>
          <w:rFonts w:cstheme="minorHAnsi"/>
        </w:rPr>
        <w:t>UNIVERSITY Clevela</w:t>
      </w:r>
      <w:r w:rsidR="003616C3" w:rsidRPr="00F815F2">
        <w:rPr>
          <w:rFonts w:cstheme="minorHAnsi"/>
        </w:rPr>
        <w:t>n</w:t>
      </w:r>
      <w:r w:rsidRPr="00F815F2">
        <w:rPr>
          <w:rFonts w:cstheme="minorHAnsi"/>
        </w:rPr>
        <w:t>d, Ohio</w:t>
      </w:r>
    </w:p>
    <w:p w14:paraId="001002C9" w14:textId="77777777" w:rsidR="003616C3" w:rsidRPr="00F815F2" w:rsidRDefault="003616C3" w:rsidP="00EA579E">
      <w:pPr>
        <w:spacing w:before="0" w:after="0" w:line="240" w:lineRule="auto"/>
        <w:rPr>
          <w:rFonts w:cstheme="minorHAnsi"/>
        </w:rPr>
      </w:pPr>
    </w:p>
    <w:p w14:paraId="001002CA" w14:textId="77777777" w:rsidR="008F7159" w:rsidRPr="00F815F2" w:rsidRDefault="003616C3" w:rsidP="00EA579E">
      <w:pPr>
        <w:spacing w:before="0" w:after="0" w:line="240" w:lineRule="auto"/>
        <w:rPr>
          <w:rFonts w:cstheme="minorHAnsi"/>
          <w:b/>
          <w:i/>
          <w:sz w:val="24"/>
          <w:szCs w:val="24"/>
        </w:rPr>
      </w:pPr>
      <w:r w:rsidRPr="00F815F2">
        <w:rPr>
          <w:rFonts w:cstheme="minorHAnsi"/>
          <w:b/>
          <w:i/>
          <w:sz w:val="24"/>
          <w:szCs w:val="24"/>
        </w:rPr>
        <w:t>Bachelor</w:t>
      </w:r>
      <w:r w:rsidR="008F7159" w:rsidRPr="00F815F2">
        <w:rPr>
          <w:rFonts w:cstheme="minorHAnsi"/>
          <w:b/>
          <w:i/>
          <w:sz w:val="24"/>
          <w:szCs w:val="24"/>
        </w:rPr>
        <w:t xml:space="preserve"> of Science</w:t>
      </w:r>
    </w:p>
    <w:p w14:paraId="2EBCA05B" w14:textId="15608141" w:rsidR="00FE2795" w:rsidRDefault="003616C3" w:rsidP="00EA579E">
      <w:pPr>
        <w:spacing w:before="0" w:after="0" w:line="240" w:lineRule="auto"/>
        <w:rPr>
          <w:rFonts w:cstheme="minorHAnsi"/>
        </w:rPr>
      </w:pPr>
      <w:r w:rsidRPr="00F815F2">
        <w:rPr>
          <w:rFonts w:cstheme="minorHAnsi"/>
        </w:rPr>
        <w:t>MIAMI UNIVERSITY</w:t>
      </w:r>
      <w:r w:rsidR="008F7159" w:rsidRPr="00F815F2">
        <w:rPr>
          <w:rFonts w:cstheme="minorHAnsi"/>
        </w:rPr>
        <w:t xml:space="preserve"> Oxford, Ohio</w:t>
      </w:r>
    </w:p>
    <w:p w14:paraId="0CA0E9CF" w14:textId="77777777" w:rsidR="00FE2795" w:rsidRDefault="00FE2795" w:rsidP="00FE2795">
      <w:pPr>
        <w:spacing w:before="0" w:after="0" w:line="240" w:lineRule="auto"/>
        <w:rPr>
          <w:rFonts w:cstheme="minorHAnsi"/>
        </w:rPr>
      </w:pPr>
    </w:p>
    <w:p w14:paraId="2BEF0079" w14:textId="77777777" w:rsidR="004F314B" w:rsidRPr="00E5074F" w:rsidRDefault="004F314B" w:rsidP="00FE2795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E5074F">
        <w:rPr>
          <w:rFonts w:ascii="Calibri" w:hAnsi="Calibri" w:cs="Calibri"/>
          <w:b/>
          <w:bCs/>
          <w:sz w:val="28"/>
          <w:szCs w:val="28"/>
        </w:rPr>
        <w:t>ANDREA L. DOBRIN</w:t>
      </w:r>
    </w:p>
    <w:p w14:paraId="0AF1D9AB" w14:textId="77777777" w:rsidR="004F314B" w:rsidRPr="00E5074F" w:rsidRDefault="004F314B" w:rsidP="004F314B">
      <w:pPr>
        <w:rPr>
          <w:rFonts w:ascii="Calibri" w:hAnsi="Calibri" w:cs="Calibri"/>
          <w:color w:val="005464"/>
          <w:sz w:val="21"/>
          <w:szCs w:val="21"/>
        </w:rPr>
      </w:pPr>
      <w:r w:rsidRPr="00E5074F">
        <w:rPr>
          <w:rFonts w:ascii="Calibri" w:hAnsi="Calibri" w:cs="Calibri"/>
          <w:color w:val="005464"/>
          <w:sz w:val="21"/>
          <w:szCs w:val="21"/>
        </w:rPr>
        <w:t>SUMMARY OF QUALIFICATIONS</w:t>
      </w:r>
    </w:p>
    <w:p w14:paraId="7B383DB0" w14:textId="703D7C3D" w:rsidR="004F314B" w:rsidRPr="00E5074F" w:rsidRDefault="004F314B" w:rsidP="004F314B">
      <w:pPr>
        <w:rPr>
          <w:rFonts w:ascii="Calibri" w:hAnsi="Calibri" w:cs="Calibri"/>
          <w:sz w:val="21"/>
          <w:szCs w:val="21"/>
        </w:rPr>
      </w:pPr>
      <w:r w:rsidRPr="00E5074F">
        <w:rPr>
          <w:rFonts w:ascii="Calibri" w:hAnsi="Calibri" w:cs="Calibri"/>
          <w:sz w:val="21"/>
          <w:szCs w:val="21"/>
        </w:rPr>
        <w:t>I have spent the majority of my career working in Behavioral Health</w:t>
      </w:r>
      <w:r w:rsidR="005A6E76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IDD (Individuals with Developmental Disabilities) </w:t>
      </w:r>
      <w:r w:rsidR="00E722E3">
        <w:rPr>
          <w:rFonts w:ascii="Calibri" w:hAnsi="Calibri" w:cs="Calibri"/>
          <w:sz w:val="21"/>
          <w:szCs w:val="21"/>
        </w:rPr>
        <w:t xml:space="preserve">and other social </w:t>
      </w:r>
      <w:r w:rsidR="008B38B5">
        <w:rPr>
          <w:rFonts w:ascii="Calibri" w:hAnsi="Calibri" w:cs="Calibri"/>
          <w:sz w:val="21"/>
          <w:szCs w:val="21"/>
        </w:rPr>
        <w:t>services</w:t>
      </w:r>
      <w:r w:rsidR="00E722E3">
        <w:rPr>
          <w:rFonts w:ascii="Calibri" w:hAnsi="Calibri" w:cs="Calibri"/>
          <w:sz w:val="21"/>
          <w:szCs w:val="21"/>
        </w:rPr>
        <w:t xml:space="preserve">, </w:t>
      </w:r>
      <w:r w:rsidRPr="00E5074F">
        <w:rPr>
          <w:rFonts w:ascii="Calibri" w:hAnsi="Calibri" w:cs="Calibri"/>
          <w:sz w:val="21"/>
          <w:szCs w:val="21"/>
        </w:rPr>
        <w:t>non-profit organizations. I began my career as a direct service provider and over the next forty years, including twenty-five working predominantly in the human services field, I have served as a Director, Chief Officer (Administrative Services and Operations)</w:t>
      </w:r>
      <w:r w:rsidR="00A05B99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and Vice President in five separate organizations. </w:t>
      </w:r>
    </w:p>
    <w:p w14:paraId="37A372D9" w14:textId="35C87CD2" w:rsidR="004F314B" w:rsidRPr="00E5074F" w:rsidRDefault="004F314B" w:rsidP="004F314B">
      <w:pPr>
        <w:rPr>
          <w:rFonts w:ascii="Calibri" w:hAnsi="Calibri" w:cs="Calibri"/>
          <w:sz w:val="21"/>
          <w:szCs w:val="21"/>
        </w:rPr>
      </w:pPr>
      <w:r w:rsidRPr="00E5074F">
        <w:rPr>
          <w:rFonts w:ascii="Calibri" w:hAnsi="Calibri" w:cs="Calibri"/>
          <w:sz w:val="21"/>
          <w:szCs w:val="21"/>
        </w:rPr>
        <w:t>I have extensive experience with interpreting rules and regulations, starting thirty years ago when for a five-year period my primary responsibility was to oversee all licensing and accreditation for two affiliated organizations. This role required integrating, interpreting, and overseeing the surveys, rules, regulations</w:t>
      </w:r>
      <w:r w:rsidR="00A05B99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and standards of the Joint Commission on Accreditation for Hospitals, the Council on Accreditation</w:t>
      </w:r>
      <w:r w:rsidR="00043A8B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and both the Ohio Departments of Mental Health (now ADAMHS) and Jobs and Family Services. </w:t>
      </w:r>
    </w:p>
    <w:p w14:paraId="1479D244" w14:textId="2189CDB3" w:rsidR="004F314B" w:rsidRPr="00E5074F" w:rsidRDefault="004F314B" w:rsidP="004F314B">
      <w:pPr>
        <w:rPr>
          <w:rFonts w:ascii="Calibri" w:hAnsi="Calibri" w:cs="Calibri"/>
          <w:sz w:val="21"/>
          <w:szCs w:val="21"/>
        </w:rPr>
      </w:pPr>
      <w:r w:rsidRPr="00E5074F">
        <w:rPr>
          <w:rFonts w:ascii="Calibri" w:hAnsi="Calibri" w:cs="Calibri"/>
          <w:sz w:val="21"/>
          <w:szCs w:val="21"/>
        </w:rPr>
        <w:t xml:space="preserve">Following this position, for nearly twelve years I worked throughout Ohio, first as a Senior Consultant and then as Vice President of a </w:t>
      </w:r>
      <w:r w:rsidR="00EF1FB4">
        <w:rPr>
          <w:rFonts w:ascii="Calibri" w:hAnsi="Calibri" w:cs="Calibri"/>
          <w:sz w:val="21"/>
          <w:szCs w:val="21"/>
        </w:rPr>
        <w:t xml:space="preserve">consulting </w:t>
      </w:r>
      <w:r w:rsidRPr="00E5074F">
        <w:rPr>
          <w:rFonts w:ascii="Calibri" w:hAnsi="Calibri" w:cs="Calibri"/>
          <w:sz w:val="21"/>
          <w:szCs w:val="21"/>
        </w:rPr>
        <w:t xml:space="preserve">firm that served public sector government agencies and elected officials. My clients included </w:t>
      </w:r>
      <w:r>
        <w:rPr>
          <w:rFonts w:ascii="Calibri" w:hAnsi="Calibri" w:cs="Calibri"/>
          <w:sz w:val="21"/>
          <w:szCs w:val="21"/>
        </w:rPr>
        <w:t xml:space="preserve">the majority of </w:t>
      </w:r>
      <w:r w:rsidRPr="00E5074F">
        <w:rPr>
          <w:rFonts w:ascii="Calibri" w:hAnsi="Calibri" w:cs="Calibri"/>
          <w:sz w:val="21"/>
          <w:szCs w:val="21"/>
        </w:rPr>
        <w:t>our firm</w:t>
      </w:r>
      <w:r>
        <w:rPr>
          <w:rFonts w:ascii="Calibri" w:hAnsi="Calibri" w:cs="Calibri"/>
          <w:sz w:val="21"/>
          <w:szCs w:val="21"/>
        </w:rPr>
        <w:t>’</w:t>
      </w:r>
      <w:r w:rsidRPr="00E5074F">
        <w:rPr>
          <w:rFonts w:ascii="Calibri" w:hAnsi="Calibri" w:cs="Calibri"/>
          <w:sz w:val="21"/>
          <w:szCs w:val="21"/>
        </w:rPr>
        <w:t xml:space="preserve">s human services organizations, which was due to both my background and education.  I maintained a client base of over fifty public sector organizations including County Boards of MRDD (now IDD), County Children’s Services Boards, Departments of Jobs &amp; Family Services, Youth Detention Centers, Community Area of Aging Centers, and County ADAMHS Boards. I was required to interpret and advise my clients on the Ohio Revised Code and the Ohio Administrative Code as </w:t>
      </w:r>
      <w:r w:rsidR="001B5656">
        <w:rPr>
          <w:rFonts w:ascii="Calibri" w:hAnsi="Calibri" w:cs="Calibri"/>
          <w:sz w:val="21"/>
          <w:szCs w:val="21"/>
        </w:rPr>
        <w:t>they</w:t>
      </w:r>
      <w:r w:rsidRPr="00E5074F">
        <w:rPr>
          <w:rFonts w:ascii="Calibri" w:hAnsi="Calibri" w:cs="Calibri"/>
          <w:sz w:val="21"/>
          <w:szCs w:val="21"/>
        </w:rPr>
        <w:t xml:space="preserve"> pertained to both their business and personnel.  In this role</w:t>
      </w:r>
      <w:r w:rsidR="001B5656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it was imperative to exercise considerable initiative, </w:t>
      </w:r>
      <w:r w:rsidR="00B41364">
        <w:rPr>
          <w:rFonts w:ascii="Calibri" w:hAnsi="Calibri" w:cs="Calibri"/>
          <w:sz w:val="21"/>
          <w:szCs w:val="21"/>
        </w:rPr>
        <w:t>judgment</w:t>
      </w:r>
      <w:r w:rsidRPr="00E5074F">
        <w:rPr>
          <w:rFonts w:ascii="Calibri" w:hAnsi="Calibri" w:cs="Calibri"/>
          <w:sz w:val="21"/>
          <w:szCs w:val="21"/>
        </w:rPr>
        <w:t xml:space="preserve">, and diplomacy while maintaining the highest degree of </w:t>
      </w:r>
      <w:r w:rsidR="00A26D45">
        <w:rPr>
          <w:rFonts w:ascii="Calibri" w:hAnsi="Calibri" w:cs="Calibri"/>
          <w:sz w:val="21"/>
          <w:szCs w:val="21"/>
        </w:rPr>
        <w:t>i</w:t>
      </w:r>
      <w:r w:rsidRPr="00E5074F">
        <w:rPr>
          <w:rFonts w:ascii="Calibri" w:hAnsi="Calibri" w:cs="Calibri"/>
          <w:sz w:val="21"/>
          <w:szCs w:val="21"/>
        </w:rPr>
        <w:t xml:space="preserve">ntegrity. </w:t>
      </w:r>
    </w:p>
    <w:p w14:paraId="20842F9B" w14:textId="743ED73D" w:rsidR="004F314B" w:rsidRPr="00E5074F" w:rsidRDefault="004F314B" w:rsidP="004F314B">
      <w:pPr>
        <w:rPr>
          <w:rFonts w:ascii="Calibri" w:hAnsi="Calibri" w:cs="Calibri"/>
          <w:sz w:val="21"/>
          <w:szCs w:val="21"/>
        </w:rPr>
      </w:pPr>
      <w:r w:rsidRPr="00E5074F">
        <w:rPr>
          <w:rFonts w:ascii="Calibri" w:hAnsi="Calibri" w:cs="Calibri"/>
          <w:sz w:val="21"/>
          <w:szCs w:val="21"/>
        </w:rPr>
        <w:t xml:space="preserve">First as a consultant and later in my role as CAO for Community Care Network, I served as the Chief Negotiator in labor negotiations. I oversaw all bargaining, all grievances, and all arbitrations on behalf of elected officials or administration for </w:t>
      </w:r>
      <w:r>
        <w:rPr>
          <w:rFonts w:ascii="Calibri" w:hAnsi="Calibri" w:cs="Calibri"/>
          <w:sz w:val="21"/>
          <w:szCs w:val="21"/>
        </w:rPr>
        <w:t xml:space="preserve">a total of </w:t>
      </w:r>
      <w:r w:rsidRPr="00E5074F">
        <w:rPr>
          <w:rFonts w:ascii="Calibri" w:hAnsi="Calibri" w:cs="Calibri"/>
          <w:sz w:val="21"/>
          <w:szCs w:val="21"/>
        </w:rPr>
        <w:t>eighteen years.  In this capacity</w:t>
      </w:r>
      <w:r w:rsidR="00B41364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I was required to develop, review, conduct impact analyses, implement, and defend contractual agreements for counties, elected officials</w:t>
      </w:r>
      <w:r w:rsidR="00B41364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and/or non-profit organizations. </w:t>
      </w:r>
    </w:p>
    <w:p w14:paraId="0A2309EE" w14:textId="4D1FB516" w:rsidR="004F314B" w:rsidRPr="00E5074F" w:rsidRDefault="004F314B" w:rsidP="004F314B">
      <w:pPr>
        <w:rPr>
          <w:rFonts w:ascii="Calibri" w:hAnsi="Calibri" w:cs="Calibri"/>
          <w:sz w:val="21"/>
          <w:szCs w:val="21"/>
        </w:rPr>
      </w:pPr>
      <w:r w:rsidRPr="00E5074F">
        <w:rPr>
          <w:rFonts w:ascii="Calibri" w:hAnsi="Calibri" w:cs="Calibri"/>
          <w:sz w:val="21"/>
          <w:szCs w:val="21"/>
        </w:rPr>
        <w:t>As the Chief Administrative Officer for a network of three behavioral health organizations</w:t>
      </w:r>
      <w:r w:rsidR="00B41364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I provided support to the CEO regarding all corporate operations and administration while directly supervising the Risk Management, Quality Assurance, Human Resources</w:t>
      </w:r>
      <w:r w:rsidR="00B41364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and Pharmacological departments and staff. </w:t>
      </w:r>
    </w:p>
    <w:p w14:paraId="7D40A0E9" w14:textId="5D0E5E48" w:rsidR="004F314B" w:rsidRPr="00E5074F" w:rsidRDefault="004F314B" w:rsidP="004F314B">
      <w:p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sz w:val="21"/>
          <w:szCs w:val="21"/>
        </w:rPr>
      </w:pPr>
      <w:r w:rsidRPr="00E5074F">
        <w:rPr>
          <w:rFonts w:ascii="Calibri" w:hAnsi="Calibri" w:cs="Calibri"/>
          <w:sz w:val="21"/>
          <w:szCs w:val="21"/>
        </w:rPr>
        <w:t xml:space="preserve">Although I have recently retired, in the last six years of my career I served as the Chief Operations Officer for the largest private provider of IDD services in Cuyahoga County. I oversaw all programs including waiver services (shared living, supported living, and licensed residential sites), ICF (Intermediate Care Facilities), adult day (two facilities), </w:t>
      </w:r>
      <w:r w:rsidR="00B41364">
        <w:rPr>
          <w:rFonts w:ascii="Calibri" w:hAnsi="Calibri" w:cs="Calibri"/>
          <w:sz w:val="21"/>
          <w:szCs w:val="21"/>
        </w:rPr>
        <w:t xml:space="preserve">and </w:t>
      </w:r>
      <w:r w:rsidRPr="00E5074F">
        <w:rPr>
          <w:rFonts w:ascii="Calibri" w:hAnsi="Calibri" w:cs="Calibri"/>
          <w:sz w:val="21"/>
          <w:szCs w:val="21"/>
        </w:rPr>
        <w:t>all clinical and nursing personnel and services.  In this capacity</w:t>
      </w:r>
      <w:r w:rsidR="00B41364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I maintained constant awareness of the rules, regulations</w:t>
      </w:r>
      <w:r w:rsidR="00B41364">
        <w:rPr>
          <w:rFonts w:ascii="Calibri" w:hAnsi="Calibri" w:cs="Calibri"/>
          <w:sz w:val="21"/>
          <w:szCs w:val="21"/>
        </w:rPr>
        <w:t>,</w:t>
      </w:r>
      <w:r w:rsidRPr="00E5074F">
        <w:rPr>
          <w:rFonts w:ascii="Calibri" w:hAnsi="Calibri" w:cs="Calibri"/>
          <w:sz w:val="21"/>
          <w:szCs w:val="21"/>
        </w:rPr>
        <w:t xml:space="preserve"> and pending legislation </w:t>
      </w:r>
      <w:r w:rsidRPr="00E5074F">
        <w:rPr>
          <w:rFonts w:ascii="Calibri" w:eastAsia="Times New Roman" w:hAnsi="Calibri" w:cs="Calibri"/>
          <w:sz w:val="21"/>
          <w:szCs w:val="21"/>
        </w:rPr>
        <w:t xml:space="preserve">affecting each program line while maintaining ultimate responsibility for over 600 individuals and 450 employees. </w:t>
      </w:r>
    </w:p>
    <w:p w14:paraId="2A6DB182" w14:textId="09CFFC25" w:rsidR="004F314B" w:rsidRPr="00FE2795" w:rsidRDefault="00FE2795" w:rsidP="00FE2795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the last </w:t>
      </w:r>
      <w:r w:rsidR="00504C63">
        <w:rPr>
          <w:rFonts w:ascii="Calibri" w:hAnsi="Calibri" w:cs="Calibri"/>
          <w:sz w:val="21"/>
          <w:szCs w:val="21"/>
        </w:rPr>
        <w:t xml:space="preserve">seven </w:t>
      </w:r>
      <w:r>
        <w:rPr>
          <w:rFonts w:ascii="Calibri" w:hAnsi="Calibri" w:cs="Calibri"/>
          <w:sz w:val="21"/>
          <w:szCs w:val="21"/>
        </w:rPr>
        <w:t>years</w:t>
      </w:r>
      <w:r w:rsidR="0060524B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I have provided expert witness support in </w:t>
      </w:r>
      <w:r w:rsidR="00D2199D">
        <w:rPr>
          <w:rFonts w:ascii="Calibri" w:hAnsi="Calibri" w:cs="Calibri"/>
          <w:sz w:val="21"/>
          <w:szCs w:val="21"/>
        </w:rPr>
        <w:t xml:space="preserve">over twenty </w:t>
      </w:r>
      <w:r>
        <w:rPr>
          <w:rFonts w:ascii="Calibri" w:hAnsi="Calibri" w:cs="Calibri"/>
          <w:sz w:val="21"/>
          <w:szCs w:val="21"/>
        </w:rPr>
        <w:t>cases covering</w:t>
      </w:r>
      <w:r w:rsidR="00A86046">
        <w:rPr>
          <w:rFonts w:ascii="Calibri" w:hAnsi="Calibri" w:cs="Calibri"/>
          <w:sz w:val="21"/>
          <w:szCs w:val="21"/>
        </w:rPr>
        <w:t xml:space="preserve"> ten</w:t>
      </w:r>
      <w:r>
        <w:rPr>
          <w:rFonts w:ascii="Calibri" w:hAnsi="Calibri" w:cs="Calibri"/>
          <w:sz w:val="21"/>
          <w:szCs w:val="21"/>
        </w:rPr>
        <w:t xml:space="preserve"> states.  </w:t>
      </w:r>
      <w:r w:rsidR="004F314B" w:rsidRPr="00E5074F">
        <w:rPr>
          <w:rFonts w:ascii="Calibri" w:hAnsi="Calibri" w:cs="Calibri"/>
          <w:sz w:val="21"/>
          <w:szCs w:val="21"/>
        </w:rPr>
        <w:t xml:space="preserve">Given the depth and scope of </w:t>
      </w:r>
      <w:r>
        <w:rPr>
          <w:rFonts w:ascii="Calibri" w:hAnsi="Calibri" w:cs="Calibri"/>
          <w:sz w:val="21"/>
          <w:szCs w:val="21"/>
        </w:rPr>
        <w:t xml:space="preserve">both my </w:t>
      </w:r>
      <w:r w:rsidR="004F314B" w:rsidRPr="00E5074F">
        <w:rPr>
          <w:rFonts w:ascii="Calibri" w:hAnsi="Calibri" w:cs="Calibri"/>
          <w:sz w:val="21"/>
          <w:szCs w:val="21"/>
        </w:rPr>
        <w:t xml:space="preserve">career experience </w:t>
      </w:r>
      <w:r>
        <w:rPr>
          <w:rFonts w:ascii="Calibri" w:hAnsi="Calibri" w:cs="Calibri"/>
          <w:sz w:val="21"/>
          <w:szCs w:val="21"/>
        </w:rPr>
        <w:t xml:space="preserve">and my experience as an expert witness, </w:t>
      </w:r>
      <w:r w:rsidR="004F314B" w:rsidRPr="00E5074F">
        <w:rPr>
          <w:rFonts w:ascii="Calibri" w:hAnsi="Calibri" w:cs="Calibri"/>
          <w:sz w:val="21"/>
          <w:szCs w:val="21"/>
        </w:rPr>
        <w:t xml:space="preserve">I believe I am highly qualified to </w:t>
      </w:r>
      <w:r>
        <w:rPr>
          <w:rFonts w:ascii="Calibri" w:hAnsi="Calibri" w:cs="Calibri"/>
          <w:sz w:val="21"/>
          <w:szCs w:val="21"/>
        </w:rPr>
        <w:t xml:space="preserve">assist </w:t>
      </w:r>
      <w:r w:rsidR="004F314B" w:rsidRPr="00E5074F">
        <w:rPr>
          <w:rFonts w:ascii="Calibri" w:hAnsi="Calibri" w:cs="Calibri"/>
          <w:sz w:val="21"/>
          <w:szCs w:val="21"/>
        </w:rPr>
        <w:t xml:space="preserve">in cases relating to behavioral health, developmental disabilities, and other industries in the non-profit social </w:t>
      </w:r>
      <w:r w:rsidR="004F314B">
        <w:rPr>
          <w:rFonts w:ascii="Calibri" w:hAnsi="Calibri" w:cs="Calibri"/>
          <w:sz w:val="21"/>
          <w:szCs w:val="21"/>
        </w:rPr>
        <w:br/>
      </w:r>
      <w:r w:rsidR="004F314B" w:rsidRPr="00E5074F">
        <w:rPr>
          <w:rFonts w:ascii="Calibri" w:hAnsi="Calibri" w:cs="Calibri"/>
          <w:sz w:val="21"/>
          <w:szCs w:val="21"/>
        </w:rPr>
        <w:t xml:space="preserve">service field. </w:t>
      </w:r>
    </w:p>
    <w:sectPr w:rsidR="004F314B" w:rsidRPr="00FE2795" w:rsidSect="00BB0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C6D1F" w14:textId="77777777" w:rsidR="00DD5A38" w:rsidRDefault="00DD5A38" w:rsidP="00EA579E">
      <w:pPr>
        <w:spacing w:before="0" w:after="0" w:line="240" w:lineRule="auto"/>
      </w:pPr>
      <w:r>
        <w:separator/>
      </w:r>
    </w:p>
  </w:endnote>
  <w:endnote w:type="continuationSeparator" w:id="0">
    <w:p w14:paraId="0CFC6094" w14:textId="77777777" w:rsidR="00DD5A38" w:rsidRDefault="00DD5A38" w:rsidP="00EA57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31B44" w14:textId="77777777" w:rsidR="004F314B" w:rsidRDefault="004F3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02D1" w14:textId="77777777" w:rsidR="00FF0BC2" w:rsidRPr="00FF0BC2" w:rsidRDefault="00FF0BC2" w:rsidP="00FF0BC2">
    <w:pPr>
      <w:spacing w:before="100" w:beforeAutospacing="1" w:after="100" w:afterAutospacing="1" w:line="240" w:lineRule="auto"/>
      <w:contextualSpacing/>
      <w:rPr>
        <w:rFonts w:ascii="Calibri Light" w:hAnsi="Calibri Light" w:cs="Calibri Light"/>
      </w:rPr>
    </w:pPr>
    <w:r w:rsidRPr="00FF0BC2">
      <w:rPr>
        <w:rFonts w:ascii="Calibri Light" w:hAnsi="Calibri Light" w:cs="Calibri Light"/>
      </w:rPr>
      <w:t>1412 WESTOVER ROAD   CLEVELAND HEIGHTS, OHIO 44118   216-701-9051</w:t>
    </w:r>
  </w:p>
  <w:p w14:paraId="001002D2" w14:textId="5550FD13" w:rsidR="00FF0BC2" w:rsidRPr="00B90186" w:rsidRDefault="005529F1" w:rsidP="00FF0BC2">
    <w:pPr>
      <w:spacing w:before="100" w:beforeAutospacing="1" w:after="100" w:afterAutospacing="1" w:line="240" w:lineRule="auto"/>
      <w:contextualSpacing/>
      <w:rPr>
        <w:rFonts w:ascii="Calibri Light" w:hAnsi="Calibri Light" w:cs="Calibri Light"/>
      </w:rPr>
    </w:pPr>
    <w:hyperlink r:id="rId1" w:history="1">
      <w:r w:rsidRPr="00964A1A">
        <w:rPr>
          <w:rStyle w:val="Hyperlink"/>
          <w:rFonts w:ascii="Calibri Light" w:hAnsi="Calibri Light" w:cs="Calibri Light"/>
        </w:rPr>
        <w:t>ANDY@GAPANALYSISLLC.COM</w:t>
      </w:r>
    </w:hyperlink>
    <w:r w:rsidR="00B90186">
      <w:rPr>
        <w:rStyle w:val="Hyperlink"/>
        <w:rFonts w:ascii="Calibri Light" w:hAnsi="Calibri Light" w:cs="Calibri Light"/>
      </w:rPr>
      <w:t>;</w:t>
    </w:r>
    <w:r w:rsidR="00B90186" w:rsidRPr="0000694F">
      <w:rPr>
        <w:rStyle w:val="Hyperlink"/>
        <w:rFonts w:ascii="Calibri Light" w:hAnsi="Calibri Light" w:cs="Calibri Light"/>
        <w:u w:val="none"/>
      </w:rPr>
      <w:t xml:space="preserve"> </w:t>
    </w:r>
    <w:r w:rsidR="00B90186">
      <w:rPr>
        <w:rStyle w:val="Hyperlink"/>
        <w:rFonts w:ascii="Calibri Light" w:hAnsi="Calibri Light" w:cs="Calibri Light"/>
        <w:u w:val="none"/>
      </w:rPr>
      <w:t>WWW.GAPANALYSISLLC.COM</w:t>
    </w:r>
  </w:p>
  <w:p w14:paraId="001002D3" w14:textId="77777777" w:rsidR="00FF0BC2" w:rsidRDefault="00FF0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71F64" w14:textId="77777777" w:rsidR="004F314B" w:rsidRDefault="004F3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B5199" w14:textId="77777777" w:rsidR="00DD5A38" w:rsidRDefault="00DD5A38" w:rsidP="00EA579E">
      <w:pPr>
        <w:spacing w:before="0" w:after="0" w:line="240" w:lineRule="auto"/>
      </w:pPr>
      <w:r>
        <w:separator/>
      </w:r>
    </w:p>
  </w:footnote>
  <w:footnote w:type="continuationSeparator" w:id="0">
    <w:p w14:paraId="5A501F03" w14:textId="77777777" w:rsidR="00DD5A38" w:rsidRDefault="00DD5A38" w:rsidP="00EA57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E0621" w14:textId="77777777" w:rsidR="004F314B" w:rsidRDefault="004F3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02D0" w14:textId="77777777" w:rsidR="00EA579E" w:rsidRDefault="00EA579E">
    <w:pPr>
      <w:pStyle w:val="Header"/>
    </w:pPr>
    <w:r>
      <w:rPr>
        <w:noProof/>
        <w:lang w:bidi="ar-SA"/>
      </w:rPr>
      <w:drawing>
        <wp:inline distT="0" distB="0" distL="0" distR="0" wp14:anchorId="001002D4" wp14:editId="001002D5">
          <wp:extent cx="809625" cy="622428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375" cy="63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8867F" w14:textId="77777777" w:rsidR="004F314B" w:rsidRDefault="004F3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F1D4F"/>
    <w:multiLevelType w:val="hybridMultilevel"/>
    <w:tmpl w:val="2200CD00"/>
    <w:lvl w:ilvl="0" w:tplc="5FB4F1D4">
      <w:start w:val="1412"/>
      <w:numFmt w:val="bullet"/>
      <w:lvlText w:val="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57D"/>
    <w:multiLevelType w:val="hybridMultilevel"/>
    <w:tmpl w:val="DEC4AA32"/>
    <w:lvl w:ilvl="0" w:tplc="5FB4F1D4">
      <w:start w:val="1412"/>
      <w:numFmt w:val="bullet"/>
      <w:lvlText w:val="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47F5"/>
    <w:multiLevelType w:val="hybridMultilevel"/>
    <w:tmpl w:val="A48E85AC"/>
    <w:lvl w:ilvl="0" w:tplc="5FB4F1D4">
      <w:start w:val="1412"/>
      <w:numFmt w:val="bullet"/>
      <w:lvlText w:val="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FAB2A03"/>
    <w:multiLevelType w:val="hybridMultilevel"/>
    <w:tmpl w:val="C7941FD2"/>
    <w:lvl w:ilvl="0" w:tplc="5FB4F1D4">
      <w:start w:val="1412"/>
      <w:numFmt w:val="bullet"/>
      <w:lvlText w:val="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737CF"/>
    <w:multiLevelType w:val="hybridMultilevel"/>
    <w:tmpl w:val="6FCA13A2"/>
    <w:lvl w:ilvl="0" w:tplc="5FB4F1D4">
      <w:start w:val="1412"/>
      <w:numFmt w:val="bullet"/>
      <w:lvlText w:val="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8B836D6"/>
    <w:multiLevelType w:val="hybridMultilevel"/>
    <w:tmpl w:val="A72CE948"/>
    <w:lvl w:ilvl="0" w:tplc="2798753A">
      <w:start w:val="1"/>
      <w:numFmt w:val="bullet"/>
      <w:lvlText w:val=""/>
      <w:lvlJc w:val="right"/>
      <w:pPr>
        <w:ind w:left="10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6E7B43"/>
    <w:multiLevelType w:val="hybridMultilevel"/>
    <w:tmpl w:val="19A41CCA"/>
    <w:lvl w:ilvl="0" w:tplc="27E61D6A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D723C"/>
    <w:multiLevelType w:val="hybridMultilevel"/>
    <w:tmpl w:val="75BAF674"/>
    <w:lvl w:ilvl="0" w:tplc="27E61D6A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8C7124"/>
    <w:multiLevelType w:val="hybridMultilevel"/>
    <w:tmpl w:val="72D6F1A8"/>
    <w:lvl w:ilvl="0" w:tplc="5FB4F1D4">
      <w:start w:val="1412"/>
      <w:numFmt w:val="bullet"/>
      <w:lvlText w:val="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0FA0A37"/>
    <w:multiLevelType w:val="hybridMultilevel"/>
    <w:tmpl w:val="F0C0815C"/>
    <w:lvl w:ilvl="0" w:tplc="5FB4F1D4">
      <w:start w:val="1412"/>
      <w:numFmt w:val="bullet"/>
      <w:lvlText w:val="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F1D2C"/>
    <w:multiLevelType w:val="hybridMultilevel"/>
    <w:tmpl w:val="9B86C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9000C"/>
    <w:multiLevelType w:val="hybridMultilevel"/>
    <w:tmpl w:val="D548B1C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6C8F0275"/>
    <w:multiLevelType w:val="hybridMultilevel"/>
    <w:tmpl w:val="38FA5CE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EC42533"/>
    <w:multiLevelType w:val="hybridMultilevel"/>
    <w:tmpl w:val="B69042DC"/>
    <w:lvl w:ilvl="0" w:tplc="7D7A2152">
      <w:start w:val="1412"/>
      <w:numFmt w:val="bullet"/>
      <w:lvlText w:val=""/>
      <w:lvlJc w:val="righ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252A6C"/>
    <w:multiLevelType w:val="hybridMultilevel"/>
    <w:tmpl w:val="E0D0448E"/>
    <w:lvl w:ilvl="0" w:tplc="27E61D6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4799D"/>
    <w:multiLevelType w:val="hybridMultilevel"/>
    <w:tmpl w:val="9DE62C66"/>
    <w:lvl w:ilvl="0" w:tplc="5FB4F1D4">
      <w:start w:val="1412"/>
      <w:numFmt w:val="bullet"/>
      <w:lvlText w:val="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679552356">
    <w:abstractNumId w:val="14"/>
  </w:num>
  <w:num w:numId="2" w16cid:durableId="47728663">
    <w:abstractNumId w:val="7"/>
  </w:num>
  <w:num w:numId="3" w16cid:durableId="710878790">
    <w:abstractNumId w:val="6"/>
  </w:num>
  <w:num w:numId="4" w16cid:durableId="1968002115">
    <w:abstractNumId w:val="12"/>
  </w:num>
  <w:num w:numId="5" w16cid:durableId="1487162928">
    <w:abstractNumId w:val="5"/>
  </w:num>
  <w:num w:numId="6" w16cid:durableId="287202536">
    <w:abstractNumId w:val="13"/>
  </w:num>
  <w:num w:numId="7" w16cid:durableId="805392772">
    <w:abstractNumId w:val="9"/>
  </w:num>
  <w:num w:numId="8" w16cid:durableId="563415232">
    <w:abstractNumId w:val="1"/>
  </w:num>
  <w:num w:numId="9" w16cid:durableId="764111895">
    <w:abstractNumId w:val="0"/>
  </w:num>
  <w:num w:numId="10" w16cid:durableId="1427313455">
    <w:abstractNumId w:val="15"/>
  </w:num>
  <w:num w:numId="11" w16cid:durableId="52772468">
    <w:abstractNumId w:val="8"/>
  </w:num>
  <w:num w:numId="12" w16cid:durableId="1176771614">
    <w:abstractNumId w:val="4"/>
  </w:num>
  <w:num w:numId="13" w16cid:durableId="1620838619">
    <w:abstractNumId w:val="2"/>
  </w:num>
  <w:num w:numId="14" w16cid:durableId="2083479343">
    <w:abstractNumId w:val="10"/>
  </w:num>
  <w:num w:numId="15" w16cid:durableId="1995722188">
    <w:abstractNumId w:val="3"/>
  </w:num>
  <w:num w:numId="16" w16cid:durableId="8277507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1F"/>
    <w:rsid w:val="0000694F"/>
    <w:rsid w:val="00043A8B"/>
    <w:rsid w:val="00077994"/>
    <w:rsid w:val="00114E8D"/>
    <w:rsid w:val="001328A8"/>
    <w:rsid w:val="0014315E"/>
    <w:rsid w:val="0015000E"/>
    <w:rsid w:val="001970CC"/>
    <w:rsid w:val="00197F64"/>
    <w:rsid w:val="001B5656"/>
    <w:rsid w:val="00211B08"/>
    <w:rsid w:val="00220960"/>
    <w:rsid w:val="00261BB9"/>
    <w:rsid w:val="002A35B4"/>
    <w:rsid w:val="002D4723"/>
    <w:rsid w:val="002E78F8"/>
    <w:rsid w:val="003616C3"/>
    <w:rsid w:val="003733BC"/>
    <w:rsid w:val="003C498C"/>
    <w:rsid w:val="003D4623"/>
    <w:rsid w:val="003E38A2"/>
    <w:rsid w:val="00420FE7"/>
    <w:rsid w:val="0042396A"/>
    <w:rsid w:val="00424285"/>
    <w:rsid w:val="00431D63"/>
    <w:rsid w:val="0043249B"/>
    <w:rsid w:val="00472337"/>
    <w:rsid w:val="00493DF2"/>
    <w:rsid w:val="004B7B9C"/>
    <w:rsid w:val="004F314B"/>
    <w:rsid w:val="004F431F"/>
    <w:rsid w:val="00504C63"/>
    <w:rsid w:val="00531735"/>
    <w:rsid w:val="005529F1"/>
    <w:rsid w:val="00576544"/>
    <w:rsid w:val="00585845"/>
    <w:rsid w:val="005A6E76"/>
    <w:rsid w:val="005A741A"/>
    <w:rsid w:val="005E2A2D"/>
    <w:rsid w:val="0060524B"/>
    <w:rsid w:val="0060573C"/>
    <w:rsid w:val="00605C34"/>
    <w:rsid w:val="00613677"/>
    <w:rsid w:val="00653A90"/>
    <w:rsid w:val="00661BE0"/>
    <w:rsid w:val="00663B5E"/>
    <w:rsid w:val="00683B2F"/>
    <w:rsid w:val="006B119F"/>
    <w:rsid w:val="006D63E5"/>
    <w:rsid w:val="006D783C"/>
    <w:rsid w:val="007301BD"/>
    <w:rsid w:val="00736697"/>
    <w:rsid w:val="00740809"/>
    <w:rsid w:val="0074219D"/>
    <w:rsid w:val="00744BD8"/>
    <w:rsid w:val="00753033"/>
    <w:rsid w:val="007A5F04"/>
    <w:rsid w:val="007F5C7A"/>
    <w:rsid w:val="00811E53"/>
    <w:rsid w:val="008A3BD9"/>
    <w:rsid w:val="008B38B5"/>
    <w:rsid w:val="008C0386"/>
    <w:rsid w:val="008C3F19"/>
    <w:rsid w:val="008F6F1D"/>
    <w:rsid w:val="008F7159"/>
    <w:rsid w:val="009702B4"/>
    <w:rsid w:val="00992A7A"/>
    <w:rsid w:val="009F0B49"/>
    <w:rsid w:val="00A05B99"/>
    <w:rsid w:val="00A10B6F"/>
    <w:rsid w:val="00A26D45"/>
    <w:rsid w:val="00A718DB"/>
    <w:rsid w:val="00A86046"/>
    <w:rsid w:val="00AB6B24"/>
    <w:rsid w:val="00AD09D3"/>
    <w:rsid w:val="00B16A9A"/>
    <w:rsid w:val="00B41364"/>
    <w:rsid w:val="00B85F2E"/>
    <w:rsid w:val="00B90186"/>
    <w:rsid w:val="00BB044F"/>
    <w:rsid w:val="00BB0A7F"/>
    <w:rsid w:val="00BD53BB"/>
    <w:rsid w:val="00C06207"/>
    <w:rsid w:val="00C3512E"/>
    <w:rsid w:val="00C51F42"/>
    <w:rsid w:val="00C82767"/>
    <w:rsid w:val="00CD550A"/>
    <w:rsid w:val="00CE0AA7"/>
    <w:rsid w:val="00D2199D"/>
    <w:rsid w:val="00D23898"/>
    <w:rsid w:val="00D609A6"/>
    <w:rsid w:val="00D83129"/>
    <w:rsid w:val="00DA7B9B"/>
    <w:rsid w:val="00DB1AF1"/>
    <w:rsid w:val="00DD5A38"/>
    <w:rsid w:val="00DD6160"/>
    <w:rsid w:val="00DE0810"/>
    <w:rsid w:val="00DE319D"/>
    <w:rsid w:val="00DE7E89"/>
    <w:rsid w:val="00E22409"/>
    <w:rsid w:val="00E31D48"/>
    <w:rsid w:val="00E330DF"/>
    <w:rsid w:val="00E57810"/>
    <w:rsid w:val="00E722E3"/>
    <w:rsid w:val="00E9432F"/>
    <w:rsid w:val="00EA579E"/>
    <w:rsid w:val="00EA5DAE"/>
    <w:rsid w:val="00EE6B20"/>
    <w:rsid w:val="00EF1FB4"/>
    <w:rsid w:val="00EF20E7"/>
    <w:rsid w:val="00EF3CAD"/>
    <w:rsid w:val="00EF6FC9"/>
    <w:rsid w:val="00EF7E27"/>
    <w:rsid w:val="00F249E9"/>
    <w:rsid w:val="00F32EF2"/>
    <w:rsid w:val="00F35B5C"/>
    <w:rsid w:val="00F55239"/>
    <w:rsid w:val="00F66757"/>
    <w:rsid w:val="00F71021"/>
    <w:rsid w:val="00F812DE"/>
    <w:rsid w:val="00F815F2"/>
    <w:rsid w:val="00F965B4"/>
    <w:rsid w:val="00FC3EB9"/>
    <w:rsid w:val="00FC4596"/>
    <w:rsid w:val="00FE2795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00289"/>
  <w15:docId w15:val="{FC6A5F8A-5E4D-45C9-8624-8574DAA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12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12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12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12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12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12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12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12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12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12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1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3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12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12E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12E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12E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12E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12E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12E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12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12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512E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3512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512E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12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512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3512E"/>
    <w:rPr>
      <w:b/>
      <w:bCs/>
    </w:rPr>
  </w:style>
  <w:style w:type="character" w:styleId="Emphasis">
    <w:name w:val="Emphasis"/>
    <w:uiPriority w:val="20"/>
    <w:qFormat/>
    <w:rsid w:val="00C3512E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3512E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3512E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351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3512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12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12E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3512E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3512E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3512E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3512E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3512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512E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F815F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5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57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79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79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79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2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2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52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DY@GAPANALYSISLLC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F90C0-4109-4B35-A9E7-61B22495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1139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 Dobrin</cp:lastModifiedBy>
  <cp:revision>29</cp:revision>
  <cp:lastPrinted>2021-02-19T21:53:00Z</cp:lastPrinted>
  <dcterms:created xsi:type="dcterms:W3CDTF">2023-04-29T19:50:00Z</dcterms:created>
  <dcterms:modified xsi:type="dcterms:W3CDTF">2024-12-29T22:44:00Z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63c5b5b327c8fef7c849ab2f54733bb04eec3dff465095ff89801e389ae0327f</vt:lpwstr>
  </property>
</Properties>
</file>