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C170" w14:textId="77777777" w:rsidR="00372F99" w:rsidRDefault="00372F99" w:rsidP="00D1619B">
      <w:pPr>
        <w:rPr>
          <w:b/>
          <w:bCs/>
          <w:i/>
          <w:sz w:val="32"/>
          <w:szCs w:val="32"/>
        </w:rPr>
      </w:pPr>
    </w:p>
    <w:p w14:paraId="2440D385" w14:textId="77777777" w:rsidR="0061530F" w:rsidRDefault="0061530F" w:rsidP="0061530F">
      <w:pPr>
        <w:pStyle w:val="NormalWeb"/>
        <w:jc w:val="center"/>
      </w:pPr>
      <w:r>
        <w:rPr>
          <w:noProof/>
        </w:rPr>
        <w:drawing>
          <wp:inline distT="0" distB="0" distL="0" distR="0" wp14:anchorId="65FF626A" wp14:editId="70A1C3A0">
            <wp:extent cx="2447925" cy="2249873"/>
            <wp:effectExtent l="0" t="0" r="0" b="0"/>
            <wp:docPr id="2" name="Picture 1" descr="A person in a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erson in a su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067" cy="226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A717D" w14:textId="3952A2EA" w:rsidR="00372F99" w:rsidRPr="0061530F" w:rsidRDefault="00372F99" w:rsidP="0061530F">
      <w:pPr>
        <w:pStyle w:val="NormalWeb"/>
        <w:jc w:val="right"/>
      </w:pPr>
    </w:p>
    <w:p w14:paraId="52BCFF8E" w14:textId="77777777" w:rsidR="00236058" w:rsidRPr="004A13AB" w:rsidRDefault="00236058" w:rsidP="00236058">
      <w:pPr>
        <w:jc w:val="center"/>
        <w:rPr>
          <w:b/>
          <w:bCs/>
          <w:i/>
          <w:sz w:val="32"/>
          <w:szCs w:val="32"/>
        </w:rPr>
      </w:pPr>
      <w:r w:rsidRPr="004A13AB">
        <w:rPr>
          <w:b/>
          <w:bCs/>
          <w:i/>
          <w:sz w:val="32"/>
          <w:szCs w:val="32"/>
        </w:rPr>
        <w:t>Alexander H. Malick DMD FAGD</w:t>
      </w:r>
    </w:p>
    <w:p w14:paraId="37A4CCBE" w14:textId="77777777" w:rsidR="00236058" w:rsidRPr="004A13AB" w:rsidRDefault="00236058" w:rsidP="00236058">
      <w:pPr>
        <w:jc w:val="center"/>
      </w:pPr>
      <w:r w:rsidRPr="004A13AB">
        <w:t>1899 E. Roseville Parkway, Suite 160 Roseville, CA 95661</w:t>
      </w:r>
    </w:p>
    <w:p w14:paraId="484F6CEA" w14:textId="60CF7355" w:rsidR="00236058" w:rsidRDefault="00742782" w:rsidP="00236058">
      <w:pPr>
        <w:jc w:val="center"/>
        <w:rPr>
          <w:rStyle w:val="Hyperlink"/>
          <w:i/>
        </w:rPr>
      </w:pPr>
      <w:r>
        <w:rPr>
          <w:i/>
        </w:rPr>
        <w:t xml:space="preserve"> </w:t>
      </w:r>
      <w:r w:rsidR="00236058" w:rsidRPr="004A13AB">
        <w:rPr>
          <w:i/>
        </w:rPr>
        <w:t>C</w:t>
      </w:r>
      <w:r w:rsidR="00261E0D">
        <w:rPr>
          <w:i/>
        </w:rPr>
        <w:t>ell</w:t>
      </w:r>
      <w:r w:rsidR="00236058" w:rsidRPr="004A13AB">
        <w:rPr>
          <w:i/>
        </w:rPr>
        <w:t xml:space="preserve">: (916) 768-5790  </w:t>
      </w:r>
      <w:hyperlink r:id="rId8" w:history="1">
        <w:r w:rsidR="00520B72" w:rsidRPr="00D04865">
          <w:rPr>
            <w:rStyle w:val="Hyperlink"/>
            <w:i/>
          </w:rPr>
          <w:t>malex4069@gmail.com</w:t>
        </w:r>
      </w:hyperlink>
    </w:p>
    <w:p w14:paraId="2A122952" w14:textId="0939E87B" w:rsidR="00236058" w:rsidRDefault="00236058" w:rsidP="00D553FC"/>
    <w:p w14:paraId="4FB6BFB0" w14:textId="11CD96F5" w:rsidR="00383C1D" w:rsidRPr="00383C1D" w:rsidRDefault="003C761A" w:rsidP="00261E0D">
      <w:pPr>
        <w:ind w:firstLine="720"/>
        <w:jc w:val="center"/>
        <w:rPr>
          <w:b/>
          <w:bCs/>
          <w:i/>
          <w:iCs/>
          <w:color w:val="FF0000"/>
        </w:rPr>
      </w:pPr>
      <w:r w:rsidRPr="00383C1D">
        <w:rPr>
          <w:b/>
          <w:bCs/>
          <w:i/>
          <w:iCs/>
          <w:color w:val="FF0000"/>
        </w:rPr>
        <w:t>D</w:t>
      </w:r>
      <w:r w:rsidR="00D553FC" w:rsidRPr="00383C1D">
        <w:rPr>
          <w:b/>
          <w:bCs/>
          <w:i/>
          <w:iCs/>
          <w:color w:val="FF0000"/>
        </w:rPr>
        <w:t xml:space="preserve">ental </w:t>
      </w:r>
      <w:r w:rsidRPr="00383C1D">
        <w:rPr>
          <w:b/>
          <w:bCs/>
          <w:i/>
          <w:iCs/>
          <w:color w:val="FF0000"/>
        </w:rPr>
        <w:t>E</w:t>
      </w:r>
      <w:r w:rsidR="00D553FC" w:rsidRPr="00383C1D">
        <w:rPr>
          <w:b/>
          <w:bCs/>
          <w:i/>
          <w:iCs/>
          <w:color w:val="FF0000"/>
        </w:rPr>
        <w:t>xpert Witness</w:t>
      </w:r>
      <w:r w:rsidR="00261E0D">
        <w:rPr>
          <w:b/>
          <w:bCs/>
          <w:i/>
          <w:iCs/>
          <w:color w:val="FF0000"/>
        </w:rPr>
        <w:t xml:space="preserve"> f</w:t>
      </w:r>
      <w:r w:rsidR="00383C1D" w:rsidRPr="00383C1D">
        <w:rPr>
          <w:b/>
          <w:bCs/>
          <w:i/>
          <w:iCs/>
          <w:color w:val="FF0000"/>
        </w:rPr>
        <w:t>or</w:t>
      </w:r>
      <w:r w:rsidR="008D3D20">
        <w:rPr>
          <w:b/>
          <w:bCs/>
          <w:i/>
          <w:iCs/>
          <w:color w:val="FF0000"/>
        </w:rPr>
        <w:t xml:space="preserve"> the</w:t>
      </w:r>
      <w:r w:rsidR="00383C1D" w:rsidRPr="00383C1D">
        <w:rPr>
          <w:b/>
          <w:bCs/>
          <w:i/>
          <w:iCs/>
          <w:color w:val="FF0000"/>
        </w:rPr>
        <w:t xml:space="preserve"> Plaintiff or Defendant</w:t>
      </w:r>
    </w:p>
    <w:p w14:paraId="7C170B1E" w14:textId="77777777" w:rsidR="003C761A" w:rsidRPr="003C761A" w:rsidRDefault="003C761A" w:rsidP="00D553FC">
      <w:pPr>
        <w:rPr>
          <w:b/>
          <w:bCs/>
          <w:color w:val="FF0000"/>
        </w:rPr>
      </w:pPr>
    </w:p>
    <w:p w14:paraId="15C8003D" w14:textId="20965662" w:rsidR="002423BD" w:rsidRDefault="003C761A" w:rsidP="00520B72">
      <w:r>
        <w:t xml:space="preserve">Over </w:t>
      </w:r>
      <w:r w:rsidR="008D3D20">
        <w:t>42</w:t>
      </w:r>
      <w:r w:rsidR="00520B72">
        <w:t xml:space="preserve"> years of experience in all aspects of general dentistry</w:t>
      </w:r>
      <w:r w:rsidR="009C1BA2">
        <w:t xml:space="preserve">, with </w:t>
      </w:r>
      <w:r w:rsidR="00D1619B">
        <w:t>special interest</w:t>
      </w:r>
      <w:r w:rsidR="009C1BA2">
        <w:t xml:space="preserve"> in Orofacial Pain</w:t>
      </w:r>
      <w:r w:rsidR="00D553FC">
        <w:t xml:space="preserve">, trauma and injuries </w:t>
      </w:r>
      <w:r>
        <w:t xml:space="preserve">to </w:t>
      </w:r>
      <w:r w:rsidR="00D553FC">
        <w:t>the teeth</w:t>
      </w:r>
      <w:r>
        <w:t xml:space="preserve">, </w:t>
      </w:r>
      <w:r w:rsidR="00D553FC">
        <w:t xml:space="preserve">Jaws and TMJs.  </w:t>
      </w:r>
      <w:r w:rsidR="006401F5">
        <w:t>Extensive</w:t>
      </w:r>
      <w:r w:rsidR="00D553FC">
        <w:t xml:space="preserve"> experience in treating</w:t>
      </w:r>
      <w:r w:rsidR="00D1619B">
        <w:t xml:space="preserve"> patients with obstructive sleep apnea using Oral Devices</w:t>
      </w:r>
      <w:r w:rsidR="00D553FC">
        <w:t>.</w:t>
      </w:r>
      <w:r w:rsidR="00520B72">
        <w:t xml:space="preserve">  </w:t>
      </w:r>
      <w:r w:rsidR="00261E0D">
        <w:t>Provided lectures and p</w:t>
      </w:r>
      <w:r w:rsidR="006401F5">
        <w:t>resentations</w:t>
      </w:r>
      <w:r w:rsidR="00D553FC">
        <w:t xml:space="preserve"> to various lay and professional groups on Orofacial Pain and Dental Sleep Medicine.  </w:t>
      </w:r>
      <w:r w:rsidR="009C1BA2">
        <w:t>Currently an expert witness for the state of California Board of Dental Examiners</w:t>
      </w:r>
      <w:r w:rsidR="00D1619B">
        <w:t xml:space="preserve"> with experience in reviewing and reporting on various cases.</w:t>
      </w:r>
      <w:r w:rsidR="009C1BA2">
        <w:t xml:space="preserve">  </w:t>
      </w:r>
    </w:p>
    <w:p w14:paraId="1FE26D3C" w14:textId="77777777" w:rsidR="00372F99" w:rsidRDefault="00372F99" w:rsidP="008D3D20">
      <w:pPr>
        <w:keepNext/>
        <w:rPr>
          <w:i/>
          <w:sz w:val="32"/>
          <w:szCs w:val="32"/>
        </w:rPr>
      </w:pPr>
    </w:p>
    <w:p w14:paraId="34BDE8A5" w14:textId="4C1F8051" w:rsidR="00236058" w:rsidRDefault="00236058" w:rsidP="00236058">
      <w:pPr>
        <w:keepNext/>
        <w:jc w:val="center"/>
        <w:rPr>
          <w:i/>
          <w:sz w:val="32"/>
          <w:szCs w:val="32"/>
        </w:rPr>
      </w:pPr>
      <w:r w:rsidRPr="00236058">
        <w:rPr>
          <w:i/>
          <w:sz w:val="32"/>
          <w:szCs w:val="32"/>
        </w:rPr>
        <w:t>Curriculum Vitae</w:t>
      </w:r>
    </w:p>
    <w:p w14:paraId="7492DC87" w14:textId="77777777" w:rsidR="00236058" w:rsidRDefault="00236058" w:rsidP="00236058">
      <w:pPr>
        <w:keepNext/>
      </w:pPr>
    </w:p>
    <w:p w14:paraId="41231809" w14:textId="77777777" w:rsidR="00236058" w:rsidRPr="00236058" w:rsidRDefault="00236058" w:rsidP="00236058">
      <w:pPr>
        <w:rPr>
          <w:i/>
          <w:sz w:val="22"/>
          <w:szCs w:val="22"/>
        </w:rPr>
      </w:pPr>
      <w:r w:rsidRPr="00236058">
        <w:rPr>
          <w:b/>
          <w:bCs/>
          <w:i/>
          <w:sz w:val="22"/>
          <w:szCs w:val="22"/>
        </w:rPr>
        <w:t>Education</w:t>
      </w:r>
      <w:r w:rsidRPr="00236058">
        <w:rPr>
          <w:b/>
          <w:i/>
          <w:sz w:val="22"/>
          <w:szCs w:val="22"/>
        </w:rPr>
        <w:tab/>
      </w:r>
      <w:r w:rsidRPr="00236058">
        <w:rPr>
          <w:b/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>University of Connecticut School of Dental Medicine, 82</w:t>
      </w:r>
      <w:r w:rsidRPr="00236058">
        <w:rPr>
          <w:i/>
          <w:sz w:val="22"/>
          <w:szCs w:val="22"/>
        </w:rPr>
        <w:tab/>
      </w:r>
    </w:p>
    <w:p w14:paraId="7A5DE7CF" w14:textId="77777777" w:rsidR="00236058" w:rsidRPr="00236058" w:rsidRDefault="00236058" w:rsidP="00236058">
      <w:pPr>
        <w:rPr>
          <w:i/>
          <w:sz w:val="22"/>
          <w:szCs w:val="22"/>
        </w:rPr>
      </w:pP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  <w:t>General Practice Residency, US Army Dental Corps, 83</w:t>
      </w:r>
    </w:p>
    <w:p w14:paraId="7F92E888" w14:textId="77777777" w:rsidR="00236058" w:rsidRPr="00236058" w:rsidRDefault="00236058" w:rsidP="00236058">
      <w:pPr>
        <w:rPr>
          <w:b/>
          <w:i/>
          <w:sz w:val="22"/>
          <w:szCs w:val="22"/>
        </w:rPr>
      </w:pPr>
      <w:r w:rsidRPr="00236058">
        <w:rPr>
          <w:b/>
          <w:i/>
          <w:sz w:val="22"/>
          <w:szCs w:val="22"/>
        </w:rPr>
        <w:tab/>
      </w:r>
      <w:r w:rsidRPr="00236058">
        <w:rPr>
          <w:b/>
          <w:i/>
          <w:sz w:val="22"/>
          <w:szCs w:val="22"/>
        </w:rPr>
        <w:tab/>
      </w:r>
      <w:r w:rsidRPr="00236058">
        <w:rPr>
          <w:b/>
          <w:i/>
          <w:sz w:val="22"/>
          <w:szCs w:val="22"/>
        </w:rPr>
        <w:tab/>
      </w:r>
    </w:p>
    <w:p w14:paraId="41EF9ED2" w14:textId="78BCB5C3" w:rsidR="00236058" w:rsidRPr="00236058" w:rsidRDefault="00236058" w:rsidP="00236058">
      <w:pPr>
        <w:rPr>
          <w:i/>
          <w:sz w:val="22"/>
          <w:szCs w:val="22"/>
        </w:rPr>
      </w:pPr>
      <w:r w:rsidRPr="00236058">
        <w:rPr>
          <w:b/>
          <w:bCs/>
          <w:i/>
          <w:sz w:val="22"/>
          <w:szCs w:val="22"/>
        </w:rPr>
        <w:t>Experience</w:t>
      </w:r>
      <w:r w:rsidRPr="00236058">
        <w:rPr>
          <w:b/>
          <w:i/>
          <w:sz w:val="22"/>
          <w:szCs w:val="22"/>
        </w:rPr>
        <w:tab/>
      </w:r>
      <w:r w:rsidRPr="00236058">
        <w:rPr>
          <w:b/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>3 year</w:t>
      </w:r>
      <w:r w:rsidR="0071394B">
        <w:rPr>
          <w:i/>
          <w:sz w:val="22"/>
          <w:szCs w:val="22"/>
        </w:rPr>
        <w:t>s</w:t>
      </w:r>
      <w:r w:rsidRPr="00236058">
        <w:rPr>
          <w:i/>
          <w:sz w:val="22"/>
          <w:szCs w:val="22"/>
        </w:rPr>
        <w:t xml:space="preserve"> active Duty, US Army Dentist (</w:t>
      </w:r>
      <w:r w:rsidR="008A5BD4">
        <w:rPr>
          <w:i/>
          <w:sz w:val="22"/>
          <w:szCs w:val="22"/>
        </w:rPr>
        <w:t xml:space="preserve">Rank of </w:t>
      </w:r>
      <w:r w:rsidRPr="00236058">
        <w:rPr>
          <w:i/>
          <w:sz w:val="22"/>
          <w:szCs w:val="22"/>
        </w:rPr>
        <w:t>Major)</w:t>
      </w:r>
    </w:p>
    <w:p w14:paraId="1B0433FA" w14:textId="12430C19" w:rsidR="00236058" w:rsidRPr="00236058" w:rsidRDefault="00236058" w:rsidP="00236058">
      <w:pPr>
        <w:rPr>
          <w:i/>
          <w:sz w:val="22"/>
          <w:szCs w:val="22"/>
        </w:rPr>
      </w:pP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  <w:t>Assistant clinical professor, UCSF Dental School, Jan 87-June 97</w:t>
      </w:r>
      <w:r w:rsidRPr="00236058">
        <w:rPr>
          <w:i/>
          <w:sz w:val="22"/>
          <w:szCs w:val="22"/>
        </w:rPr>
        <w:tab/>
      </w:r>
    </w:p>
    <w:p w14:paraId="0B4AB858" w14:textId="77777777" w:rsidR="00236058" w:rsidRPr="00236058" w:rsidRDefault="00236058" w:rsidP="00236058">
      <w:pPr>
        <w:rPr>
          <w:i/>
          <w:sz w:val="22"/>
          <w:szCs w:val="22"/>
        </w:rPr>
      </w:pP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  <w:t>Assistant Clinical Professor, UOP GPR program</w:t>
      </w:r>
      <w:r w:rsidR="008A5BD4">
        <w:rPr>
          <w:i/>
          <w:sz w:val="22"/>
          <w:szCs w:val="22"/>
        </w:rPr>
        <w:t>, Union City, CA</w:t>
      </w:r>
    </w:p>
    <w:p w14:paraId="4C8EB620" w14:textId="77777777" w:rsidR="00236058" w:rsidRDefault="00236058" w:rsidP="00236058">
      <w:pPr>
        <w:rPr>
          <w:i/>
          <w:sz w:val="22"/>
          <w:szCs w:val="22"/>
        </w:rPr>
      </w:pP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  <w:t>Assistant Professor/Faculty: Sacramento City College Dental Hygiene</w:t>
      </w:r>
    </w:p>
    <w:p w14:paraId="19EDBF45" w14:textId="3133C4E5" w:rsidR="002423BD" w:rsidRDefault="002423BD" w:rsidP="00236058">
      <w:pPr>
        <w:rPr>
          <w:i/>
          <w:sz w:val="20"/>
          <w:szCs w:val="20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</w:t>
      </w:r>
      <w:r w:rsidRPr="002423BD">
        <w:rPr>
          <w:i/>
          <w:sz w:val="20"/>
          <w:szCs w:val="20"/>
        </w:rPr>
        <w:t>(Jan 2010-May 2015)</w:t>
      </w:r>
    </w:p>
    <w:p w14:paraId="471623E5" w14:textId="1C737351" w:rsidR="008D3D20" w:rsidRDefault="008D3D20" w:rsidP="00236058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Consulting Faculty: California North</w:t>
      </w:r>
      <w:r w:rsidR="0061530F">
        <w:rPr>
          <w:i/>
          <w:sz w:val="20"/>
          <w:szCs w:val="20"/>
        </w:rPr>
        <w:t xml:space="preserve"> S</w:t>
      </w:r>
      <w:r>
        <w:rPr>
          <w:i/>
          <w:sz w:val="20"/>
          <w:szCs w:val="20"/>
        </w:rPr>
        <w:t>tate University, 2020-2021</w:t>
      </w:r>
    </w:p>
    <w:p w14:paraId="2EAD7C76" w14:textId="7151F1E1" w:rsidR="004A13AB" w:rsidRDefault="004A13AB" w:rsidP="004A13AB">
      <w:pPr>
        <w:rPr>
          <w:i/>
          <w:sz w:val="22"/>
          <w:szCs w:val="22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236058">
        <w:rPr>
          <w:i/>
          <w:sz w:val="22"/>
          <w:szCs w:val="22"/>
        </w:rPr>
        <w:t>Solo Private Practice, San Jose and Roseville, Ca (6/82-current)</w:t>
      </w:r>
    </w:p>
    <w:p w14:paraId="6FB93B46" w14:textId="7E5D4D8F" w:rsidR="001B26E1" w:rsidRDefault="001B26E1" w:rsidP="004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1C2D92">
        <w:rPr>
          <w:i/>
          <w:sz w:val="22"/>
          <w:szCs w:val="22"/>
        </w:rPr>
        <w:t>Expert Consultant: Dental Board of California (Current)</w:t>
      </w:r>
    </w:p>
    <w:p w14:paraId="7DDAC9A5" w14:textId="77777777" w:rsidR="008D3D20" w:rsidRDefault="008D3D20" w:rsidP="004A13AB">
      <w:pPr>
        <w:rPr>
          <w:i/>
          <w:sz w:val="22"/>
          <w:szCs w:val="22"/>
        </w:rPr>
      </w:pPr>
    </w:p>
    <w:p w14:paraId="5FEBBC0C" w14:textId="77777777" w:rsidR="008D3D20" w:rsidRPr="00236058" w:rsidRDefault="008D3D20" w:rsidP="004A13AB">
      <w:pPr>
        <w:rPr>
          <w:i/>
          <w:sz w:val="22"/>
          <w:szCs w:val="22"/>
        </w:rPr>
      </w:pPr>
    </w:p>
    <w:p w14:paraId="2A15464E" w14:textId="4E0EF3D8" w:rsidR="004A13AB" w:rsidRPr="002423BD" w:rsidRDefault="004A13AB" w:rsidP="00236058">
      <w:pPr>
        <w:rPr>
          <w:i/>
          <w:sz w:val="20"/>
          <w:szCs w:val="20"/>
        </w:rPr>
      </w:pPr>
    </w:p>
    <w:p w14:paraId="50CF8525" w14:textId="77777777" w:rsidR="00236058" w:rsidRPr="00236058" w:rsidRDefault="00236058" w:rsidP="00236058">
      <w:pPr>
        <w:rPr>
          <w:b/>
          <w:i/>
          <w:sz w:val="22"/>
          <w:szCs w:val="22"/>
        </w:rPr>
      </w:pPr>
      <w:r w:rsidRPr="00236058">
        <w:rPr>
          <w:b/>
          <w:i/>
          <w:sz w:val="22"/>
          <w:szCs w:val="22"/>
        </w:rPr>
        <w:lastRenderedPageBreak/>
        <w:t xml:space="preserve"> </w:t>
      </w:r>
      <w:r w:rsidRPr="00236058">
        <w:rPr>
          <w:b/>
          <w:i/>
          <w:sz w:val="22"/>
          <w:szCs w:val="22"/>
        </w:rPr>
        <w:tab/>
      </w:r>
      <w:r w:rsidRPr="00236058">
        <w:rPr>
          <w:b/>
          <w:i/>
          <w:sz w:val="22"/>
          <w:szCs w:val="22"/>
        </w:rPr>
        <w:tab/>
      </w:r>
      <w:r w:rsidRPr="00236058">
        <w:rPr>
          <w:b/>
          <w:i/>
          <w:sz w:val="22"/>
          <w:szCs w:val="22"/>
        </w:rPr>
        <w:tab/>
      </w:r>
      <w:r w:rsidRPr="00236058">
        <w:rPr>
          <w:b/>
          <w:i/>
          <w:sz w:val="22"/>
          <w:szCs w:val="22"/>
        </w:rPr>
        <w:tab/>
      </w:r>
    </w:p>
    <w:p w14:paraId="09EA2FC4" w14:textId="0AC0B47A" w:rsidR="00261E0D" w:rsidRPr="00236058" w:rsidRDefault="00261E0D" w:rsidP="00261E0D">
      <w:pPr>
        <w:rPr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Specialty</w:t>
      </w:r>
      <w:r w:rsidR="00236058" w:rsidRPr="00236058">
        <w:rPr>
          <w:b/>
          <w:bCs/>
          <w:i/>
          <w:sz w:val="22"/>
          <w:szCs w:val="22"/>
        </w:rPr>
        <w:t xml:space="preserve"> Training</w:t>
      </w:r>
      <w:r w:rsidR="00236058" w:rsidRPr="00236058"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Fellowship: </w:t>
      </w:r>
      <w:r w:rsidRPr="00236058">
        <w:rPr>
          <w:i/>
          <w:sz w:val="22"/>
          <w:szCs w:val="22"/>
        </w:rPr>
        <w:t>Orofacial Pain/</w:t>
      </w:r>
      <w:r>
        <w:rPr>
          <w:i/>
          <w:sz w:val="22"/>
          <w:szCs w:val="22"/>
        </w:rPr>
        <w:t>Dental Sleep Medicine/</w:t>
      </w:r>
      <w:r w:rsidRPr="00236058">
        <w:rPr>
          <w:i/>
          <w:sz w:val="22"/>
          <w:szCs w:val="22"/>
        </w:rPr>
        <w:t xml:space="preserve">Oral Medicine </w:t>
      </w:r>
    </w:p>
    <w:p w14:paraId="1B71578B" w14:textId="641FEE84" w:rsidR="00261E0D" w:rsidRDefault="00261E0D" w:rsidP="00236058">
      <w:pPr>
        <w:rPr>
          <w:i/>
          <w:sz w:val="22"/>
          <w:szCs w:val="22"/>
        </w:rPr>
      </w:pP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  <w:t>Kaiser Permanente, Sacramento, Ca Oct 2014-June 2015</w:t>
      </w:r>
    </w:p>
    <w:p w14:paraId="380E3191" w14:textId="13906BEF" w:rsidR="00261E0D" w:rsidRDefault="00261E0D" w:rsidP="00236058">
      <w:pPr>
        <w:rPr>
          <w:i/>
          <w:sz w:val="22"/>
          <w:szCs w:val="22"/>
        </w:rPr>
      </w:pPr>
    </w:p>
    <w:p w14:paraId="1CE46013" w14:textId="77777777" w:rsidR="00261E0D" w:rsidRDefault="00261E0D" w:rsidP="00261E0D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Rutgers University Online Course, 9/15/2014-4/15/2015    48 Hours CE</w:t>
      </w:r>
    </w:p>
    <w:p w14:paraId="268964A7" w14:textId="321515B6" w:rsidR="00261E0D" w:rsidRPr="00261E0D" w:rsidRDefault="00261E0D" w:rsidP="00236058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Richard A. Pertes, DDS   Director, Orofacial Pain Program</w:t>
      </w:r>
    </w:p>
    <w:p w14:paraId="150F6033" w14:textId="77777777" w:rsidR="00261E0D" w:rsidRDefault="00261E0D" w:rsidP="00236058">
      <w:pPr>
        <w:rPr>
          <w:b/>
          <w:i/>
          <w:sz w:val="22"/>
          <w:szCs w:val="22"/>
        </w:rPr>
      </w:pPr>
    </w:p>
    <w:p w14:paraId="4433B66E" w14:textId="66383328" w:rsidR="00236058" w:rsidRPr="00236058" w:rsidRDefault="00236058" w:rsidP="00261E0D">
      <w:pPr>
        <w:ind w:left="1440" w:firstLine="720"/>
        <w:rPr>
          <w:i/>
          <w:sz w:val="22"/>
          <w:szCs w:val="22"/>
        </w:rPr>
      </w:pPr>
      <w:r w:rsidRPr="00236058">
        <w:rPr>
          <w:i/>
          <w:sz w:val="22"/>
          <w:szCs w:val="22"/>
        </w:rPr>
        <w:t>Orofacial Pain Mini-Residency, Dec 2013</w:t>
      </w:r>
    </w:p>
    <w:p w14:paraId="0EEA7993" w14:textId="38538BEA" w:rsidR="00236058" w:rsidRDefault="00236058" w:rsidP="00236058">
      <w:pPr>
        <w:rPr>
          <w:i/>
          <w:sz w:val="22"/>
          <w:szCs w:val="22"/>
        </w:rPr>
      </w:pP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  <w:t>UCLA, Dr. Robert Merrill</w:t>
      </w:r>
      <w:r w:rsidR="004A13AB">
        <w:rPr>
          <w:i/>
          <w:sz w:val="22"/>
          <w:szCs w:val="22"/>
        </w:rPr>
        <w:t>, Director</w:t>
      </w:r>
    </w:p>
    <w:p w14:paraId="5446A72F" w14:textId="77777777" w:rsidR="00DF5B4B" w:rsidRDefault="00DF5B4B" w:rsidP="00236058">
      <w:pPr>
        <w:rPr>
          <w:i/>
          <w:sz w:val="22"/>
          <w:szCs w:val="22"/>
        </w:rPr>
      </w:pPr>
    </w:p>
    <w:p w14:paraId="3C1EF34D" w14:textId="56727689" w:rsidR="00236058" w:rsidRPr="00261E0D" w:rsidRDefault="00DF5B4B" w:rsidP="00236058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236058" w:rsidRPr="00236058">
        <w:rPr>
          <w:i/>
          <w:sz w:val="22"/>
          <w:szCs w:val="22"/>
        </w:rPr>
        <w:tab/>
      </w:r>
      <w:r w:rsidR="00236058" w:rsidRPr="00236058">
        <w:rPr>
          <w:i/>
          <w:sz w:val="22"/>
          <w:szCs w:val="22"/>
        </w:rPr>
        <w:tab/>
      </w:r>
    </w:p>
    <w:p w14:paraId="0A68AEC9" w14:textId="77777777" w:rsidR="00236058" w:rsidRPr="00236058" w:rsidRDefault="00236058" w:rsidP="00236058">
      <w:pPr>
        <w:rPr>
          <w:i/>
          <w:sz w:val="22"/>
          <w:szCs w:val="22"/>
        </w:rPr>
      </w:pPr>
      <w:r w:rsidRPr="00236058">
        <w:rPr>
          <w:b/>
          <w:bCs/>
          <w:i/>
          <w:sz w:val="22"/>
          <w:szCs w:val="22"/>
        </w:rPr>
        <w:t>Scope of Practice</w:t>
      </w:r>
      <w:r w:rsidRPr="00236058">
        <w:rPr>
          <w:b/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>Oral Devices for Sleep Apnea</w:t>
      </w:r>
      <w:r w:rsidR="008A5BD4">
        <w:rPr>
          <w:i/>
          <w:sz w:val="22"/>
          <w:szCs w:val="22"/>
        </w:rPr>
        <w:t xml:space="preserve"> since 2013</w:t>
      </w:r>
    </w:p>
    <w:p w14:paraId="6D061861" w14:textId="77777777" w:rsidR="00236058" w:rsidRDefault="00236058" w:rsidP="00236058">
      <w:pPr>
        <w:rPr>
          <w:i/>
          <w:sz w:val="22"/>
          <w:szCs w:val="22"/>
        </w:rPr>
      </w:pP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  <w:t>Diagnosis and Treatment of Orofacial Pain/TMD</w:t>
      </w:r>
    </w:p>
    <w:p w14:paraId="1DE22665" w14:textId="77777777" w:rsidR="002423BD" w:rsidRDefault="002423BD" w:rsidP="00236058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General Restorative, Cosmetic, and Implant Dentistry</w:t>
      </w:r>
    </w:p>
    <w:p w14:paraId="07E7AC90" w14:textId="77777777" w:rsidR="002423BD" w:rsidRPr="00236058" w:rsidRDefault="002423BD" w:rsidP="00236058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Dentistry under General Anesthesia</w:t>
      </w:r>
    </w:p>
    <w:p w14:paraId="5DD3C8CF" w14:textId="77777777" w:rsidR="00236058" w:rsidRPr="00236058" w:rsidRDefault="00236058" w:rsidP="00236058">
      <w:pPr>
        <w:rPr>
          <w:b/>
          <w:i/>
          <w:sz w:val="22"/>
          <w:szCs w:val="22"/>
        </w:rPr>
      </w:pPr>
    </w:p>
    <w:p w14:paraId="54A460FB" w14:textId="310508EC" w:rsidR="00261E0D" w:rsidRPr="00261E0D" w:rsidRDefault="00236058" w:rsidP="00236058">
      <w:pPr>
        <w:rPr>
          <w:bCs/>
          <w:i/>
          <w:sz w:val="22"/>
          <w:szCs w:val="22"/>
        </w:rPr>
      </w:pPr>
      <w:r w:rsidRPr="00236058">
        <w:rPr>
          <w:b/>
          <w:bCs/>
          <w:i/>
          <w:sz w:val="22"/>
          <w:szCs w:val="22"/>
        </w:rPr>
        <w:t>Professional Honors</w:t>
      </w:r>
      <w:r w:rsidRPr="00236058">
        <w:rPr>
          <w:b/>
          <w:i/>
          <w:sz w:val="22"/>
          <w:szCs w:val="22"/>
        </w:rPr>
        <w:tab/>
      </w:r>
      <w:r w:rsidR="00261E0D">
        <w:rPr>
          <w:bCs/>
          <w:i/>
          <w:sz w:val="22"/>
          <w:szCs w:val="22"/>
        </w:rPr>
        <w:t>Expert Witness, State of California Board of Dental Examiners</w:t>
      </w:r>
    </w:p>
    <w:p w14:paraId="20CB8564" w14:textId="003A38DF" w:rsidR="00236058" w:rsidRPr="00236058" w:rsidRDefault="00236058" w:rsidP="00261E0D">
      <w:pPr>
        <w:ind w:left="1440" w:firstLine="720"/>
        <w:rPr>
          <w:i/>
          <w:sz w:val="22"/>
          <w:szCs w:val="22"/>
        </w:rPr>
      </w:pPr>
      <w:r w:rsidRPr="00236058">
        <w:rPr>
          <w:i/>
          <w:sz w:val="22"/>
          <w:szCs w:val="22"/>
        </w:rPr>
        <w:t>Fellow, Academy of General Dentistry</w:t>
      </w:r>
    </w:p>
    <w:p w14:paraId="3AC91F27" w14:textId="182837CA" w:rsidR="00236058" w:rsidRDefault="00236058" w:rsidP="00236058">
      <w:pPr>
        <w:rPr>
          <w:i/>
          <w:sz w:val="22"/>
          <w:szCs w:val="22"/>
        </w:rPr>
      </w:pP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  <w:t>Editor, Sacramento District Dental Society Journal</w:t>
      </w:r>
      <w:r w:rsidR="0071394B">
        <w:rPr>
          <w:i/>
          <w:sz w:val="22"/>
          <w:szCs w:val="22"/>
        </w:rPr>
        <w:t xml:space="preserve"> (The Nugget)</w:t>
      </w:r>
    </w:p>
    <w:p w14:paraId="50BCDC21" w14:textId="77777777" w:rsidR="00236058" w:rsidRPr="00236058" w:rsidRDefault="00236058" w:rsidP="00236058">
      <w:pPr>
        <w:rPr>
          <w:b/>
          <w:i/>
          <w:sz w:val="22"/>
          <w:szCs w:val="22"/>
        </w:rPr>
      </w:pPr>
    </w:p>
    <w:p w14:paraId="5A322605" w14:textId="77777777" w:rsidR="003C761A" w:rsidRDefault="003C761A" w:rsidP="00236058">
      <w:pPr>
        <w:rPr>
          <w:b/>
          <w:bCs/>
          <w:i/>
          <w:sz w:val="22"/>
          <w:szCs w:val="22"/>
        </w:rPr>
      </w:pPr>
    </w:p>
    <w:p w14:paraId="7855CA55" w14:textId="09B59A57" w:rsidR="00236058" w:rsidRPr="00236058" w:rsidRDefault="00236058" w:rsidP="00236058">
      <w:pPr>
        <w:rPr>
          <w:i/>
          <w:sz w:val="22"/>
          <w:szCs w:val="22"/>
        </w:rPr>
      </w:pPr>
      <w:r w:rsidRPr="00236058">
        <w:rPr>
          <w:b/>
          <w:bCs/>
          <w:i/>
          <w:sz w:val="22"/>
          <w:szCs w:val="22"/>
        </w:rPr>
        <w:t>Affiliations</w:t>
      </w:r>
      <w:r w:rsidRPr="00236058">
        <w:rPr>
          <w:b/>
          <w:i/>
          <w:sz w:val="22"/>
          <w:szCs w:val="22"/>
        </w:rPr>
        <w:tab/>
      </w:r>
      <w:r w:rsidRPr="00236058">
        <w:rPr>
          <w:b/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>American Dental Association</w:t>
      </w:r>
      <w:r w:rsidR="003C761A">
        <w:rPr>
          <w:i/>
          <w:sz w:val="22"/>
          <w:szCs w:val="22"/>
        </w:rPr>
        <w:t>, Lifetime member</w:t>
      </w:r>
    </w:p>
    <w:p w14:paraId="0E4011BF" w14:textId="1616A245" w:rsidR="00236058" w:rsidRPr="00236058" w:rsidRDefault="00236058" w:rsidP="00236058">
      <w:pPr>
        <w:rPr>
          <w:i/>
          <w:sz w:val="22"/>
          <w:szCs w:val="22"/>
        </w:rPr>
      </w:pP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  <w:t>California Dental Association</w:t>
      </w:r>
      <w:r w:rsidR="003C761A">
        <w:rPr>
          <w:i/>
          <w:sz w:val="22"/>
          <w:szCs w:val="22"/>
        </w:rPr>
        <w:t>, Lifetime member</w:t>
      </w:r>
    </w:p>
    <w:p w14:paraId="4AF59165" w14:textId="77777777" w:rsidR="00236058" w:rsidRPr="00236058" w:rsidRDefault="00236058" w:rsidP="00236058">
      <w:pPr>
        <w:rPr>
          <w:i/>
          <w:sz w:val="22"/>
          <w:szCs w:val="22"/>
        </w:rPr>
      </w:pP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  <w:t>Sacramento District Dental Society</w:t>
      </w:r>
    </w:p>
    <w:p w14:paraId="49D7B4B2" w14:textId="77777777" w:rsidR="00236058" w:rsidRPr="00236058" w:rsidRDefault="00236058" w:rsidP="00236058">
      <w:pPr>
        <w:rPr>
          <w:i/>
          <w:sz w:val="22"/>
          <w:szCs w:val="22"/>
        </w:rPr>
      </w:pP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  <w:t>American Academy of Orofacial Pain</w:t>
      </w:r>
    </w:p>
    <w:p w14:paraId="733BE4CE" w14:textId="77777777" w:rsidR="00236058" w:rsidRPr="00236058" w:rsidRDefault="00236058" w:rsidP="00236058">
      <w:pPr>
        <w:rPr>
          <w:i/>
          <w:sz w:val="22"/>
          <w:szCs w:val="22"/>
        </w:rPr>
      </w:pP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  <w:t>American Academy of Dental Sleep Medicine</w:t>
      </w:r>
    </w:p>
    <w:p w14:paraId="682797C1" w14:textId="4D085FAE" w:rsidR="003427A6" w:rsidRDefault="00236058" w:rsidP="00236058">
      <w:pPr>
        <w:rPr>
          <w:i/>
          <w:sz w:val="22"/>
          <w:szCs w:val="22"/>
        </w:rPr>
      </w:pP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</w:r>
      <w:r w:rsidRPr="00236058">
        <w:rPr>
          <w:i/>
          <w:sz w:val="22"/>
          <w:szCs w:val="22"/>
        </w:rPr>
        <w:tab/>
        <w:t>American Academy of Oral Medicine</w:t>
      </w:r>
      <w:r w:rsidR="003C761A">
        <w:rPr>
          <w:i/>
          <w:sz w:val="22"/>
          <w:szCs w:val="22"/>
        </w:rPr>
        <w:t>, past member</w:t>
      </w:r>
    </w:p>
    <w:p w14:paraId="468D364F" w14:textId="32695402" w:rsidR="00E045FB" w:rsidRDefault="00E045FB" w:rsidP="00236058">
      <w:pPr>
        <w:rPr>
          <w:i/>
          <w:sz w:val="22"/>
          <w:szCs w:val="22"/>
        </w:rPr>
      </w:pPr>
    </w:p>
    <w:p w14:paraId="0DC8AC5E" w14:textId="6BB7EA4A" w:rsidR="00E045FB" w:rsidRDefault="00E045FB" w:rsidP="00236058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Member: Board of Directors, Medical Director</w:t>
      </w:r>
    </w:p>
    <w:p w14:paraId="2B65FE4B" w14:textId="7DD1B540" w:rsidR="00E045FB" w:rsidRDefault="00E045FB" w:rsidP="00236058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The Assyrian Aid Society of America, a  501c </w:t>
      </w:r>
      <w:r w:rsidR="003C761A">
        <w:rPr>
          <w:i/>
          <w:sz w:val="22"/>
          <w:szCs w:val="22"/>
        </w:rPr>
        <w:t xml:space="preserve">Humanitarian </w:t>
      </w:r>
      <w:r>
        <w:rPr>
          <w:i/>
          <w:sz w:val="22"/>
          <w:szCs w:val="22"/>
        </w:rPr>
        <w:t>Organization</w:t>
      </w:r>
    </w:p>
    <w:p w14:paraId="5BD84C83" w14:textId="13FC22F9" w:rsidR="003427A6" w:rsidRDefault="003427A6" w:rsidP="00236058">
      <w:pPr>
        <w:rPr>
          <w:b/>
          <w:i/>
          <w:sz w:val="22"/>
          <w:szCs w:val="22"/>
        </w:rPr>
      </w:pPr>
    </w:p>
    <w:p w14:paraId="1B7CDB68" w14:textId="7672841F" w:rsidR="003427A6" w:rsidRDefault="003427A6" w:rsidP="003427A6">
      <w:pPr>
        <w:rPr>
          <w:b/>
          <w:i/>
        </w:rPr>
      </w:pPr>
      <w:r>
        <w:rPr>
          <w:b/>
          <w:i/>
          <w:sz w:val="22"/>
          <w:szCs w:val="22"/>
        </w:rPr>
        <w:t>Publications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 w:rsidRPr="007805AB">
        <w:rPr>
          <w:b/>
          <w:i/>
        </w:rPr>
        <w:t>Nugget:</w:t>
      </w:r>
      <w:r w:rsidR="00372F99">
        <w:rPr>
          <w:b/>
          <w:i/>
        </w:rPr>
        <w:t xml:space="preserve"> Journal of Sacramento District Dental Society</w:t>
      </w:r>
    </w:p>
    <w:p w14:paraId="6E38F218" w14:textId="77777777" w:rsidR="007805AB" w:rsidRDefault="007805AB" w:rsidP="003427A6">
      <w:pPr>
        <w:rPr>
          <w:b/>
          <w:i/>
          <w:sz w:val="22"/>
          <w:szCs w:val="22"/>
        </w:rPr>
      </w:pPr>
    </w:p>
    <w:p w14:paraId="1FF9DFFA" w14:textId="38E5D8C2" w:rsidR="003427A6" w:rsidRPr="007805AB" w:rsidRDefault="003427A6" w:rsidP="007805AB">
      <w:pPr>
        <w:pStyle w:val="ListParagraph"/>
        <w:numPr>
          <w:ilvl w:val="3"/>
          <w:numId w:val="3"/>
        </w:numPr>
        <w:rPr>
          <w:i/>
          <w:sz w:val="22"/>
          <w:szCs w:val="22"/>
        </w:rPr>
      </w:pPr>
      <w:r w:rsidRPr="007805AB">
        <w:rPr>
          <w:i/>
          <w:sz w:val="22"/>
          <w:szCs w:val="22"/>
        </w:rPr>
        <w:t>Limitations to Oral Conscious Sedation; June/July 2009</w:t>
      </w:r>
    </w:p>
    <w:p w14:paraId="50124054" w14:textId="64B96942" w:rsidR="003427A6" w:rsidRPr="007805AB" w:rsidRDefault="003427A6" w:rsidP="007805AB">
      <w:pPr>
        <w:pStyle w:val="ListParagraph"/>
        <w:numPr>
          <w:ilvl w:val="3"/>
          <w:numId w:val="3"/>
        </w:numPr>
        <w:rPr>
          <w:i/>
          <w:sz w:val="22"/>
          <w:szCs w:val="22"/>
        </w:rPr>
      </w:pPr>
      <w:r w:rsidRPr="007805AB">
        <w:rPr>
          <w:i/>
          <w:sz w:val="22"/>
          <w:szCs w:val="22"/>
        </w:rPr>
        <w:t>Dental Insurance Woes; April 2009</w:t>
      </w:r>
    </w:p>
    <w:p w14:paraId="673AAD6E" w14:textId="08E10E4D" w:rsidR="003427A6" w:rsidRPr="007805AB" w:rsidRDefault="003427A6" w:rsidP="007805AB">
      <w:pPr>
        <w:pStyle w:val="ListParagraph"/>
        <w:numPr>
          <w:ilvl w:val="3"/>
          <w:numId w:val="3"/>
        </w:numPr>
        <w:rPr>
          <w:i/>
          <w:sz w:val="22"/>
          <w:szCs w:val="22"/>
        </w:rPr>
      </w:pPr>
      <w:r w:rsidRPr="007805AB">
        <w:rPr>
          <w:i/>
          <w:sz w:val="22"/>
          <w:szCs w:val="22"/>
        </w:rPr>
        <w:t>General Anesthesia Dentistry for Adults;</w:t>
      </w:r>
      <w:r w:rsidR="00AA4787" w:rsidRPr="007805AB">
        <w:rPr>
          <w:i/>
          <w:sz w:val="22"/>
          <w:szCs w:val="22"/>
        </w:rPr>
        <w:t xml:space="preserve"> </w:t>
      </w:r>
      <w:r w:rsidRPr="007805AB">
        <w:rPr>
          <w:i/>
          <w:sz w:val="22"/>
          <w:szCs w:val="22"/>
        </w:rPr>
        <w:t>Jun</w:t>
      </w:r>
      <w:r w:rsidR="00AA4787" w:rsidRPr="007805AB">
        <w:rPr>
          <w:i/>
          <w:sz w:val="22"/>
          <w:szCs w:val="22"/>
        </w:rPr>
        <w:t>e</w:t>
      </w:r>
      <w:r w:rsidRPr="007805AB">
        <w:rPr>
          <w:i/>
          <w:sz w:val="22"/>
          <w:szCs w:val="22"/>
        </w:rPr>
        <w:t>/July 1008</w:t>
      </w:r>
    </w:p>
    <w:p w14:paraId="511C49C6" w14:textId="7557D697" w:rsidR="003427A6" w:rsidRPr="007805AB" w:rsidRDefault="003427A6" w:rsidP="007805AB">
      <w:pPr>
        <w:pStyle w:val="ListParagraph"/>
        <w:numPr>
          <w:ilvl w:val="3"/>
          <w:numId w:val="3"/>
        </w:numPr>
        <w:rPr>
          <w:i/>
          <w:sz w:val="22"/>
          <w:szCs w:val="22"/>
        </w:rPr>
      </w:pPr>
      <w:r w:rsidRPr="007805AB">
        <w:rPr>
          <w:i/>
          <w:sz w:val="22"/>
          <w:szCs w:val="22"/>
        </w:rPr>
        <w:t>Access to Care Revisited; January 2008</w:t>
      </w:r>
    </w:p>
    <w:p w14:paraId="45471196" w14:textId="5D817530" w:rsidR="003427A6" w:rsidRPr="007805AB" w:rsidRDefault="003427A6" w:rsidP="007805AB">
      <w:pPr>
        <w:pStyle w:val="ListParagraph"/>
        <w:numPr>
          <w:ilvl w:val="3"/>
          <w:numId w:val="3"/>
        </w:numPr>
        <w:rPr>
          <w:i/>
          <w:sz w:val="22"/>
          <w:szCs w:val="22"/>
        </w:rPr>
      </w:pPr>
      <w:r w:rsidRPr="007805AB">
        <w:rPr>
          <w:i/>
          <w:sz w:val="22"/>
          <w:szCs w:val="22"/>
        </w:rPr>
        <w:t>Letters from Our Colleagues around the world; May 2006</w:t>
      </w:r>
    </w:p>
    <w:p w14:paraId="527A8D78" w14:textId="74FD1CB1" w:rsidR="003427A6" w:rsidRPr="007805AB" w:rsidRDefault="003427A6" w:rsidP="007805AB">
      <w:pPr>
        <w:pStyle w:val="ListParagraph"/>
        <w:numPr>
          <w:ilvl w:val="3"/>
          <w:numId w:val="3"/>
        </w:numPr>
        <w:rPr>
          <w:i/>
          <w:sz w:val="22"/>
          <w:szCs w:val="22"/>
        </w:rPr>
      </w:pPr>
      <w:r w:rsidRPr="007805AB">
        <w:rPr>
          <w:i/>
          <w:sz w:val="22"/>
          <w:szCs w:val="22"/>
        </w:rPr>
        <w:t>Psychological impact of Dentistry;</w:t>
      </w:r>
      <w:r w:rsidR="00AA4787" w:rsidRPr="007805AB">
        <w:rPr>
          <w:i/>
          <w:sz w:val="22"/>
          <w:szCs w:val="22"/>
        </w:rPr>
        <w:t xml:space="preserve"> </w:t>
      </w:r>
      <w:r w:rsidRPr="007805AB">
        <w:rPr>
          <w:i/>
          <w:sz w:val="22"/>
          <w:szCs w:val="22"/>
        </w:rPr>
        <w:t>June/July 2010</w:t>
      </w:r>
    </w:p>
    <w:p w14:paraId="4292169A" w14:textId="25BCAC95" w:rsidR="003427A6" w:rsidRPr="007805AB" w:rsidRDefault="003427A6" w:rsidP="007805AB">
      <w:pPr>
        <w:pStyle w:val="ListParagraph"/>
        <w:numPr>
          <w:ilvl w:val="3"/>
          <w:numId w:val="3"/>
        </w:numPr>
        <w:rPr>
          <w:i/>
          <w:sz w:val="22"/>
          <w:szCs w:val="22"/>
        </w:rPr>
      </w:pPr>
      <w:r w:rsidRPr="007805AB">
        <w:rPr>
          <w:i/>
          <w:sz w:val="22"/>
          <w:szCs w:val="22"/>
        </w:rPr>
        <w:t>A case for having a good disability policy; Aug/Sep 2011</w:t>
      </w:r>
    </w:p>
    <w:p w14:paraId="7979DBE5" w14:textId="6F796DEA" w:rsidR="003427A6" w:rsidRPr="007805AB" w:rsidRDefault="003427A6" w:rsidP="007805AB">
      <w:pPr>
        <w:pStyle w:val="ListParagraph"/>
        <w:numPr>
          <w:ilvl w:val="3"/>
          <w:numId w:val="3"/>
        </w:numPr>
        <w:rPr>
          <w:i/>
          <w:sz w:val="22"/>
          <w:szCs w:val="22"/>
        </w:rPr>
      </w:pPr>
      <w:r w:rsidRPr="007805AB">
        <w:rPr>
          <w:i/>
          <w:sz w:val="22"/>
          <w:szCs w:val="22"/>
        </w:rPr>
        <w:t>The Thief on your payroll; Jan 2011</w:t>
      </w:r>
    </w:p>
    <w:p w14:paraId="52F5EB1C" w14:textId="193508E9" w:rsidR="003427A6" w:rsidRPr="007805AB" w:rsidRDefault="003427A6" w:rsidP="007805AB">
      <w:pPr>
        <w:pStyle w:val="ListParagraph"/>
        <w:numPr>
          <w:ilvl w:val="3"/>
          <w:numId w:val="3"/>
        </w:numPr>
        <w:rPr>
          <w:i/>
          <w:sz w:val="22"/>
          <w:szCs w:val="22"/>
        </w:rPr>
      </w:pPr>
      <w:r w:rsidRPr="007805AB">
        <w:rPr>
          <w:i/>
          <w:sz w:val="22"/>
          <w:szCs w:val="22"/>
        </w:rPr>
        <w:t>Evidence based Dentistry; oct 2011</w:t>
      </w:r>
    </w:p>
    <w:p w14:paraId="3F496205" w14:textId="4EACAA22" w:rsidR="003427A6" w:rsidRPr="007805AB" w:rsidRDefault="003427A6" w:rsidP="007805AB">
      <w:pPr>
        <w:pStyle w:val="ListParagraph"/>
        <w:numPr>
          <w:ilvl w:val="3"/>
          <w:numId w:val="3"/>
        </w:numPr>
        <w:rPr>
          <w:i/>
          <w:sz w:val="22"/>
          <w:szCs w:val="22"/>
        </w:rPr>
      </w:pPr>
      <w:r w:rsidRPr="007805AB">
        <w:rPr>
          <w:i/>
          <w:sz w:val="22"/>
          <w:szCs w:val="22"/>
        </w:rPr>
        <w:t>Technology, no longer optional; Aug/Sep 2012</w:t>
      </w:r>
    </w:p>
    <w:p w14:paraId="6FB62659" w14:textId="13A08AA0" w:rsidR="003427A6" w:rsidRPr="007805AB" w:rsidRDefault="003427A6" w:rsidP="007805AB">
      <w:pPr>
        <w:pStyle w:val="ListParagraph"/>
        <w:numPr>
          <w:ilvl w:val="3"/>
          <w:numId w:val="3"/>
        </w:numPr>
        <w:rPr>
          <w:i/>
          <w:sz w:val="22"/>
          <w:szCs w:val="22"/>
        </w:rPr>
      </w:pPr>
      <w:r w:rsidRPr="007805AB">
        <w:rPr>
          <w:i/>
          <w:sz w:val="22"/>
          <w:szCs w:val="22"/>
        </w:rPr>
        <w:t>Long Term Care Insurance; March 2013</w:t>
      </w:r>
    </w:p>
    <w:p w14:paraId="309CEBE5" w14:textId="0BB318BB" w:rsidR="003427A6" w:rsidRPr="007805AB" w:rsidRDefault="003427A6" w:rsidP="007805AB">
      <w:pPr>
        <w:pStyle w:val="ListParagraph"/>
        <w:numPr>
          <w:ilvl w:val="3"/>
          <w:numId w:val="3"/>
        </w:numPr>
        <w:rPr>
          <w:i/>
          <w:sz w:val="22"/>
          <w:szCs w:val="22"/>
        </w:rPr>
      </w:pPr>
      <w:r w:rsidRPr="007805AB">
        <w:rPr>
          <w:i/>
          <w:sz w:val="22"/>
          <w:szCs w:val="22"/>
        </w:rPr>
        <w:t>Obstructive Sleep Apnea Billing for Services; Nov 2013</w:t>
      </w:r>
    </w:p>
    <w:p w14:paraId="293F3997" w14:textId="4EC52899" w:rsidR="003427A6" w:rsidRPr="007805AB" w:rsidRDefault="003427A6" w:rsidP="007805AB">
      <w:pPr>
        <w:pStyle w:val="ListParagraph"/>
        <w:numPr>
          <w:ilvl w:val="3"/>
          <w:numId w:val="3"/>
        </w:numPr>
        <w:rPr>
          <w:i/>
          <w:sz w:val="22"/>
          <w:szCs w:val="22"/>
        </w:rPr>
      </w:pPr>
      <w:r w:rsidRPr="007805AB">
        <w:rPr>
          <w:i/>
          <w:sz w:val="22"/>
          <w:szCs w:val="22"/>
        </w:rPr>
        <w:t>Proudly tooting our horn; May 2014</w:t>
      </w:r>
    </w:p>
    <w:p w14:paraId="17772F91" w14:textId="77777777" w:rsidR="00261E0D" w:rsidRDefault="003427A6" w:rsidP="003427A6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p w14:paraId="0D5DB049" w14:textId="77777777" w:rsidR="00261E0D" w:rsidRDefault="00261E0D" w:rsidP="003427A6">
      <w:pPr>
        <w:rPr>
          <w:i/>
          <w:sz w:val="22"/>
          <w:szCs w:val="22"/>
        </w:rPr>
      </w:pPr>
    </w:p>
    <w:p w14:paraId="6D805A8F" w14:textId="77777777" w:rsidR="00261E0D" w:rsidRDefault="00261E0D" w:rsidP="003427A6">
      <w:pPr>
        <w:rPr>
          <w:i/>
          <w:sz w:val="22"/>
          <w:szCs w:val="22"/>
        </w:rPr>
      </w:pPr>
    </w:p>
    <w:p w14:paraId="714D1616" w14:textId="77777777" w:rsidR="00261E0D" w:rsidRDefault="00261E0D" w:rsidP="003427A6">
      <w:pPr>
        <w:rPr>
          <w:i/>
          <w:sz w:val="22"/>
          <w:szCs w:val="22"/>
        </w:rPr>
      </w:pPr>
    </w:p>
    <w:p w14:paraId="7D25FEB9" w14:textId="701F0699" w:rsidR="003427A6" w:rsidRDefault="003427A6" w:rsidP="003427A6">
      <w:pPr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ab/>
      </w:r>
    </w:p>
    <w:p w14:paraId="4F78DD64" w14:textId="268C382C" w:rsidR="00405B03" w:rsidRPr="00372F99" w:rsidRDefault="00405B03" w:rsidP="003427A6">
      <w:pPr>
        <w:rPr>
          <w:b/>
          <w:i/>
          <w:sz w:val="28"/>
          <w:szCs w:val="28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372F99">
        <w:rPr>
          <w:b/>
          <w:i/>
          <w:sz w:val="28"/>
          <w:szCs w:val="28"/>
        </w:rPr>
        <w:t>Journal of Academy of General Dentistry</w:t>
      </w:r>
    </w:p>
    <w:p w14:paraId="6C53C061" w14:textId="6408459E" w:rsidR="007805AB" w:rsidRDefault="007805AB" w:rsidP="003427A6">
      <w:pPr>
        <w:rPr>
          <w:b/>
          <w:i/>
          <w:sz w:val="22"/>
          <w:szCs w:val="22"/>
        </w:rPr>
      </w:pPr>
    </w:p>
    <w:p w14:paraId="7B270965" w14:textId="77777777" w:rsidR="007805AB" w:rsidRPr="007805AB" w:rsidRDefault="00000000" w:rsidP="007805AB">
      <w:pPr>
        <w:pStyle w:val="Title1"/>
        <w:shd w:val="clear" w:color="auto" w:fill="FFFFFF"/>
        <w:spacing w:before="0" w:beforeAutospacing="0" w:after="0" w:afterAutospacing="0"/>
        <w:ind w:left="1440" w:firstLine="720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="007805AB" w:rsidRPr="007805AB">
          <w:rPr>
            <w:rStyle w:val="Hyperlink"/>
            <w:rFonts w:ascii="Arial" w:hAnsi="Arial" w:cs="Arial"/>
            <w:color w:val="642A8F"/>
            <w:sz w:val="22"/>
            <w:szCs w:val="22"/>
          </w:rPr>
          <w:t>Immediate provisional restoration during active orthodontic therapy.</w:t>
        </w:r>
      </w:hyperlink>
    </w:p>
    <w:p w14:paraId="23A073F6" w14:textId="77777777" w:rsidR="007805AB" w:rsidRPr="007805AB" w:rsidRDefault="007805AB" w:rsidP="007805AB">
      <w:pPr>
        <w:pStyle w:val="desc"/>
        <w:shd w:val="clear" w:color="auto" w:fill="FFFFFF"/>
        <w:spacing w:before="0" w:beforeAutospacing="0" w:after="0" w:afterAutospacing="0"/>
        <w:ind w:left="1440" w:firstLine="720"/>
        <w:rPr>
          <w:rFonts w:ascii="Arial" w:hAnsi="Arial" w:cs="Arial"/>
          <w:color w:val="000000"/>
          <w:sz w:val="22"/>
          <w:szCs w:val="22"/>
        </w:rPr>
      </w:pPr>
      <w:r w:rsidRPr="007805AB">
        <w:rPr>
          <w:rFonts w:ascii="Arial" w:hAnsi="Arial" w:cs="Arial"/>
          <w:b/>
          <w:bCs/>
          <w:color w:val="000000"/>
          <w:sz w:val="22"/>
          <w:szCs w:val="22"/>
        </w:rPr>
        <w:t>Malick</w:t>
      </w:r>
      <w:r w:rsidRPr="007805AB">
        <w:rPr>
          <w:rFonts w:ascii="Arial" w:hAnsi="Arial" w:cs="Arial"/>
          <w:color w:val="000000"/>
          <w:sz w:val="22"/>
          <w:szCs w:val="22"/>
        </w:rPr>
        <w:t> AH.</w:t>
      </w:r>
    </w:p>
    <w:p w14:paraId="129DC913" w14:textId="4E7A8A1C" w:rsidR="007805AB" w:rsidRPr="007805AB" w:rsidRDefault="007805AB" w:rsidP="007805AB">
      <w:pPr>
        <w:pStyle w:val="details"/>
        <w:shd w:val="clear" w:color="auto" w:fill="FFFFFF"/>
        <w:spacing w:before="0" w:beforeAutospacing="0" w:after="0" w:afterAutospacing="0"/>
        <w:ind w:left="1440" w:firstLine="720"/>
        <w:rPr>
          <w:rFonts w:ascii="Arial" w:hAnsi="Arial" w:cs="Arial"/>
          <w:color w:val="000000"/>
          <w:sz w:val="22"/>
          <w:szCs w:val="22"/>
        </w:rPr>
      </w:pPr>
      <w:r w:rsidRPr="007805AB">
        <w:rPr>
          <w:rStyle w:val="jrnl"/>
          <w:rFonts w:ascii="Arial" w:hAnsi="Arial" w:cs="Arial"/>
          <w:color w:val="000000"/>
          <w:sz w:val="22"/>
          <w:szCs w:val="22"/>
        </w:rPr>
        <w:t>Gen Dent</w:t>
      </w:r>
      <w:r w:rsidRPr="007805AB">
        <w:rPr>
          <w:rFonts w:ascii="Arial" w:hAnsi="Arial" w:cs="Arial"/>
          <w:color w:val="000000"/>
          <w:sz w:val="22"/>
          <w:szCs w:val="22"/>
        </w:rPr>
        <w:t xml:space="preserve">. 1992 Jan-Feb;40(1):48-9. </w:t>
      </w:r>
    </w:p>
    <w:p w14:paraId="4A379BB8" w14:textId="77777777" w:rsidR="007805AB" w:rsidRPr="007805AB" w:rsidRDefault="007805AB" w:rsidP="007805AB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525DB610" w14:textId="77777777" w:rsidR="007805AB" w:rsidRPr="007805AB" w:rsidRDefault="00000000" w:rsidP="007805AB">
      <w:pPr>
        <w:pStyle w:val="Title1"/>
        <w:shd w:val="clear" w:color="auto" w:fill="FFFFFF"/>
        <w:spacing w:before="0" w:beforeAutospacing="0" w:after="0" w:afterAutospacing="0"/>
        <w:ind w:left="2160"/>
        <w:rPr>
          <w:rFonts w:ascii="Arial" w:hAnsi="Arial" w:cs="Arial"/>
          <w:color w:val="000000"/>
          <w:sz w:val="22"/>
          <w:szCs w:val="22"/>
        </w:rPr>
      </w:pPr>
      <w:hyperlink r:id="rId10" w:history="1">
        <w:r w:rsidR="007805AB" w:rsidRPr="007805AB">
          <w:rPr>
            <w:rStyle w:val="Hyperlink"/>
            <w:rFonts w:ascii="Arial" w:hAnsi="Arial" w:cs="Arial"/>
            <w:color w:val="642A8F"/>
            <w:sz w:val="22"/>
            <w:szCs w:val="22"/>
          </w:rPr>
          <w:t>Mild analgesics in dentistry: a review.</w:t>
        </w:r>
      </w:hyperlink>
    </w:p>
    <w:p w14:paraId="701E63F1" w14:textId="77777777" w:rsidR="007805AB" w:rsidRPr="007805AB" w:rsidRDefault="007805AB" w:rsidP="007805AB">
      <w:pPr>
        <w:pStyle w:val="desc"/>
        <w:shd w:val="clear" w:color="auto" w:fill="FFFFFF"/>
        <w:spacing w:before="0" w:beforeAutospacing="0" w:after="0" w:afterAutospacing="0"/>
        <w:ind w:left="2160"/>
        <w:rPr>
          <w:rFonts w:ascii="Arial" w:hAnsi="Arial" w:cs="Arial"/>
          <w:color w:val="000000"/>
          <w:sz w:val="22"/>
          <w:szCs w:val="22"/>
        </w:rPr>
      </w:pPr>
      <w:r w:rsidRPr="007805AB">
        <w:rPr>
          <w:rFonts w:ascii="Arial" w:hAnsi="Arial" w:cs="Arial"/>
          <w:b/>
          <w:bCs/>
          <w:color w:val="000000"/>
          <w:sz w:val="22"/>
          <w:szCs w:val="22"/>
        </w:rPr>
        <w:t>Malick</w:t>
      </w:r>
      <w:r w:rsidRPr="007805AB">
        <w:rPr>
          <w:rFonts w:ascii="Arial" w:hAnsi="Arial" w:cs="Arial"/>
          <w:color w:val="000000"/>
          <w:sz w:val="22"/>
          <w:szCs w:val="22"/>
        </w:rPr>
        <w:t> AH.</w:t>
      </w:r>
    </w:p>
    <w:p w14:paraId="47BA57D0" w14:textId="77777777" w:rsidR="005506B5" w:rsidRDefault="007805AB" w:rsidP="007805AB">
      <w:pPr>
        <w:pStyle w:val="details"/>
        <w:shd w:val="clear" w:color="auto" w:fill="FFFFFF"/>
        <w:spacing w:before="0" w:beforeAutospacing="0" w:after="0" w:afterAutospacing="0"/>
        <w:ind w:left="2160"/>
        <w:rPr>
          <w:rFonts w:ascii="Arial" w:hAnsi="Arial" w:cs="Arial"/>
          <w:color w:val="000000"/>
          <w:sz w:val="22"/>
          <w:szCs w:val="22"/>
        </w:rPr>
      </w:pPr>
      <w:r w:rsidRPr="007805AB">
        <w:rPr>
          <w:rStyle w:val="jrnl"/>
          <w:rFonts w:ascii="Arial" w:hAnsi="Arial" w:cs="Arial"/>
          <w:color w:val="000000"/>
          <w:sz w:val="22"/>
          <w:szCs w:val="22"/>
        </w:rPr>
        <w:t>Gen Dent</w:t>
      </w:r>
      <w:r w:rsidRPr="007805AB">
        <w:rPr>
          <w:rFonts w:ascii="Arial" w:hAnsi="Arial" w:cs="Arial"/>
          <w:color w:val="000000"/>
          <w:sz w:val="22"/>
          <w:szCs w:val="22"/>
        </w:rPr>
        <w:t xml:space="preserve">. 1985 Mar-Apr;33(2):123-7. Review. </w:t>
      </w:r>
    </w:p>
    <w:p w14:paraId="51E823FE" w14:textId="77777777" w:rsidR="005506B5" w:rsidRDefault="005506B5" w:rsidP="005506B5">
      <w:pPr>
        <w:pStyle w:val="details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F1D1ECD" w14:textId="6A171A8D" w:rsidR="00405B03" w:rsidRPr="007805AB" w:rsidRDefault="00405B03" w:rsidP="005506B5">
      <w:pPr>
        <w:pStyle w:val="details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14:paraId="12E711DD" w14:textId="3220EF22" w:rsidR="005506B5" w:rsidRPr="00EF1CB6" w:rsidRDefault="005506B5" w:rsidP="005506B5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Lectures</w:t>
      </w:r>
      <w:r w:rsidR="00EF1CB6">
        <w:rPr>
          <w:b/>
          <w:i/>
          <w:sz w:val="22"/>
          <w:szCs w:val="22"/>
        </w:rPr>
        <w:t>/</w:t>
      </w:r>
      <w:r>
        <w:rPr>
          <w:b/>
          <w:i/>
          <w:sz w:val="22"/>
          <w:szCs w:val="22"/>
        </w:rPr>
        <w:t>Presentations:</w:t>
      </w:r>
      <w:r w:rsidR="00EF1CB6">
        <w:rPr>
          <w:b/>
          <w:i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Orofacial Pain/Obstructive Sleep apnea</w:t>
      </w:r>
    </w:p>
    <w:p w14:paraId="34705895" w14:textId="75CDA6F7" w:rsidR="005506B5" w:rsidRDefault="005506B5" w:rsidP="005506B5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 xml:space="preserve">Sacramento City College Dental </w:t>
      </w:r>
      <w:r w:rsidR="003136E0">
        <w:rPr>
          <w:bCs/>
          <w:i/>
          <w:sz w:val="22"/>
          <w:szCs w:val="22"/>
        </w:rPr>
        <w:t>Hygiene</w:t>
      </w:r>
      <w:r>
        <w:rPr>
          <w:bCs/>
          <w:i/>
          <w:sz w:val="22"/>
          <w:szCs w:val="22"/>
        </w:rPr>
        <w:t xml:space="preserve"> School; March 2, 2020 2-4 pm</w:t>
      </w:r>
    </w:p>
    <w:p w14:paraId="4C0BD284" w14:textId="7C97FDD9" w:rsidR="005506B5" w:rsidRDefault="005506B5" w:rsidP="005506B5">
      <w:pPr>
        <w:rPr>
          <w:bCs/>
          <w:i/>
          <w:sz w:val="22"/>
          <w:szCs w:val="22"/>
        </w:rPr>
      </w:pPr>
    </w:p>
    <w:p w14:paraId="31FFE296" w14:textId="77777777" w:rsidR="005506B5" w:rsidRDefault="005506B5" w:rsidP="005506B5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>Orofacial Pain/Obstructive Sleep apnea</w:t>
      </w:r>
    </w:p>
    <w:p w14:paraId="40A44FE9" w14:textId="7A3EB4B1" w:rsidR="005506B5" w:rsidRDefault="005506B5" w:rsidP="005506B5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 xml:space="preserve">Sacramento City College Dental </w:t>
      </w:r>
      <w:r w:rsidR="003136E0">
        <w:rPr>
          <w:bCs/>
          <w:i/>
          <w:sz w:val="22"/>
          <w:szCs w:val="22"/>
        </w:rPr>
        <w:t>Hygiene</w:t>
      </w:r>
      <w:r>
        <w:rPr>
          <w:bCs/>
          <w:i/>
          <w:sz w:val="22"/>
          <w:szCs w:val="22"/>
        </w:rPr>
        <w:t xml:space="preserve"> School; </w:t>
      </w:r>
      <w:r w:rsidR="0037624A">
        <w:rPr>
          <w:bCs/>
          <w:i/>
          <w:sz w:val="22"/>
          <w:szCs w:val="22"/>
        </w:rPr>
        <w:t>Feb 5</w:t>
      </w:r>
      <w:r>
        <w:rPr>
          <w:bCs/>
          <w:i/>
          <w:sz w:val="22"/>
          <w:szCs w:val="22"/>
        </w:rPr>
        <w:t>, 20</w:t>
      </w:r>
      <w:r w:rsidR="0037624A">
        <w:rPr>
          <w:bCs/>
          <w:i/>
          <w:sz w:val="22"/>
          <w:szCs w:val="22"/>
        </w:rPr>
        <w:t>19</w:t>
      </w:r>
      <w:r>
        <w:rPr>
          <w:bCs/>
          <w:i/>
          <w:sz w:val="22"/>
          <w:szCs w:val="22"/>
        </w:rPr>
        <w:t xml:space="preserve"> 2-4 pm</w:t>
      </w:r>
    </w:p>
    <w:p w14:paraId="409D9903" w14:textId="7903E526" w:rsidR="005506B5" w:rsidRDefault="005506B5" w:rsidP="005506B5">
      <w:pPr>
        <w:rPr>
          <w:bCs/>
          <w:i/>
          <w:sz w:val="22"/>
          <w:szCs w:val="22"/>
        </w:rPr>
      </w:pPr>
    </w:p>
    <w:p w14:paraId="257AD393" w14:textId="7CA37FA9" w:rsidR="005506B5" w:rsidRDefault="005506B5" w:rsidP="005506B5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>Guest Lecturer: Dental Sleep Medicine</w:t>
      </w:r>
    </w:p>
    <w:p w14:paraId="35EAEBA8" w14:textId="59B585E5" w:rsidR="005506B5" w:rsidRDefault="005506B5" w:rsidP="005506B5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>Sacramento District Dental Society; January 8</w:t>
      </w:r>
      <w:r w:rsidRPr="005506B5">
        <w:rPr>
          <w:bCs/>
          <w:i/>
          <w:sz w:val="22"/>
          <w:szCs w:val="22"/>
          <w:vertAlign w:val="superscript"/>
        </w:rPr>
        <w:t>th</w:t>
      </w:r>
      <w:r>
        <w:rPr>
          <w:bCs/>
          <w:i/>
          <w:sz w:val="22"/>
          <w:szCs w:val="22"/>
        </w:rPr>
        <w:t>, 2019 5:30 pm</w:t>
      </w:r>
    </w:p>
    <w:p w14:paraId="23DE8746" w14:textId="2AF83D2E" w:rsidR="0037624A" w:rsidRDefault="0037624A" w:rsidP="005506B5">
      <w:pPr>
        <w:rPr>
          <w:bCs/>
          <w:i/>
          <w:sz w:val="22"/>
          <w:szCs w:val="22"/>
        </w:rPr>
      </w:pPr>
    </w:p>
    <w:p w14:paraId="12D42B22" w14:textId="77777777" w:rsidR="0037624A" w:rsidRDefault="0037624A" w:rsidP="0037624A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>Orofacial Pain/Obstructive Sleep apnea</w:t>
      </w:r>
    </w:p>
    <w:p w14:paraId="708773E4" w14:textId="65B088F1" w:rsidR="0037624A" w:rsidRDefault="0037624A" w:rsidP="0037624A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 xml:space="preserve">Sacramento City College Dental </w:t>
      </w:r>
      <w:r w:rsidR="003136E0">
        <w:rPr>
          <w:bCs/>
          <w:i/>
          <w:sz w:val="22"/>
          <w:szCs w:val="22"/>
        </w:rPr>
        <w:t>Hygiene</w:t>
      </w:r>
      <w:r>
        <w:rPr>
          <w:bCs/>
          <w:i/>
          <w:sz w:val="22"/>
          <w:szCs w:val="22"/>
        </w:rPr>
        <w:t xml:space="preserve"> School; Feb 26, 2018 2-4 pm</w:t>
      </w:r>
    </w:p>
    <w:p w14:paraId="104FE2C2" w14:textId="1775E90B" w:rsidR="0037624A" w:rsidRDefault="0037624A" w:rsidP="005506B5">
      <w:pPr>
        <w:rPr>
          <w:bCs/>
          <w:i/>
          <w:sz w:val="22"/>
          <w:szCs w:val="22"/>
        </w:rPr>
      </w:pPr>
    </w:p>
    <w:p w14:paraId="6DF25D3F" w14:textId="7BCD2910" w:rsidR="005506B5" w:rsidRDefault="0037624A" w:rsidP="005506B5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>Guest lecturer: Diagnosis and Assessment of Orofacial Pain</w:t>
      </w:r>
    </w:p>
    <w:p w14:paraId="08AD543C" w14:textId="3D45BD01" w:rsidR="0037624A" w:rsidRDefault="0037624A" w:rsidP="005506B5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>TMJ Study Club, Dr Louis Galia   Sep 25, 2017</w:t>
      </w:r>
    </w:p>
    <w:p w14:paraId="377095B9" w14:textId="752CA32F" w:rsidR="0037624A" w:rsidRDefault="0037624A" w:rsidP="005506B5">
      <w:pPr>
        <w:rPr>
          <w:bCs/>
          <w:i/>
          <w:sz w:val="22"/>
          <w:szCs w:val="22"/>
        </w:rPr>
      </w:pPr>
    </w:p>
    <w:p w14:paraId="4C7D3F21" w14:textId="346F916F" w:rsidR="0037624A" w:rsidRDefault="0037624A" w:rsidP="005506B5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>Guest Lecturer; Philosophy of Practice of Dentistry</w:t>
      </w:r>
    </w:p>
    <w:p w14:paraId="372B111D" w14:textId="6D581364" w:rsidR="0037624A" w:rsidRDefault="0037624A" w:rsidP="005506B5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 xml:space="preserve">San Joaquin Dental Society meeting; June 6, 2016 </w:t>
      </w:r>
      <w:r w:rsidR="003136E0">
        <w:rPr>
          <w:bCs/>
          <w:i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 xml:space="preserve"> 6-8 pm</w:t>
      </w:r>
    </w:p>
    <w:p w14:paraId="66ECCFE6" w14:textId="25F08C0A" w:rsidR="00E045FB" w:rsidRDefault="00E045FB" w:rsidP="005506B5">
      <w:pPr>
        <w:rPr>
          <w:bCs/>
          <w:i/>
          <w:sz w:val="22"/>
          <w:szCs w:val="22"/>
        </w:rPr>
      </w:pPr>
    </w:p>
    <w:p w14:paraId="18391B2D" w14:textId="257F7E1C" w:rsidR="00E045FB" w:rsidRDefault="00E045FB" w:rsidP="005506B5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>Guest lecturer; Inflammation, the oral systemic connection</w:t>
      </w:r>
    </w:p>
    <w:p w14:paraId="2715D130" w14:textId="5C322FEB" w:rsidR="00E045FB" w:rsidRDefault="00E045FB" w:rsidP="005506B5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>Sacramento Valley Dental Hygiene Association monthly meeting</w:t>
      </w:r>
    </w:p>
    <w:p w14:paraId="3E234FB4" w14:textId="4D21ABD2" w:rsidR="008D3D20" w:rsidRDefault="00E045FB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 xml:space="preserve">Sep 19, </w:t>
      </w:r>
      <w:r w:rsidR="00336005">
        <w:rPr>
          <w:bCs/>
          <w:i/>
          <w:sz w:val="22"/>
          <w:szCs w:val="22"/>
        </w:rPr>
        <w:t>2013,</w:t>
      </w:r>
      <w:r>
        <w:rPr>
          <w:bCs/>
          <w:i/>
          <w:sz w:val="22"/>
          <w:szCs w:val="22"/>
        </w:rPr>
        <w:t xml:space="preserve">   7-9 p</w:t>
      </w:r>
      <w:r w:rsidR="003C761A">
        <w:rPr>
          <w:bCs/>
          <w:i/>
          <w:sz w:val="22"/>
          <w:szCs w:val="22"/>
        </w:rPr>
        <w:t>m</w:t>
      </w:r>
    </w:p>
    <w:p w14:paraId="2C3C2A81" w14:textId="77777777" w:rsidR="008D3D20" w:rsidRDefault="008D3D20">
      <w:pPr>
        <w:rPr>
          <w:bCs/>
          <w:i/>
          <w:sz w:val="22"/>
          <w:szCs w:val="22"/>
        </w:rPr>
      </w:pPr>
    </w:p>
    <w:p w14:paraId="263EE589" w14:textId="77777777" w:rsidR="00336005" w:rsidRDefault="008D3D20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 w:rsidR="00336005">
        <w:rPr>
          <w:bCs/>
          <w:i/>
          <w:sz w:val="22"/>
          <w:szCs w:val="22"/>
        </w:rPr>
        <w:t xml:space="preserve">Lecturer, Northern California Dental Forum, Orofacial pain/Dental </w:t>
      </w:r>
    </w:p>
    <w:p w14:paraId="54C9DCA1" w14:textId="77777777" w:rsidR="00BA4FC6" w:rsidRDefault="00336005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>Sleep Medicine.  Sep 20, 2023, 5:30-8:30 pm</w:t>
      </w:r>
    </w:p>
    <w:p w14:paraId="3462811C" w14:textId="77777777" w:rsidR="00BA4FC6" w:rsidRDefault="00BA4FC6">
      <w:pPr>
        <w:rPr>
          <w:bCs/>
          <w:i/>
          <w:sz w:val="22"/>
          <w:szCs w:val="22"/>
        </w:rPr>
      </w:pPr>
    </w:p>
    <w:p w14:paraId="442202F9" w14:textId="77777777" w:rsidR="00BA4FC6" w:rsidRDefault="00BA4FC6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 xml:space="preserve">Guest Lecturer, Northern California Dental Forum, Medico-Legal </w:t>
      </w:r>
    </w:p>
    <w:p w14:paraId="55045F3A" w14:textId="22B0662C" w:rsidR="008219BE" w:rsidRPr="00EF1CB6" w:rsidRDefault="00BA4FC6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>Pitfalls, experience as an expert witness.  March 20, 2024 6-9 pm</w:t>
      </w:r>
      <w:r w:rsidR="005506B5">
        <w:rPr>
          <w:bCs/>
          <w:i/>
          <w:sz w:val="22"/>
          <w:szCs w:val="22"/>
        </w:rPr>
        <w:tab/>
      </w:r>
    </w:p>
    <w:sectPr w:rsidR="008219BE" w:rsidRPr="00EF1C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080F8" w14:textId="77777777" w:rsidR="00C03C6C" w:rsidRDefault="00C03C6C" w:rsidP="003E0024">
      <w:r>
        <w:separator/>
      </w:r>
    </w:p>
  </w:endnote>
  <w:endnote w:type="continuationSeparator" w:id="0">
    <w:p w14:paraId="02DBCBB8" w14:textId="77777777" w:rsidR="00C03C6C" w:rsidRDefault="00C03C6C" w:rsidP="003E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7914" w14:textId="77777777" w:rsidR="003E0024" w:rsidRDefault="003E00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82B5" w14:textId="4B5331AD" w:rsidR="00FB5267" w:rsidRDefault="00FB5267">
    <w:pPr>
      <w:pStyle w:val="Footer"/>
    </w:pPr>
    <w:r>
      <w:t>Retention Agreement Required and must accompany this CV</w:t>
    </w:r>
  </w:p>
  <w:p w14:paraId="5AB54156" w14:textId="005ED36E" w:rsidR="003E0024" w:rsidRDefault="003E00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5072" w14:textId="77777777" w:rsidR="003E0024" w:rsidRDefault="003E0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CF085" w14:textId="77777777" w:rsidR="00C03C6C" w:rsidRDefault="00C03C6C" w:rsidP="003E0024">
      <w:r>
        <w:separator/>
      </w:r>
    </w:p>
  </w:footnote>
  <w:footnote w:type="continuationSeparator" w:id="0">
    <w:p w14:paraId="0BF935F9" w14:textId="77777777" w:rsidR="00C03C6C" w:rsidRDefault="00C03C6C" w:rsidP="003E0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99F1" w14:textId="64BF1588" w:rsidR="003E0024" w:rsidRDefault="00000000">
    <w:pPr>
      <w:pStyle w:val="Header"/>
    </w:pPr>
    <w:r>
      <w:rPr>
        <w:noProof/>
      </w:rPr>
      <w:pict w14:anchorId="459448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44922" o:spid="_x0000_s1026" type="#_x0000_t136" style="position:absolute;margin-left:0;margin-top:0;width:596.9pt;height:62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pert Not Retain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Content>
      <w:p w14:paraId="799CC8F5" w14:textId="77777777" w:rsidR="00734FEF" w:rsidRDefault="00734FEF">
        <w:pPr>
          <w:pStyle w:val="Head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24C19321" w14:textId="6CB4EF93" w:rsidR="003E0024" w:rsidRDefault="00000000">
    <w:pPr>
      <w:pStyle w:val="Header"/>
    </w:pPr>
    <w:r>
      <w:rPr>
        <w:noProof/>
      </w:rPr>
      <w:pict w14:anchorId="0985CA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44923" o:spid="_x0000_s1027" type="#_x0000_t136" style="position:absolute;margin-left:0;margin-top:0;width:596.9pt;height:62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pert Not Retain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385C" w14:textId="5BF015B5" w:rsidR="003E0024" w:rsidRDefault="00000000">
    <w:pPr>
      <w:pStyle w:val="Header"/>
    </w:pPr>
    <w:r>
      <w:rPr>
        <w:noProof/>
      </w:rPr>
      <w:pict w14:anchorId="456558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44921" o:spid="_x0000_s1025" type="#_x0000_t136" style="position:absolute;margin-left:0;margin-top:0;width:596.9pt;height:62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pert Not Retain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745B0"/>
    <w:multiLevelType w:val="hybridMultilevel"/>
    <w:tmpl w:val="685E6E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2EB14E4"/>
    <w:multiLevelType w:val="hybridMultilevel"/>
    <w:tmpl w:val="4EFEF4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FB51F94"/>
    <w:multiLevelType w:val="hybridMultilevel"/>
    <w:tmpl w:val="6C0A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20466"/>
    <w:multiLevelType w:val="hybridMultilevel"/>
    <w:tmpl w:val="B524BC12"/>
    <w:lvl w:ilvl="0" w:tplc="4B9281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84026283">
    <w:abstractNumId w:val="0"/>
  </w:num>
  <w:num w:numId="2" w16cid:durableId="2120026731">
    <w:abstractNumId w:val="1"/>
  </w:num>
  <w:num w:numId="3" w16cid:durableId="910847704">
    <w:abstractNumId w:val="2"/>
  </w:num>
  <w:num w:numId="4" w16cid:durableId="1464301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3BD"/>
    <w:rsid w:val="000548A1"/>
    <w:rsid w:val="000C5280"/>
    <w:rsid w:val="0011747F"/>
    <w:rsid w:val="00184D8D"/>
    <w:rsid w:val="001B26E1"/>
    <w:rsid w:val="001C2D92"/>
    <w:rsid w:val="00236058"/>
    <w:rsid w:val="002423BD"/>
    <w:rsid w:val="00261E0D"/>
    <w:rsid w:val="002A055A"/>
    <w:rsid w:val="002C16D6"/>
    <w:rsid w:val="003136E0"/>
    <w:rsid w:val="00336005"/>
    <w:rsid w:val="003427A6"/>
    <w:rsid w:val="00372F99"/>
    <w:rsid w:val="0037624A"/>
    <w:rsid w:val="00383C1D"/>
    <w:rsid w:val="003C761A"/>
    <w:rsid w:val="003E0024"/>
    <w:rsid w:val="00405B03"/>
    <w:rsid w:val="00495E0D"/>
    <w:rsid w:val="004A13AB"/>
    <w:rsid w:val="00520B72"/>
    <w:rsid w:val="005506B5"/>
    <w:rsid w:val="00577A91"/>
    <w:rsid w:val="0061530F"/>
    <w:rsid w:val="006401F5"/>
    <w:rsid w:val="00646B3E"/>
    <w:rsid w:val="006F0CED"/>
    <w:rsid w:val="0071394B"/>
    <w:rsid w:val="00734FEF"/>
    <w:rsid w:val="00742782"/>
    <w:rsid w:val="007805AB"/>
    <w:rsid w:val="008219BE"/>
    <w:rsid w:val="0082650D"/>
    <w:rsid w:val="008A5BD4"/>
    <w:rsid w:val="008D3D20"/>
    <w:rsid w:val="00935868"/>
    <w:rsid w:val="009C1BA2"/>
    <w:rsid w:val="009D0AD1"/>
    <w:rsid w:val="009F26EF"/>
    <w:rsid w:val="00AA4787"/>
    <w:rsid w:val="00B95B64"/>
    <w:rsid w:val="00BA4FC6"/>
    <w:rsid w:val="00C03C6C"/>
    <w:rsid w:val="00C24DC7"/>
    <w:rsid w:val="00C353D6"/>
    <w:rsid w:val="00C802D7"/>
    <w:rsid w:val="00CA01BB"/>
    <w:rsid w:val="00CD606F"/>
    <w:rsid w:val="00D1619B"/>
    <w:rsid w:val="00D553FC"/>
    <w:rsid w:val="00DF5B4B"/>
    <w:rsid w:val="00E045FB"/>
    <w:rsid w:val="00E17BB0"/>
    <w:rsid w:val="00EF1CB6"/>
    <w:rsid w:val="00F05FF6"/>
    <w:rsid w:val="00F0746F"/>
    <w:rsid w:val="00F30153"/>
    <w:rsid w:val="00F67281"/>
    <w:rsid w:val="00FB5267"/>
    <w:rsid w:val="2E75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56338"/>
  <w15:docId w15:val="{636DD068-9A8A-42AD-8DFD-8066681F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58"/>
    <w:pPr>
      <w:widowControl w:val="0"/>
      <w:overflowPunct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60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787"/>
    <w:rPr>
      <w:color w:val="605E5C"/>
      <w:shd w:val="clear" w:color="auto" w:fill="E1DFDD"/>
    </w:rPr>
  </w:style>
  <w:style w:type="paragraph" w:customStyle="1" w:styleId="Title1">
    <w:name w:val="Title1"/>
    <w:basedOn w:val="Normal"/>
    <w:rsid w:val="007805AB"/>
    <w:pPr>
      <w:widowControl/>
      <w:overflowPunct/>
      <w:adjustRightInd/>
      <w:spacing w:before="100" w:beforeAutospacing="1" w:after="100" w:afterAutospacing="1"/>
    </w:pPr>
    <w:rPr>
      <w:rFonts w:eastAsiaTheme="minorHAnsi"/>
      <w:kern w:val="0"/>
    </w:rPr>
  </w:style>
  <w:style w:type="paragraph" w:customStyle="1" w:styleId="desc">
    <w:name w:val="desc"/>
    <w:basedOn w:val="Normal"/>
    <w:rsid w:val="007805AB"/>
    <w:pPr>
      <w:widowControl/>
      <w:overflowPunct/>
      <w:adjustRightInd/>
      <w:spacing w:before="100" w:beforeAutospacing="1" w:after="100" w:afterAutospacing="1"/>
    </w:pPr>
    <w:rPr>
      <w:rFonts w:eastAsiaTheme="minorHAnsi"/>
      <w:kern w:val="0"/>
    </w:rPr>
  </w:style>
  <w:style w:type="paragraph" w:customStyle="1" w:styleId="details">
    <w:name w:val="details"/>
    <w:basedOn w:val="Normal"/>
    <w:rsid w:val="007805AB"/>
    <w:pPr>
      <w:widowControl/>
      <w:overflowPunct/>
      <w:adjustRightInd/>
      <w:spacing w:before="100" w:beforeAutospacing="1" w:after="100" w:afterAutospacing="1"/>
    </w:pPr>
    <w:rPr>
      <w:rFonts w:eastAsiaTheme="minorHAnsi"/>
      <w:kern w:val="0"/>
    </w:rPr>
  </w:style>
  <w:style w:type="character" w:customStyle="1" w:styleId="jrnl">
    <w:name w:val="jrnl"/>
    <w:basedOn w:val="DefaultParagraphFont"/>
    <w:rsid w:val="007805AB"/>
  </w:style>
  <w:style w:type="paragraph" w:styleId="ListParagraph">
    <w:name w:val="List Paragraph"/>
    <w:basedOn w:val="Normal"/>
    <w:uiPriority w:val="34"/>
    <w:qFormat/>
    <w:rsid w:val="007805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00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024"/>
    <w:rPr>
      <w:rFonts w:ascii="Times New Roman" w:eastAsiaTheme="minorEastAsia" w:hAnsi="Times New Roman" w:cs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00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024"/>
    <w:rPr>
      <w:rFonts w:ascii="Times New Roman" w:eastAsiaTheme="minorEastAsia" w:hAnsi="Times New Roman" w:cs="Times New Roman"/>
      <w:kern w:val="28"/>
      <w:sz w:val="24"/>
      <w:szCs w:val="24"/>
    </w:rPr>
  </w:style>
  <w:style w:type="paragraph" w:styleId="NormalWeb">
    <w:name w:val="Normal (Web)"/>
    <w:basedOn w:val="Normal"/>
    <w:uiPriority w:val="99"/>
    <w:unhideWhenUsed/>
    <w:rsid w:val="0061530F"/>
    <w:pPr>
      <w:widowControl/>
      <w:overflowPunct/>
      <w:adjustRightInd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ex4069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ncbi.nlm.nih.gov/pubmed/38887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1628799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cuments\Hill%20Physicians%20application\CV_10_15_2016_Gall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CV_10_15_2016_Gallia</Template>
  <TotalTime>1096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Malick</dc:creator>
  <cp:lastModifiedBy>Alexander Malick</cp:lastModifiedBy>
  <cp:revision>33</cp:revision>
  <dcterms:created xsi:type="dcterms:W3CDTF">2020-10-22T05:22:00Z</dcterms:created>
  <dcterms:modified xsi:type="dcterms:W3CDTF">2024-04-11T15:52:00Z</dcterms:modified>
</cp:coreProperties>
</file>