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C0520" w14:textId="13F7B4AA" w:rsidR="008C69AA" w:rsidRDefault="008C69AA" w:rsidP="008C69AA">
      <w:pPr>
        <w:spacing w:after="0" w:line="240" w:lineRule="auto"/>
        <w:jc w:val="center"/>
        <w:rPr>
          <w:b/>
          <w:smallCaps/>
          <w:sz w:val="28"/>
          <w:szCs w:val="28"/>
        </w:rPr>
      </w:pPr>
      <w:bookmarkStart w:id="0" w:name="_Hlk62646230"/>
      <w:bookmarkStart w:id="1" w:name="_Hlk163160245"/>
    </w:p>
    <w:p w14:paraId="24EC6A14" w14:textId="50B2B7E3" w:rsidR="008C69AA" w:rsidRPr="00E70963" w:rsidRDefault="008C69AA" w:rsidP="008C69AA">
      <w:pPr>
        <w:spacing w:after="0" w:line="240" w:lineRule="auto"/>
        <w:jc w:val="center"/>
        <w:rPr>
          <w:rFonts w:ascii="Garamond" w:hAnsi="Garamond"/>
          <w:b/>
          <w:smallCaps/>
          <w:color w:val="002060"/>
          <w:sz w:val="24"/>
          <w:szCs w:val="24"/>
        </w:rPr>
      </w:pPr>
      <w:r w:rsidRPr="00E70963">
        <w:rPr>
          <w:rFonts w:ascii="Garamond" w:hAnsi="Garamond"/>
          <w:b/>
          <w:smallCaps/>
          <w:color w:val="002060"/>
          <w:sz w:val="24"/>
          <w:szCs w:val="24"/>
        </w:rPr>
        <w:t xml:space="preserve">Frank L Brown, Jr, </w:t>
      </w:r>
      <w:proofErr w:type="spellStart"/>
      <w:r w:rsidRPr="00E70963">
        <w:rPr>
          <w:rFonts w:ascii="Garamond" w:hAnsi="Garamond"/>
          <w:b/>
          <w:smallCaps/>
          <w:color w:val="002060"/>
          <w:sz w:val="24"/>
          <w:szCs w:val="24"/>
        </w:rPr>
        <w:t>md</w:t>
      </w:r>
      <w:r w:rsidR="005E7869">
        <w:rPr>
          <w:rFonts w:ascii="Garamond" w:hAnsi="Garamond"/>
          <w:b/>
          <w:smallCaps/>
          <w:color w:val="002060"/>
          <w:sz w:val="24"/>
          <w:szCs w:val="24"/>
        </w:rPr>
        <w:t>,</w:t>
      </w:r>
      <w:proofErr w:type="spellEnd"/>
      <w:r w:rsidR="005E7869">
        <w:rPr>
          <w:rFonts w:ascii="Garamond" w:hAnsi="Garamond"/>
          <w:b/>
          <w:smallCaps/>
          <w:color w:val="002060"/>
          <w:sz w:val="24"/>
          <w:szCs w:val="24"/>
        </w:rPr>
        <w:t xml:space="preserve"> </w:t>
      </w:r>
      <w:proofErr w:type="spellStart"/>
      <w:r w:rsidR="005E7869">
        <w:rPr>
          <w:rFonts w:ascii="Garamond" w:hAnsi="Garamond"/>
          <w:b/>
          <w:smallCaps/>
          <w:color w:val="002060"/>
          <w:sz w:val="24"/>
          <w:szCs w:val="24"/>
        </w:rPr>
        <w:t>mba</w:t>
      </w:r>
      <w:proofErr w:type="spellEnd"/>
      <w:r w:rsidR="005E7869">
        <w:rPr>
          <w:rFonts w:ascii="Garamond" w:hAnsi="Garamond"/>
          <w:b/>
          <w:smallCaps/>
          <w:color w:val="002060"/>
          <w:sz w:val="24"/>
          <w:szCs w:val="24"/>
        </w:rPr>
        <w:t xml:space="preserve">, </w:t>
      </w:r>
      <w:proofErr w:type="spellStart"/>
      <w:r w:rsidR="005E7869">
        <w:rPr>
          <w:rFonts w:ascii="Garamond" w:hAnsi="Garamond"/>
          <w:b/>
          <w:smallCaps/>
          <w:color w:val="002060"/>
          <w:sz w:val="24"/>
          <w:szCs w:val="24"/>
        </w:rPr>
        <w:t>facp</w:t>
      </w:r>
      <w:proofErr w:type="spellEnd"/>
    </w:p>
    <w:p w14:paraId="6AD6D5C4" w14:textId="77777777" w:rsidR="005E7869" w:rsidRDefault="005E7869" w:rsidP="008C69AA">
      <w:pPr>
        <w:spacing w:after="0" w:line="240" w:lineRule="auto"/>
        <w:jc w:val="center"/>
        <w:rPr>
          <w:rFonts w:ascii="Garamond" w:hAnsi="Garamond"/>
          <w:b/>
          <w:color w:val="002060"/>
          <w:sz w:val="24"/>
          <w:szCs w:val="24"/>
        </w:rPr>
      </w:pPr>
      <w:r>
        <w:rPr>
          <w:rFonts w:ascii="Garamond" w:hAnsi="Garamond"/>
          <w:b/>
          <w:color w:val="002060"/>
          <w:sz w:val="24"/>
          <w:szCs w:val="24"/>
        </w:rPr>
        <w:t>76 Farnsleigh Avenue</w:t>
      </w:r>
    </w:p>
    <w:p w14:paraId="1CAE5470" w14:textId="28AF33D0" w:rsidR="008C69AA" w:rsidRPr="00E70963" w:rsidRDefault="008C69AA" w:rsidP="008C69AA">
      <w:pPr>
        <w:spacing w:after="0" w:line="240" w:lineRule="auto"/>
        <w:jc w:val="center"/>
        <w:rPr>
          <w:rFonts w:ascii="Garamond" w:hAnsi="Garamond"/>
          <w:b/>
          <w:color w:val="002060"/>
          <w:sz w:val="24"/>
          <w:szCs w:val="24"/>
        </w:rPr>
      </w:pPr>
      <w:r w:rsidRPr="00E70963">
        <w:rPr>
          <w:rFonts w:ascii="Garamond" w:hAnsi="Garamond"/>
          <w:b/>
          <w:color w:val="002060"/>
          <w:sz w:val="24"/>
          <w:szCs w:val="24"/>
        </w:rPr>
        <w:t>Osler Suite</w:t>
      </w:r>
    </w:p>
    <w:p w14:paraId="3DA733CE" w14:textId="580FDD6C" w:rsidR="008C69AA" w:rsidRPr="00E70963" w:rsidRDefault="008C69AA" w:rsidP="008C69AA">
      <w:pPr>
        <w:spacing w:after="0" w:line="240" w:lineRule="auto"/>
        <w:jc w:val="center"/>
        <w:rPr>
          <w:rFonts w:ascii="Garamond" w:hAnsi="Garamond"/>
          <w:b/>
          <w:color w:val="002060"/>
          <w:sz w:val="24"/>
          <w:szCs w:val="24"/>
        </w:rPr>
      </w:pPr>
      <w:r w:rsidRPr="00E70963">
        <w:rPr>
          <w:rFonts w:ascii="Garamond" w:hAnsi="Garamond"/>
          <w:b/>
          <w:color w:val="002060"/>
          <w:sz w:val="24"/>
          <w:szCs w:val="24"/>
        </w:rPr>
        <w:t>Bluffton, South Carolina 29910-</w:t>
      </w:r>
      <w:r w:rsidR="005E7869">
        <w:rPr>
          <w:rFonts w:ascii="Garamond" w:hAnsi="Garamond"/>
          <w:b/>
          <w:color w:val="002060"/>
          <w:sz w:val="24"/>
          <w:szCs w:val="24"/>
        </w:rPr>
        <w:t>7830</w:t>
      </w:r>
    </w:p>
    <w:p w14:paraId="527B3915" w14:textId="77777777" w:rsidR="008C69AA" w:rsidRPr="00E70963" w:rsidRDefault="008C69AA" w:rsidP="008C69AA">
      <w:pPr>
        <w:spacing w:after="0" w:line="240" w:lineRule="auto"/>
        <w:jc w:val="center"/>
        <w:rPr>
          <w:rFonts w:ascii="Garamond" w:hAnsi="Garamond"/>
          <w:b/>
          <w:color w:val="002060"/>
          <w:sz w:val="24"/>
          <w:szCs w:val="24"/>
        </w:rPr>
      </w:pPr>
    </w:p>
    <w:p w14:paraId="5C49ACE6" w14:textId="77777777" w:rsidR="008C69AA" w:rsidRPr="00E70963" w:rsidRDefault="008C69AA" w:rsidP="008C69AA">
      <w:pPr>
        <w:spacing w:after="0" w:line="240" w:lineRule="auto"/>
        <w:jc w:val="center"/>
        <w:rPr>
          <w:rFonts w:ascii="Garamond" w:hAnsi="Garamond"/>
          <w:b/>
          <w:smallCaps/>
          <w:color w:val="002060"/>
          <w:sz w:val="24"/>
          <w:szCs w:val="24"/>
        </w:rPr>
      </w:pPr>
      <w:r w:rsidRPr="00E70963">
        <w:rPr>
          <w:rFonts w:ascii="Garamond" w:hAnsi="Garamond"/>
          <w:b/>
          <w:smallCaps/>
          <w:color w:val="002060"/>
          <w:sz w:val="24"/>
          <w:szCs w:val="24"/>
        </w:rPr>
        <w:t xml:space="preserve">Mobile phone:  843-949-0927 </w:t>
      </w:r>
    </w:p>
    <w:p w14:paraId="117ADE55" w14:textId="52D85654" w:rsidR="008C69AA" w:rsidRPr="00E70963" w:rsidRDefault="008C69AA" w:rsidP="008C69AA">
      <w:pPr>
        <w:spacing w:after="0" w:line="240" w:lineRule="auto"/>
        <w:jc w:val="center"/>
        <w:rPr>
          <w:rFonts w:ascii="Garamond" w:hAnsi="Garamond"/>
          <w:b/>
          <w:smallCaps/>
          <w:color w:val="002060"/>
          <w:sz w:val="24"/>
          <w:szCs w:val="24"/>
        </w:rPr>
      </w:pPr>
      <w:r w:rsidRPr="00E70963">
        <w:rPr>
          <w:rFonts w:ascii="Garamond" w:hAnsi="Garamond"/>
          <w:b/>
          <w:smallCaps/>
          <w:color w:val="002060"/>
          <w:sz w:val="24"/>
          <w:szCs w:val="24"/>
        </w:rPr>
        <w:t xml:space="preserve">Email:  </w:t>
      </w:r>
      <w:r w:rsidR="005E7869">
        <w:rPr>
          <w:rFonts w:ascii="Garamond" w:hAnsi="Garamond"/>
          <w:b/>
          <w:smallCaps/>
          <w:color w:val="002060"/>
          <w:sz w:val="24"/>
          <w:szCs w:val="24"/>
        </w:rPr>
        <w:t>forensic</w:t>
      </w:r>
      <w:r w:rsidRPr="00E70963">
        <w:rPr>
          <w:rFonts w:ascii="Garamond" w:hAnsi="Garamond"/>
          <w:b/>
          <w:smallCaps/>
          <w:color w:val="002060"/>
          <w:sz w:val="24"/>
          <w:szCs w:val="24"/>
        </w:rPr>
        <w:t>@americlin.com</w:t>
      </w:r>
    </w:p>
    <w:p w14:paraId="31B01023" w14:textId="77777777" w:rsidR="008C69AA" w:rsidRPr="00E70963" w:rsidRDefault="008C69AA" w:rsidP="008C69AA">
      <w:pPr>
        <w:spacing w:after="0" w:line="240" w:lineRule="auto"/>
        <w:jc w:val="center"/>
        <w:rPr>
          <w:rFonts w:ascii="Garamond" w:hAnsi="Garamond"/>
          <w:smallCaps/>
          <w:color w:val="002060"/>
          <w:sz w:val="24"/>
          <w:szCs w:val="24"/>
        </w:rPr>
      </w:pPr>
      <w:r w:rsidRPr="00E70963">
        <w:rPr>
          <w:rFonts w:ascii="Garamond" w:hAnsi="Garamond"/>
          <w:smallCaps/>
          <w:color w:val="002060"/>
          <w:sz w:val="24"/>
          <w:szCs w:val="24"/>
        </w:rPr>
        <w:t xml:space="preserve"> </w:t>
      </w:r>
      <w:r w:rsidRPr="00E70963">
        <w:rPr>
          <w:rFonts w:ascii="Garamond" w:hAnsi="Garamond"/>
          <w:smallCaps/>
          <w:color w:val="002060"/>
          <w:sz w:val="24"/>
          <w:szCs w:val="24"/>
        </w:rPr>
        <w:tab/>
        <w:t xml:space="preserve">         </w:t>
      </w:r>
      <w:r w:rsidRPr="00E70963">
        <w:rPr>
          <w:rFonts w:ascii="Garamond" w:hAnsi="Garamond"/>
          <w:smallCaps/>
          <w:color w:val="002060"/>
          <w:sz w:val="24"/>
          <w:szCs w:val="24"/>
        </w:rPr>
        <w:tab/>
      </w:r>
      <w:r w:rsidRPr="00E70963">
        <w:rPr>
          <w:rFonts w:ascii="Garamond" w:hAnsi="Garamond"/>
          <w:smallCaps/>
          <w:color w:val="002060"/>
          <w:sz w:val="24"/>
          <w:szCs w:val="24"/>
        </w:rPr>
        <w:tab/>
      </w:r>
    </w:p>
    <w:p w14:paraId="4A67DD77" w14:textId="0B8F4E40" w:rsidR="008C69AA" w:rsidRDefault="008C69AA" w:rsidP="008C69AA">
      <w:pPr>
        <w:rPr>
          <w:rFonts w:ascii="Garamond" w:hAnsi="Garamond"/>
          <w:i/>
          <w:iCs/>
          <w:color w:val="002060"/>
          <w:sz w:val="24"/>
          <w:szCs w:val="24"/>
        </w:rPr>
      </w:pPr>
      <w:r w:rsidRPr="00E70963">
        <w:rPr>
          <w:rFonts w:ascii="Garamond" w:hAnsi="Garamond"/>
          <w:i/>
          <w:iCs/>
          <w:color w:val="002060"/>
          <w:sz w:val="24"/>
          <w:szCs w:val="24"/>
        </w:rPr>
        <w:t>I am an experienced physician executive in the health insurance industry and have been certified as a Health Insurance Executive. Having worked for national insurance companies (Oxford Health Plans, Blue Cross &amp; Blue Shield, Wellpoint, Anthem, Cigna), my areas of responsibility and accountability have included case management, fraud &amp; abuse, physician credentialing, peer review, physician grievances &amp; appeals, patient grievances &amp; appeals, and patient safety.  I am Yale-educated, and NIH trained.</w:t>
      </w:r>
      <w:r w:rsidR="00B45716">
        <w:rPr>
          <w:rFonts w:ascii="Garamond" w:hAnsi="Garamond"/>
          <w:i/>
          <w:iCs/>
          <w:color w:val="002060"/>
          <w:sz w:val="24"/>
          <w:szCs w:val="24"/>
        </w:rPr>
        <w:t xml:space="preserve"> </w:t>
      </w:r>
    </w:p>
    <w:p w14:paraId="54DBDFC8" w14:textId="27C482E9" w:rsidR="00B45716" w:rsidRDefault="00B45716" w:rsidP="008C69AA">
      <w:pPr>
        <w:rPr>
          <w:rFonts w:ascii="Garamond" w:hAnsi="Garamond"/>
          <w:i/>
          <w:iCs/>
          <w:color w:val="002060"/>
          <w:sz w:val="24"/>
          <w:szCs w:val="24"/>
        </w:rPr>
      </w:pPr>
      <w:r>
        <w:rPr>
          <w:rFonts w:ascii="Garamond" w:hAnsi="Garamond"/>
          <w:i/>
          <w:iCs/>
          <w:color w:val="002060"/>
          <w:sz w:val="24"/>
          <w:szCs w:val="24"/>
        </w:rPr>
        <w:t>Generally,</w:t>
      </w:r>
      <w:r w:rsidR="00390A39">
        <w:rPr>
          <w:rFonts w:ascii="Garamond" w:hAnsi="Garamond"/>
          <w:i/>
          <w:iCs/>
          <w:color w:val="002060"/>
          <w:sz w:val="24"/>
          <w:szCs w:val="24"/>
        </w:rPr>
        <w:t xml:space="preserve"> </w:t>
      </w:r>
      <w:r>
        <w:rPr>
          <w:rFonts w:ascii="Garamond" w:hAnsi="Garamond"/>
          <w:i/>
          <w:iCs/>
          <w:color w:val="002060"/>
          <w:sz w:val="24"/>
          <w:szCs w:val="24"/>
        </w:rPr>
        <w:t xml:space="preserve">my experience has included the </w:t>
      </w:r>
      <w:r w:rsidR="00390A39">
        <w:rPr>
          <w:rFonts w:ascii="Garamond" w:hAnsi="Garamond"/>
          <w:i/>
          <w:iCs/>
          <w:color w:val="002060"/>
          <w:sz w:val="24"/>
          <w:szCs w:val="24"/>
        </w:rPr>
        <w:t xml:space="preserve">oversight health insurance </w:t>
      </w:r>
      <w:r>
        <w:rPr>
          <w:rFonts w:ascii="Garamond" w:hAnsi="Garamond"/>
          <w:i/>
          <w:iCs/>
          <w:color w:val="002060"/>
          <w:sz w:val="24"/>
          <w:szCs w:val="24"/>
        </w:rPr>
        <w:t>management of the entire continuum of</w:t>
      </w:r>
      <w:r w:rsidR="00390A39">
        <w:rPr>
          <w:rFonts w:ascii="Garamond" w:hAnsi="Garamond"/>
          <w:i/>
          <w:iCs/>
          <w:color w:val="002060"/>
          <w:sz w:val="24"/>
          <w:szCs w:val="24"/>
        </w:rPr>
        <w:t xml:space="preserve"> patient</w:t>
      </w:r>
      <w:r>
        <w:rPr>
          <w:rFonts w:ascii="Garamond" w:hAnsi="Garamond"/>
          <w:i/>
          <w:iCs/>
          <w:color w:val="002060"/>
          <w:sz w:val="24"/>
          <w:szCs w:val="24"/>
        </w:rPr>
        <w:t xml:space="preserve"> care</w:t>
      </w:r>
      <w:r w:rsidR="00390A39">
        <w:rPr>
          <w:rFonts w:ascii="Garamond" w:hAnsi="Garamond"/>
          <w:i/>
          <w:iCs/>
          <w:color w:val="002060"/>
          <w:sz w:val="24"/>
          <w:szCs w:val="24"/>
        </w:rPr>
        <w:t xml:space="preserve"> &amp; safety</w:t>
      </w:r>
      <w:r>
        <w:rPr>
          <w:rFonts w:ascii="Garamond" w:hAnsi="Garamond"/>
          <w:i/>
          <w:iCs/>
          <w:color w:val="002060"/>
          <w:sz w:val="24"/>
          <w:szCs w:val="24"/>
        </w:rPr>
        <w:t xml:space="preserve">:  outpatient, inpatient, discharge, </w:t>
      </w:r>
      <w:r w:rsidR="00390A39">
        <w:rPr>
          <w:rFonts w:ascii="Garamond" w:hAnsi="Garamond"/>
          <w:i/>
          <w:iCs/>
          <w:color w:val="002060"/>
          <w:sz w:val="24"/>
          <w:szCs w:val="24"/>
        </w:rPr>
        <w:t xml:space="preserve">pharmacy, </w:t>
      </w:r>
      <w:r>
        <w:rPr>
          <w:rFonts w:ascii="Garamond" w:hAnsi="Garamond"/>
          <w:i/>
          <w:iCs/>
          <w:color w:val="002060"/>
          <w:sz w:val="24"/>
          <w:szCs w:val="24"/>
        </w:rPr>
        <w:t>rehabilitation, skilled nursing, and home</w:t>
      </w:r>
      <w:r w:rsidR="00390A39">
        <w:rPr>
          <w:rFonts w:ascii="Garamond" w:hAnsi="Garamond"/>
          <w:i/>
          <w:iCs/>
          <w:color w:val="002060"/>
          <w:sz w:val="24"/>
          <w:szCs w:val="24"/>
        </w:rPr>
        <w:t xml:space="preserve"> health care</w:t>
      </w:r>
      <w:r>
        <w:rPr>
          <w:rFonts w:ascii="Garamond" w:hAnsi="Garamond"/>
          <w:i/>
          <w:iCs/>
          <w:color w:val="002060"/>
          <w:sz w:val="24"/>
          <w:szCs w:val="24"/>
        </w:rPr>
        <w:t>.</w:t>
      </w:r>
    </w:p>
    <w:p w14:paraId="0DA7F467" w14:textId="022C9AFF" w:rsidR="008C69AA" w:rsidRPr="00E70963" w:rsidRDefault="00390A39" w:rsidP="008C69AA">
      <w:pPr>
        <w:rPr>
          <w:rFonts w:ascii="Garamond" w:hAnsi="Garamond"/>
          <w:i/>
          <w:iCs/>
          <w:color w:val="002060"/>
          <w:sz w:val="24"/>
          <w:szCs w:val="24"/>
        </w:rPr>
      </w:pPr>
      <w:r>
        <w:rPr>
          <w:rFonts w:ascii="Garamond" w:hAnsi="Garamond"/>
          <w:i/>
          <w:iCs/>
          <w:color w:val="002060"/>
          <w:sz w:val="24"/>
          <w:szCs w:val="24"/>
        </w:rPr>
        <w:t>Specific m</w:t>
      </w:r>
      <w:r w:rsidR="008C69AA" w:rsidRPr="00E70963">
        <w:rPr>
          <w:rFonts w:ascii="Garamond" w:hAnsi="Garamond"/>
          <w:i/>
          <w:iCs/>
          <w:color w:val="002060"/>
          <w:sz w:val="24"/>
          <w:szCs w:val="24"/>
        </w:rPr>
        <w:t>etrics managed during my career include average length of stay, discharge and readmission rates, pharmacy management, physician follow-up, comprehensive quality and patient safety metrics, emergency department visits, mental health management, and fraud &amp; abuse by doctors and patients.</w:t>
      </w:r>
    </w:p>
    <w:p w14:paraId="7F57C28B" w14:textId="77777777" w:rsidR="008C69AA" w:rsidRPr="00E70963" w:rsidRDefault="008C69AA" w:rsidP="008C69AA">
      <w:pPr>
        <w:rPr>
          <w:rFonts w:ascii="Garamond" w:hAnsi="Garamond"/>
          <w:i/>
          <w:iCs/>
          <w:color w:val="002060"/>
          <w:sz w:val="24"/>
          <w:szCs w:val="24"/>
        </w:rPr>
      </w:pPr>
      <w:r w:rsidRPr="00E70963">
        <w:rPr>
          <w:rFonts w:ascii="Garamond" w:hAnsi="Garamond"/>
          <w:i/>
          <w:iCs/>
          <w:color w:val="002060"/>
          <w:sz w:val="24"/>
          <w:szCs w:val="24"/>
        </w:rPr>
        <w:t>I have conducted over 5,000 physician credentialing reviews; over 5,000 medical necessity/utilization management reviews; and over 2,000 patient/physician committee and in-person grievance &amp; appeal reviews.  In addition, I have served as an Examiner for the Malcolm Baldrige National Quality Award, as well as the National Committee for Quality Assurance.</w:t>
      </w:r>
    </w:p>
    <w:p w14:paraId="64CF585D" w14:textId="77777777" w:rsidR="008C69AA" w:rsidRPr="00E70963" w:rsidRDefault="008C69AA" w:rsidP="008C69AA">
      <w:pPr>
        <w:rPr>
          <w:rFonts w:ascii="Garamond" w:hAnsi="Garamond"/>
          <w:i/>
          <w:iCs/>
          <w:color w:val="002060"/>
          <w:sz w:val="24"/>
          <w:szCs w:val="24"/>
        </w:rPr>
      </w:pPr>
      <w:r w:rsidRPr="00E70963">
        <w:rPr>
          <w:rFonts w:ascii="Garamond" w:hAnsi="Garamond"/>
          <w:i/>
          <w:iCs/>
          <w:color w:val="002060"/>
          <w:sz w:val="24"/>
          <w:szCs w:val="24"/>
        </w:rPr>
        <w:t>I hold patents for improved emergency patient flow system design and improved effectiveness for patient engagement in obesity, cholesterol, high blood pressure, and diabetes management.</w:t>
      </w:r>
    </w:p>
    <w:p w14:paraId="017DCA05" w14:textId="57B2E78F" w:rsidR="008C69AA" w:rsidRPr="00E70963" w:rsidRDefault="008C69AA" w:rsidP="008C69AA">
      <w:pPr>
        <w:rPr>
          <w:rFonts w:ascii="Garamond" w:hAnsi="Garamond"/>
          <w:i/>
          <w:iCs/>
          <w:color w:val="002060"/>
          <w:sz w:val="24"/>
          <w:szCs w:val="24"/>
        </w:rPr>
      </w:pPr>
      <w:r w:rsidRPr="00E70963">
        <w:rPr>
          <w:rFonts w:ascii="Garamond" w:hAnsi="Garamond"/>
          <w:i/>
          <w:iCs/>
          <w:color w:val="002060"/>
          <w:sz w:val="24"/>
          <w:szCs w:val="24"/>
        </w:rPr>
        <w:t xml:space="preserve">With current licensure in Kentucky, North Carolina, Pennsylvania &amp; Virginia, I am board certified in emergency medicine and internal medicine.  As an experienced public speaker, I serve as </w:t>
      </w:r>
      <w:r w:rsidR="00B45716">
        <w:rPr>
          <w:rFonts w:ascii="Garamond" w:hAnsi="Garamond"/>
          <w:i/>
          <w:iCs/>
          <w:color w:val="002060"/>
          <w:sz w:val="24"/>
          <w:szCs w:val="24"/>
        </w:rPr>
        <w:t xml:space="preserve">Founding </w:t>
      </w:r>
      <w:r w:rsidR="00517D43">
        <w:rPr>
          <w:rFonts w:ascii="Garamond" w:hAnsi="Garamond"/>
          <w:i/>
          <w:iCs/>
          <w:color w:val="002060"/>
          <w:sz w:val="24"/>
          <w:szCs w:val="24"/>
        </w:rPr>
        <w:t xml:space="preserve">Executive </w:t>
      </w:r>
      <w:r w:rsidRPr="00E70963">
        <w:rPr>
          <w:rFonts w:ascii="Garamond" w:hAnsi="Garamond"/>
          <w:i/>
          <w:iCs/>
          <w:color w:val="002060"/>
          <w:sz w:val="24"/>
          <w:szCs w:val="24"/>
        </w:rPr>
        <w:t xml:space="preserve">Medical Correspondent at station WVGB-FM in Beaufort, South Carolina. </w:t>
      </w:r>
    </w:p>
    <w:p w14:paraId="51BBDA50" w14:textId="77777777" w:rsidR="008C69AA" w:rsidRPr="00E70963" w:rsidRDefault="008C69AA" w:rsidP="008C69AA">
      <w:pPr>
        <w:pStyle w:val="Heading1"/>
        <w:tabs>
          <w:tab w:val="left" w:pos="6650"/>
        </w:tabs>
        <w:spacing w:line="240" w:lineRule="auto"/>
        <w:ind w:left="0" w:firstLine="0"/>
        <w:rPr>
          <w:sz w:val="24"/>
          <w:szCs w:val="24"/>
        </w:rPr>
      </w:pPr>
      <w:r w:rsidRPr="00E70963">
        <w:rPr>
          <w:sz w:val="24"/>
          <w:szCs w:val="24"/>
        </w:rPr>
        <w:t>EXPERIENCE</w:t>
      </w:r>
      <w:r w:rsidRPr="00E70963">
        <w:rPr>
          <w:b w:val="0"/>
          <w:sz w:val="24"/>
          <w:szCs w:val="24"/>
          <w:u w:val="none" w:color="000000"/>
        </w:rPr>
        <w:t xml:space="preserve"> </w:t>
      </w:r>
      <w:r w:rsidRPr="00E70963">
        <w:rPr>
          <w:b w:val="0"/>
          <w:sz w:val="24"/>
          <w:szCs w:val="24"/>
          <w:u w:val="none" w:color="000000"/>
        </w:rPr>
        <w:tab/>
      </w:r>
    </w:p>
    <w:p w14:paraId="2EB30741" w14:textId="77777777" w:rsidR="008C69AA" w:rsidRDefault="008C69AA" w:rsidP="008C69AA">
      <w:pPr>
        <w:spacing w:after="0" w:line="240" w:lineRule="auto"/>
        <w:rPr>
          <w:rFonts w:ascii="Garamond" w:hAnsi="Garamond"/>
          <w:b/>
          <w:color w:val="002060"/>
          <w:sz w:val="24"/>
          <w:szCs w:val="24"/>
        </w:rPr>
      </w:pPr>
      <w:r w:rsidRPr="00E70963">
        <w:rPr>
          <w:rFonts w:ascii="Garamond" w:hAnsi="Garamond"/>
          <w:b/>
          <w:color w:val="002060"/>
          <w:sz w:val="24"/>
          <w:szCs w:val="24"/>
        </w:rPr>
        <w:t xml:space="preserve"> </w:t>
      </w:r>
    </w:p>
    <w:p w14:paraId="188BB0B0" w14:textId="1D1AF5A5" w:rsidR="00954790" w:rsidRPr="00E70963" w:rsidRDefault="00954790" w:rsidP="00954790">
      <w:pPr>
        <w:tabs>
          <w:tab w:val="center" w:pos="720"/>
          <w:tab w:val="center" w:pos="1440"/>
          <w:tab w:val="center" w:pos="4778"/>
        </w:tabs>
        <w:spacing w:after="0" w:line="240" w:lineRule="auto"/>
        <w:rPr>
          <w:rFonts w:ascii="Garamond" w:hAnsi="Garamond"/>
          <w:smallCaps/>
          <w:color w:val="002060"/>
          <w:sz w:val="24"/>
          <w:szCs w:val="24"/>
        </w:rPr>
      </w:pPr>
      <w:r w:rsidRPr="00E70963">
        <w:rPr>
          <w:rFonts w:ascii="Garamond" w:hAnsi="Garamond"/>
          <w:b/>
          <w:color w:val="002060"/>
          <w:sz w:val="24"/>
          <w:szCs w:val="24"/>
        </w:rPr>
        <w:t>202</w:t>
      </w:r>
      <w:r>
        <w:rPr>
          <w:rFonts w:ascii="Garamond" w:hAnsi="Garamond"/>
          <w:b/>
          <w:color w:val="002060"/>
          <w:sz w:val="24"/>
          <w:szCs w:val="24"/>
        </w:rPr>
        <w:t>4</w:t>
      </w:r>
      <w:r w:rsidRPr="00E70963">
        <w:rPr>
          <w:rFonts w:ascii="Garamond" w:hAnsi="Garamond"/>
          <w:b/>
          <w:color w:val="002060"/>
          <w:sz w:val="24"/>
          <w:szCs w:val="24"/>
        </w:rPr>
        <w:t xml:space="preserve"> -</w:t>
      </w:r>
      <w:r w:rsidRPr="00E70963">
        <w:rPr>
          <w:rFonts w:ascii="Garamond" w:hAnsi="Garamond"/>
          <w:b/>
          <w:color w:val="002060"/>
          <w:sz w:val="24"/>
          <w:szCs w:val="24"/>
        </w:rPr>
        <w:tab/>
      </w:r>
      <w:r w:rsidRPr="00E70963">
        <w:rPr>
          <w:rFonts w:ascii="Garamond" w:hAnsi="Garamond"/>
          <w:b/>
          <w:color w:val="002060"/>
          <w:sz w:val="24"/>
          <w:szCs w:val="24"/>
        </w:rPr>
        <w:tab/>
        <w:t xml:space="preserve">Present            </w:t>
      </w:r>
      <w:r>
        <w:rPr>
          <w:rFonts w:ascii="Garamond" w:hAnsi="Garamond"/>
          <w:b/>
          <w:smallCaps/>
          <w:color w:val="002060"/>
          <w:sz w:val="24"/>
          <w:szCs w:val="24"/>
        </w:rPr>
        <w:t>American College of Clinical Pharmacology</w:t>
      </w:r>
      <w:r w:rsidRPr="00E70963">
        <w:rPr>
          <w:rFonts w:ascii="Garamond" w:hAnsi="Garamond"/>
          <w:b/>
          <w:smallCaps/>
          <w:color w:val="002060"/>
          <w:sz w:val="24"/>
          <w:szCs w:val="24"/>
        </w:rPr>
        <w:t xml:space="preserve"> </w:t>
      </w:r>
    </w:p>
    <w:p w14:paraId="4205FD0B" w14:textId="20F40292" w:rsidR="00954790" w:rsidRPr="00E70963" w:rsidRDefault="00954790" w:rsidP="00954790">
      <w:pPr>
        <w:tabs>
          <w:tab w:val="center" w:pos="720"/>
          <w:tab w:val="center" w:pos="1440"/>
          <w:tab w:val="center" w:pos="3321"/>
        </w:tabs>
        <w:spacing w:after="0" w:line="240" w:lineRule="auto"/>
        <w:rPr>
          <w:rFonts w:ascii="Garamond" w:hAnsi="Garamond"/>
          <w:i/>
          <w:color w:val="002060"/>
          <w:sz w:val="24"/>
          <w:szCs w:val="24"/>
        </w:rPr>
      </w:pPr>
      <w:r w:rsidRPr="00E70963">
        <w:rPr>
          <w:rFonts w:ascii="Garamond" w:hAnsi="Garamond"/>
          <w:i/>
          <w:color w:val="002060"/>
          <w:sz w:val="24"/>
          <w:szCs w:val="24"/>
        </w:rPr>
        <w:tab/>
      </w:r>
      <w:r w:rsidRPr="00E70963">
        <w:rPr>
          <w:rFonts w:ascii="Garamond" w:hAnsi="Garamond"/>
          <w:i/>
          <w:color w:val="002060"/>
          <w:sz w:val="24"/>
          <w:szCs w:val="24"/>
        </w:rPr>
        <w:tab/>
        <w:t xml:space="preserve">                        </w:t>
      </w:r>
      <w:r>
        <w:rPr>
          <w:rFonts w:ascii="Garamond" w:hAnsi="Garamond"/>
          <w:i/>
          <w:color w:val="002060"/>
          <w:sz w:val="24"/>
          <w:szCs w:val="24"/>
        </w:rPr>
        <w:t>Member:  Inclusion, Diversity, and Equity</w:t>
      </w:r>
      <w:r w:rsidRPr="00E70963">
        <w:rPr>
          <w:rFonts w:ascii="Garamond" w:hAnsi="Garamond"/>
          <w:i/>
          <w:color w:val="002060"/>
          <w:sz w:val="24"/>
          <w:szCs w:val="24"/>
        </w:rPr>
        <w:t xml:space="preserve"> Committee</w:t>
      </w:r>
    </w:p>
    <w:p w14:paraId="7AC9762B" w14:textId="77777777" w:rsidR="00954790" w:rsidRPr="00E70963" w:rsidRDefault="00954790" w:rsidP="00954790">
      <w:pPr>
        <w:spacing w:after="0" w:line="240" w:lineRule="auto"/>
        <w:rPr>
          <w:rFonts w:ascii="Garamond" w:hAnsi="Garamond"/>
          <w:iCs/>
          <w:color w:val="002060"/>
          <w:sz w:val="24"/>
          <w:szCs w:val="24"/>
        </w:rPr>
      </w:pPr>
      <w:r w:rsidRPr="00E70963">
        <w:rPr>
          <w:rFonts w:ascii="Garamond" w:hAnsi="Garamond"/>
          <w:i/>
          <w:color w:val="002060"/>
          <w:sz w:val="24"/>
          <w:szCs w:val="24"/>
        </w:rPr>
        <w:t xml:space="preserve"> </w:t>
      </w:r>
    </w:p>
    <w:p w14:paraId="6DBF6A65" w14:textId="77777777" w:rsidR="00954790" w:rsidRPr="00954790" w:rsidRDefault="00954790" w:rsidP="00954790">
      <w:pPr>
        <w:spacing w:after="0" w:line="240" w:lineRule="auto"/>
        <w:rPr>
          <w:rFonts w:ascii="Garamond" w:hAnsi="Garamond"/>
          <w:color w:val="002060"/>
          <w:sz w:val="24"/>
          <w:szCs w:val="24"/>
        </w:rPr>
      </w:pPr>
      <w:r w:rsidRPr="00954790">
        <w:rPr>
          <w:rFonts w:ascii="Garamond" w:hAnsi="Garamond"/>
          <w:color w:val="002060"/>
          <w:sz w:val="24"/>
          <w:szCs w:val="24"/>
        </w:rPr>
        <w:t xml:space="preserve">The Inclusivity, Diversity &amp; Equity Committee activities include, but are not limited to, the following: </w:t>
      </w:r>
    </w:p>
    <w:p w14:paraId="636198FA" w14:textId="74A2ED8C" w:rsidR="00954790" w:rsidRPr="00954790" w:rsidRDefault="00954790" w:rsidP="00954790">
      <w:pPr>
        <w:numPr>
          <w:ilvl w:val="0"/>
          <w:numId w:val="3"/>
        </w:numPr>
        <w:spacing w:after="0" w:line="240" w:lineRule="auto"/>
        <w:rPr>
          <w:rFonts w:ascii="Garamond" w:hAnsi="Garamond"/>
          <w:color w:val="002060"/>
          <w:sz w:val="24"/>
          <w:szCs w:val="24"/>
        </w:rPr>
      </w:pPr>
      <w:r w:rsidRPr="00954790">
        <w:rPr>
          <w:rFonts w:ascii="Garamond" w:hAnsi="Garamond"/>
          <w:color w:val="002060"/>
          <w:sz w:val="24"/>
          <w:szCs w:val="24"/>
        </w:rPr>
        <w:t xml:space="preserve">Develop </w:t>
      </w:r>
      <w:r w:rsidR="00305A91">
        <w:rPr>
          <w:rFonts w:ascii="Garamond" w:hAnsi="Garamond"/>
          <w:color w:val="002060"/>
          <w:sz w:val="24"/>
          <w:szCs w:val="24"/>
        </w:rPr>
        <w:t xml:space="preserve">guidelines </w:t>
      </w:r>
      <w:r w:rsidRPr="00954790">
        <w:rPr>
          <w:rFonts w:ascii="Garamond" w:hAnsi="Garamond"/>
          <w:color w:val="002060"/>
          <w:sz w:val="24"/>
          <w:szCs w:val="24"/>
        </w:rPr>
        <w:t xml:space="preserve">for incorporating IDE into society Policies &amp; </w:t>
      </w:r>
      <w:proofErr w:type="gramStart"/>
      <w:r w:rsidRPr="00954790">
        <w:rPr>
          <w:rFonts w:ascii="Garamond" w:hAnsi="Garamond"/>
          <w:color w:val="002060"/>
          <w:sz w:val="24"/>
          <w:szCs w:val="24"/>
        </w:rPr>
        <w:t>Procedures;</w:t>
      </w:r>
      <w:proofErr w:type="gramEnd"/>
      <w:r w:rsidRPr="00954790">
        <w:rPr>
          <w:rFonts w:ascii="Garamond" w:hAnsi="Garamond"/>
          <w:color w:val="002060"/>
          <w:sz w:val="24"/>
          <w:szCs w:val="24"/>
        </w:rPr>
        <w:t xml:space="preserve"> </w:t>
      </w:r>
    </w:p>
    <w:p w14:paraId="3236AB6D" w14:textId="77777777" w:rsidR="00954790" w:rsidRPr="00954790" w:rsidRDefault="00954790" w:rsidP="00954790">
      <w:pPr>
        <w:numPr>
          <w:ilvl w:val="0"/>
          <w:numId w:val="3"/>
        </w:numPr>
        <w:spacing w:after="0" w:line="240" w:lineRule="auto"/>
        <w:rPr>
          <w:rFonts w:ascii="Garamond" w:hAnsi="Garamond"/>
          <w:color w:val="002060"/>
          <w:sz w:val="24"/>
          <w:szCs w:val="24"/>
        </w:rPr>
      </w:pPr>
      <w:r w:rsidRPr="00954790">
        <w:rPr>
          <w:rFonts w:ascii="Garamond" w:hAnsi="Garamond"/>
          <w:color w:val="002060"/>
          <w:sz w:val="24"/>
          <w:szCs w:val="24"/>
        </w:rPr>
        <w:t xml:space="preserve">Develop guidelines to promote IDE in ACCP meetings, Workshops and Symposia and all educational </w:t>
      </w:r>
      <w:proofErr w:type="gramStart"/>
      <w:r w:rsidRPr="00954790">
        <w:rPr>
          <w:rFonts w:ascii="Garamond" w:hAnsi="Garamond"/>
          <w:color w:val="002060"/>
          <w:sz w:val="24"/>
          <w:szCs w:val="24"/>
        </w:rPr>
        <w:t>activities;</w:t>
      </w:r>
      <w:proofErr w:type="gramEnd"/>
      <w:r w:rsidRPr="00954790">
        <w:rPr>
          <w:rFonts w:ascii="Garamond" w:hAnsi="Garamond"/>
          <w:color w:val="002060"/>
          <w:sz w:val="24"/>
          <w:szCs w:val="24"/>
        </w:rPr>
        <w:t xml:space="preserve"> </w:t>
      </w:r>
    </w:p>
    <w:p w14:paraId="765B510E" w14:textId="77777777" w:rsidR="00954790" w:rsidRPr="00954790" w:rsidRDefault="00954790" w:rsidP="00954790">
      <w:pPr>
        <w:numPr>
          <w:ilvl w:val="0"/>
          <w:numId w:val="3"/>
        </w:numPr>
        <w:spacing w:after="0" w:line="240" w:lineRule="auto"/>
        <w:rPr>
          <w:rFonts w:ascii="Garamond" w:hAnsi="Garamond"/>
          <w:color w:val="002060"/>
          <w:sz w:val="24"/>
          <w:szCs w:val="24"/>
        </w:rPr>
      </w:pPr>
      <w:r w:rsidRPr="00954790">
        <w:rPr>
          <w:rFonts w:ascii="Garamond" w:hAnsi="Garamond"/>
          <w:color w:val="002060"/>
          <w:sz w:val="24"/>
          <w:szCs w:val="24"/>
        </w:rPr>
        <w:t xml:space="preserve">Advance IDE in the composition of Board, Committees, Faculty Speakers, Award Recipients and overall society </w:t>
      </w:r>
      <w:proofErr w:type="gramStart"/>
      <w:r w:rsidRPr="00954790">
        <w:rPr>
          <w:rFonts w:ascii="Garamond" w:hAnsi="Garamond"/>
          <w:color w:val="002060"/>
          <w:sz w:val="24"/>
          <w:szCs w:val="24"/>
        </w:rPr>
        <w:t>membership;</w:t>
      </w:r>
      <w:proofErr w:type="gramEnd"/>
      <w:r w:rsidRPr="00954790">
        <w:rPr>
          <w:rFonts w:ascii="Garamond" w:hAnsi="Garamond"/>
          <w:color w:val="002060"/>
          <w:sz w:val="24"/>
          <w:szCs w:val="24"/>
        </w:rPr>
        <w:t xml:space="preserve"> </w:t>
      </w:r>
    </w:p>
    <w:p w14:paraId="28418BD6" w14:textId="11992393" w:rsidR="00954790" w:rsidRPr="00954790" w:rsidRDefault="00954790" w:rsidP="00954790">
      <w:pPr>
        <w:numPr>
          <w:ilvl w:val="0"/>
          <w:numId w:val="3"/>
        </w:numPr>
        <w:spacing w:after="0" w:line="240" w:lineRule="auto"/>
        <w:rPr>
          <w:rFonts w:ascii="Garamond" w:hAnsi="Garamond"/>
          <w:color w:val="002060"/>
          <w:sz w:val="24"/>
          <w:szCs w:val="24"/>
        </w:rPr>
      </w:pPr>
      <w:r w:rsidRPr="00954790">
        <w:rPr>
          <w:rFonts w:ascii="Garamond" w:hAnsi="Garamond"/>
          <w:color w:val="002060"/>
          <w:sz w:val="24"/>
          <w:szCs w:val="24"/>
        </w:rPr>
        <w:t>Foster training and education on IDE within the Leadership and membership of the society;</w:t>
      </w:r>
      <w:r w:rsidR="00B94FA1">
        <w:rPr>
          <w:rFonts w:ascii="Garamond" w:hAnsi="Garamond"/>
          <w:color w:val="002060"/>
          <w:sz w:val="24"/>
          <w:szCs w:val="24"/>
        </w:rPr>
        <w:t xml:space="preserve"> and</w:t>
      </w:r>
    </w:p>
    <w:p w14:paraId="759E4D0E" w14:textId="1FBCDE56" w:rsidR="00954790" w:rsidRPr="00954790" w:rsidRDefault="00954790" w:rsidP="00954790">
      <w:pPr>
        <w:numPr>
          <w:ilvl w:val="0"/>
          <w:numId w:val="3"/>
        </w:numPr>
        <w:spacing w:after="0" w:line="240" w:lineRule="auto"/>
        <w:rPr>
          <w:rFonts w:ascii="Garamond" w:hAnsi="Garamond"/>
          <w:color w:val="002060"/>
          <w:sz w:val="24"/>
          <w:szCs w:val="24"/>
        </w:rPr>
      </w:pPr>
      <w:r w:rsidRPr="00954790">
        <w:rPr>
          <w:rFonts w:ascii="Garamond" w:hAnsi="Garamond"/>
          <w:color w:val="002060"/>
          <w:sz w:val="24"/>
          <w:szCs w:val="24"/>
        </w:rPr>
        <w:lastRenderedPageBreak/>
        <w:t xml:space="preserve">Develop an annual workplan focusing on including the IDE agenda at the Annual Meeting, Annual Business Meeting and other activities within the </w:t>
      </w:r>
      <w:r w:rsidR="00B94FA1">
        <w:rPr>
          <w:rFonts w:ascii="Garamond" w:hAnsi="Garamond"/>
          <w:color w:val="002060"/>
          <w:sz w:val="24"/>
          <w:szCs w:val="24"/>
        </w:rPr>
        <w:t>College</w:t>
      </w:r>
      <w:r w:rsidRPr="00954790">
        <w:rPr>
          <w:rFonts w:ascii="Garamond" w:hAnsi="Garamond"/>
          <w:color w:val="002060"/>
          <w:sz w:val="24"/>
          <w:szCs w:val="24"/>
        </w:rPr>
        <w:t xml:space="preserve">. </w:t>
      </w:r>
    </w:p>
    <w:p w14:paraId="54FF1AC1" w14:textId="77777777" w:rsidR="00954790" w:rsidRPr="00954790" w:rsidRDefault="00954790" w:rsidP="00954790">
      <w:pPr>
        <w:spacing w:after="0" w:line="240" w:lineRule="auto"/>
        <w:rPr>
          <w:rFonts w:ascii="Garamond" w:hAnsi="Garamond"/>
          <w:color w:val="002060"/>
          <w:sz w:val="24"/>
          <w:szCs w:val="24"/>
        </w:rPr>
      </w:pPr>
    </w:p>
    <w:p w14:paraId="252A25E7" w14:textId="77777777" w:rsidR="008C69AA" w:rsidRPr="00E70963" w:rsidRDefault="008C69AA" w:rsidP="008C69AA">
      <w:pPr>
        <w:tabs>
          <w:tab w:val="center" w:pos="720"/>
          <w:tab w:val="center" w:pos="1440"/>
          <w:tab w:val="center" w:pos="4778"/>
        </w:tabs>
        <w:spacing w:after="0" w:line="240" w:lineRule="auto"/>
        <w:rPr>
          <w:rFonts w:ascii="Garamond" w:hAnsi="Garamond"/>
          <w:smallCaps/>
          <w:color w:val="002060"/>
          <w:sz w:val="24"/>
          <w:szCs w:val="24"/>
        </w:rPr>
      </w:pPr>
      <w:r w:rsidRPr="00E70963">
        <w:rPr>
          <w:rFonts w:ascii="Garamond" w:hAnsi="Garamond"/>
          <w:b/>
          <w:color w:val="002060"/>
          <w:sz w:val="24"/>
          <w:szCs w:val="24"/>
        </w:rPr>
        <w:t>2021 -</w:t>
      </w:r>
      <w:r w:rsidRPr="00E70963">
        <w:rPr>
          <w:rFonts w:ascii="Garamond" w:hAnsi="Garamond"/>
          <w:b/>
          <w:color w:val="002060"/>
          <w:sz w:val="24"/>
          <w:szCs w:val="24"/>
        </w:rPr>
        <w:tab/>
      </w:r>
      <w:r w:rsidRPr="00E70963">
        <w:rPr>
          <w:rFonts w:ascii="Garamond" w:hAnsi="Garamond"/>
          <w:b/>
          <w:color w:val="002060"/>
          <w:sz w:val="24"/>
          <w:szCs w:val="24"/>
        </w:rPr>
        <w:tab/>
        <w:t xml:space="preserve">Present            </w:t>
      </w:r>
      <w:proofErr w:type="spellStart"/>
      <w:r w:rsidRPr="00E70963">
        <w:rPr>
          <w:rFonts w:ascii="Garamond" w:hAnsi="Garamond"/>
          <w:b/>
          <w:smallCaps/>
          <w:color w:val="002060"/>
          <w:sz w:val="24"/>
          <w:szCs w:val="24"/>
        </w:rPr>
        <w:t>Rightway</w:t>
      </w:r>
      <w:proofErr w:type="spellEnd"/>
      <w:r w:rsidRPr="00E70963">
        <w:rPr>
          <w:rFonts w:ascii="Garamond" w:hAnsi="Garamond"/>
          <w:b/>
          <w:smallCaps/>
          <w:color w:val="002060"/>
          <w:sz w:val="24"/>
          <w:szCs w:val="24"/>
        </w:rPr>
        <w:t xml:space="preserve"> Healthcare </w:t>
      </w:r>
    </w:p>
    <w:p w14:paraId="5CFCC7DD" w14:textId="77777777" w:rsidR="008C69AA" w:rsidRPr="00E70963" w:rsidRDefault="008C69AA" w:rsidP="008C69AA">
      <w:pPr>
        <w:tabs>
          <w:tab w:val="center" w:pos="720"/>
          <w:tab w:val="center" w:pos="1440"/>
          <w:tab w:val="center" w:pos="3321"/>
        </w:tabs>
        <w:spacing w:after="0" w:line="240" w:lineRule="auto"/>
        <w:rPr>
          <w:rFonts w:ascii="Garamond" w:hAnsi="Garamond"/>
          <w:i/>
          <w:color w:val="002060"/>
          <w:sz w:val="24"/>
          <w:szCs w:val="24"/>
        </w:rPr>
      </w:pPr>
      <w:r w:rsidRPr="00E70963">
        <w:rPr>
          <w:rFonts w:ascii="Garamond" w:hAnsi="Garamond"/>
          <w:i/>
          <w:color w:val="002060"/>
          <w:sz w:val="24"/>
          <w:szCs w:val="24"/>
        </w:rPr>
        <w:tab/>
      </w:r>
      <w:r w:rsidRPr="00E70963">
        <w:rPr>
          <w:rFonts w:ascii="Garamond" w:hAnsi="Garamond"/>
          <w:i/>
          <w:color w:val="002060"/>
          <w:sz w:val="24"/>
          <w:szCs w:val="24"/>
        </w:rPr>
        <w:tab/>
        <w:t xml:space="preserve">                        Medical Advisor, Pharmacy &amp; Therapeutics Committee</w:t>
      </w:r>
    </w:p>
    <w:p w14:paraId="688C44EC" w14:textId="77777777" w:rsidR="008C69AA" w:rsidRPr="00954790" w:rsidRDefault="008C69AA" w:rsidP="008C69AA">
      <w:pPr>
        <w:spacing w:after="0" w:line="240" w:lineRule="auto"/>
        <w:rPr>
          <w:rFonts w:ascii="Garamond" w:hAnsi="Garamond"/>
          <w:iCs/>
          <w:color w:val="002060"/>
          <w:sz w:val="24"/>
          <w:szCs w:val="24"/>
        </w:rPr>
      </w:pPr>
      <w:r w:rsidRPr="00E70963">
        <w:rPr>
          <w:rFonts w:ascii="Garamond" w:hAnsi="Garamond"/>
          <w:i/>
          <w:color w:val="002060"/>
          <w:sz w:val="24"/>
          <w:szCs w:val="24"/>
        </w:rPr>
        <w:t xml:space="preserve"> </w:t>
      </w:r>
    </w:p>
    <w:p w14:paraId="683CF131" w14:textId="77777777" w:rsidR="008C69AA" w:rsidRPr="00E70963" w:rsidRDefault="008C69AA" w:rsidP="008C69AA">
      <w:pPr>
        <w:tabs>
          <w:tab w:val="center" w:pos="720"/>
          <w:tab w:val="center" w:pos="1440"/>
          <w:tab w:val="center" w:pos="4778"/>
        </w:tabs>
        <w:spacing w:after="0" w:line="240" w:lineRule="auto"/>
        <w:rPr>
          <w:rFonts w:ascii="Garamond" w:hAnsi="Garamond"/>
          <w:color w:val="002060"/>
          <w:sz w:val="24"/>
          <w:szCs w:val="24"/>
        </w:rPr>
      </w:pPr>
      <w:r w:rsidRPr="00E70963">
        <w:rPr>
          <w:rFonts w:ascii="Garamond" w:hAnsi="Garamond"/>
          <w:color w:val="002060"/>
          <w:sz w:val="24"/>
          <w:szCs w:val="24"/>
        </w:rPr>
        <w:t xml:space="preserve">With my training in pharmacy and medicine, I was invited to serve as a Medical Advisor on the newly formed Pharmacy and Therapeutics (P&amp;T) Committee.  </w:t>
      </w:r>
      <w:proofErr w:type="spellStart"/>
      <w:r w:rsidRPr="00E70963">
        <w:rPr>
          <w:rFonts w:ascii="Garamond" w:hAnsi="Garamond"/>
          <w:color w:val="002060"/>
          <w:sz w:val="24"/>
          <w:szCs w:val="24"/>
        </w:rPr>
        <w:t>RightwayRx</w:t>
      </w:r>
      <w:proofErr w:type="spellEnd"/>
      <w:r w:rsidRPr="00E70963">
        <w:rPr>
          <w:rFonts w:ascii="Garamond" w:hAnsi="Garamond"/>
          <w:color w:val="002060"/>
          <w:sz w:val="24"/>
          <w:szCs w:val="24"/>
        </w:rPr>
        <w:t xml:space="preserve"> is a new-to-the-world Pharmacy Benefits Manager (PBM) model which combines trusted pharmacy guidance with a fully transparent pricing model, unlocking trapped margin in the supply chain, and delivering it back to plan sponsors and members.  Additionally, </w:t>
      </w:r>
      <w:proofErr w:type="spellStart"/>
      <w:r w:rsidRPr="00E70963">
        <w:rPr>
          <w:rFonts w:ascii="Garamond" w:hAnsi="Garamond"/>
          <w:color w:val="002060"/>
          <w:sz w:val="24"/>
          <w:szCs w:val="24"/>
        </w:rPr>
        <w:t>RightwayRx’s</w:t>
      </w:r>
      <w:proofErr w:type="spellEnd"/>
      <w:r w:rsidRPr="00E70963">
        <w:rPr>
          <w:rFonts w:ascii="Garamond" w:hAnsi="Garamond"/>
          <w:color w:val="002060"/>
          <w:sz w:val="24"/>
          <w:szCs w:val="24"/>
        </w:rPr>
        <w:t xml:space="preserve"> clinical model aims to steer utilization towards high-value medications, maximizing clinical and financial outcomes, while still holding the provider-patient relationship in high regard.</w:t>
      </w:r>
    </w:p>
    <w:p w14:paraId="04FDCE61" w14:textId="77777777" w:rsidR="008C69AA" w:rsidRPr="00E70963" w:rsidRDefault="008C69AA" w:rsidP="008C69AA">
      <w:pPr>
        <w:tabs>
          <w:tab w:val="center" w:pos="720"/>
          <w:tab w:val="center" w:pos="1440"/>
          <w:tab w:val="center" w:pos="4778"/>
        </w:tabs>
        <w:spacing w:after="0" w:line="240" w:lineRule="auto"/>
        <w:rPr>
          <w:rFonts w:ascii="Garamond" w:hAnsi="Garamond"/>
          <w:b/>
          <w:color w:val="002060"/>
          <w:sz w:val="24"/>
          <w:szCs w:val="24"/>
        </w:rPr>
      </w:pPr>
    </w:p>
    <w:p w14:paraId="17E31018" w14:textId="77777777" w:rsidR="008C69AA" w:rsidRPr="00E70963" w:rsidRDefault="008C69AA" w:rsidP="008C69AA">
      <w:pPr>
        <w:tabs>
          <w:tab w:val="center" w:pos="720"/>
          <w:tab w:val="center" w:pos="1440"/>
          <w:tab w:val="center" w:pos="4778"/>
        </w:tabs>
        <w:spacing w:after="0" w:line="240" w:lineRule="auto"/>
        <w:rPr>
          <w:rFonts w:ascii="Garamond" w:hAnsi="Garamond"/>
          <w:smallCaps/>
          <w:color w:val="002060"/>
          <w:sz w:val="24"/>
          <w:szCs w:val="24"/>
        </w:rPr>
      </w:pPr>
      <w:r w:rsidRPr="00E70963">
        <w:rPr>
          <w:rFonts w:ascii="Garamond" w:hAnsi="Garamond"/>
          <w:b/>
          <w:color w:val="002060"/>
          <w:sz w:val="24"/>
          <w:szCs w:val="24"/>
        </w:rPr>
        <w:t>2020 -</w:t>
      </w:r>
      <w:r w:rsidRPr="00E70963">
        <w:rPr>
          <w:rFonts w:ascii="Garamond" w:hAnsi="Garamond"/>
          <w:b/>
          <w:color w:val="002060"/>
          <w:sz w:val="24"/>
          <w:szCs w:val="24"/>
        </w:rPr>
        <w:tab/>
      </w:r>
      <w:r w:rsidRPr="00E70963">
        <w:rPr>
          <w:rFonts w:ascii="Garamond" w:hAnsi="Garamond"/>
          <w:b/>
          <w:color w:val="002060"/>
          <w:sz w:val="24"/>
          <w:szCs w:val="24"/>
        </w:rPr>
        <w:tab/>
        <w:t>Present            S</w:t>
      </w:r>
      <w:r w:rsidRPr="00E70963">
        <w:rPr>
          <w:rFonts w:ascii="Garamond" w:hAnsi="Garamond"/>
          <w:b/>
          <w:smallCaps/>
          <w:color w:val="002060"/>
          <w:sz w:val="24"/>
          <w:szCs w:val="24"/>
        </w:rPr>
        <w:t xml:space="preserve">tation </w:t>
      </w:r>
      <w:proofErr w:type="spellStart"/>
      <w:r w:rsidRPr="00E70963">
        <w:rPr>
          <w:rFonts w:ascii="Garamond" w:hAnsi="Garamond"/>
          <w:b/>
          <w:smallCaps/>
          <w:color w:val="002060"/>
          <w:sz w:val="24"/>
          <w:szCs w:val="24"/>
        </w:rPr>
        <w:t>wvgb-fm</w:t>
      </w:r>
      <w:proofErr w:type="spellEnd"/>
      <w:r w:rsidRPr="00E70963">
        <w:rPr>
          <w:rFonts w:ascii="Garamond" w:hAnsi="Garamond"/>
          <w:b/>
          <w:smallCaps/>
          <w:color w:val="002060"/>
          <w:sz w:val="24"/>
          <w:szCs w:val="24"/>
        </w:rPr>
        <w:t xml:space="preserve">, south Carolina </w:t>
      </w:r>
    </w:p>
    <w:p w14:paraId="7CED2CAD" w14:textId="3319C664" w:rsidR="008C69AA" w:rsidRPr="00E70963" w:rsidRDefault="008C69AA" w:rsidP="008C69AA">
      <w:pPr>
        <w:tabs>
          <w:tab w:val="center" w:pos="720"/>
          <w:tab w:val="center" w:pos="1440"/>
          <w:tab w:val="center" w:pos="3321"/>
        </w:tabs>
        <w:spacing w:after="0" w:line="240" w:lineRule="auto"/>
        <w:rPr>
          <w:rFonts w:ascii="Garamond" w:hAnsi="Garamond"/>
          <w:i/>
          <w:color w:val="002060"/>
          <w:sz w:val="24"/>
          <w:szCs w:val="24"/>
        </w:rPr>
      </w:pPr>
      <w:r w:rsidRPr="00E70963">
        <w:rPr>
          <w:rFonts w:ascii="Garamond" w:hAnsi="Garamond"/>
          <w:i/>
          <w:color w:val="002060"/>
          <w:sz w:val="24"/>
          <w:szCs w:val="24"/>
        </w:rPr>
        <w:tab/>
      </w:r>
      <w:r w:rsidRPr="00E70963">
        <w:rPr>
          <w:rFonts w:ascii="Garamond" w:hAnsi="Garamond"/>
          <w:i/>
          <w:color w:val="002060"/>
          <w:sz w:val="24"/>
          <w:szCs w:val="24"/>
        </w:rPr>
        <w:tab/>
        <w:t xml:space="preserve">                        </w:t>
      </w:r>
      <w:r w:rsidR="00390A39">
        <w:rPr>
          <w:rFonts w:ascii="Garamond" w:hAnsi="Garamond"/>
          <w:i/>
          <w:color w:val="002060"/>
          <w:sz w:val="24"/>
          <w:szCs w:val="24"/>
        </w:rPr>
        <w:t xml:space="preserve">Founding </w:t>
      </w:r>
      <w:r w:rsidR="00EB1F90">
        <w:rPr>
          <w:rFonts w:ascii="Garamond" w:hAnsi="Garamond"/>
          <w:i/>
          <w:color w:val="002060"/>
          <w:sz w:val="24"/>
          <w:szCs w:val="24"/>
        </w:rPr>
        <w:t>Executive</w:t>
      </w:r>
      <w:r w:rsidRPr="00E70963">
        <w:rPr>
          <w:rFonts w:ascii="Garamond" w:hAnsi="Garamond"/>
          <w:i/>
          <w:color w:val="002060"/>
          <w:sz w:val="24"/>
          <w:szCs w:val="24"/>
        </w:rPr>
        <w:t xml:space="preserve"> Medical Correspondent</w:t>
      </w:r>
    </w:p>
    <w:p w14:paraId="31D7DF63" w14:textId="77777777" w:rsidR="008C69AA" w:rsidRPr="00CC507A" w:rsidRDefault="008C69AA" w:rsidP="008C69AA">
      <w:pPr>
        <w:spacing w:after="0" w:line="240" w:lineRule="auto"/>
        <w:rPr>
          <w:rFonts w:ascii="Garamond" w:hAnsi="Garamond"/>
          <w:iCs/>
          <w:color w:val="002060"/>
          <w:sz w:val="24"/>
          <w:szCs w:val="24"/>
        </w:rPr>
      </w:pPr>
      <w:r w:rsidRPr="00E70963">
        <w:rPr>
          <w:rFonts w:ascii="Garamond" w:hAnsi="Garamond"/>
          <w:i/>
          <w:color w:val="002060"/>
          <w:sz w:val="24"/>
          <w:szCs w:val="24"/>
        </w:rPr>
        <w:t xml:space="preserve"> </w:t>
      </w:r>
    </w:p>
    <w:p w14:paraId="41A19A3A" w14:textId="77777777" w:rsidR="008C69AA" w:rsidRPr="00E70963" w:rsidRDefault="008C69AA" w:rsidP="008C69AA">
      <w:pPr>
        <w:spacing w:after="0" w:line="240" w:lineRule="auto"/>
        <w:rPr>
          <w:rFonts w:ascii="Garamond" w:hAnsi="Garamond"/>
          <w:iCs/>
          <w:color w:val="002060"/>
          <w:sz w:val="24"/>
          <w:szCs w:val="24"/>
        </w:rPr>
      </w:pPr>
      <w:bookmarkStart w:id="2" w:name="_Hlk91021682"/>
      <w:r w:rsidRPr="00E70963">
        <w:rPr>
          <w:rFonts w:ascii="Garamond" w:hAnsi="Garamond"/>
          <w:iCs/>
          <w:color w:val="002060"/>
          <w:sz w:val="24"/>
          <w:szCs w:val="24"/>
        </w:rPr>
        <w:t>Established the Office of Medical Correspondence staffed with volunteer health care professionals from around the nation.  Programming includes public health emergency updates around the clock, talk shows and health insights throughout the day.  In addition, I developed a team to bring broadcasts on African American Contributions to American Culture.</w:t>
      </w:r>
    </w:p>
    <w:p w14:paraId="6FA684ED" w14:textId="77777777" w:rsidR="008C69AA" w:rsidRPr="00E70963" w:rsidRDefault="008C69AA" w:rsidP="008C69AA">
      <w:pPr>
        <w:spacing w:after="0" w:line="240" w:lineRule="auto"/>
        <w:rPr>
          <w:rFonts w:ascii="Garamond" w:hAnsi="Garamond"/>
          <w:iCs/>
          <w:color w:val="002060"/>
          <w:sz w:val="24"/>
          <w:szCs w:val="24"/>
        </w:rPr>
      </w:pPr>
    </w:p>
    <w:bookmarkEnd w:id="2"/>
    <w:p w14:paraId="62465A7A"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b/>
          <w:color w:val="002060"/>
          <w:sz w:val="24"/>
          <w:szCs w:val="24"/>
        </w:rPr>
        <w:t xml:space="preserve">2018                             </w:t>
      </w:r>
      <w:r w:rsidRPr="00E70963">
        <w:rPr>
          <w:rFonts w:ascii="Garamond" w:hAnsi="Garamond"/>
          <w:b/>
          <w:smallCaps/>
          <w:color w:val="002060"/>
          <w:sz w:val="24"/>
          <w:szCs w:val="24"/>
        </w:rPr>
        <w:t>Ohio minority health commission</w:t>
      </w:r>
      <w:r w:rsidRPr="00E70963">
        <w:rPr>
          <w:rFonts w:ascii="Garamond" w:hAnsi="Garamond"/>
          <w:b/>
          <w:color w:val="002060"/>
          <w:sz w:val="24"/>
          <w:szCs w:val="24"/>
        </w:rPr>
        <w:t xml:space="preserve"> </w:t>
      </w:r>
    </w:p>
    <w:p w14:paraId="4009E731" w14:textId="77777777" w:rsidR="008C69AA" w:rsidRPr="00E70963" w:rsidRDefault="008C69AA" w:rsidP="008C69AA">
      <w:pPr>
        <w:tabs>
          <w:tab w:val="center" w:pos="720"/>
          <w:tab w:val="center" w:pos="1440"/>
          <w:tab w:val="center" w:pos="3441"/>
        </w:tabs>
        <w:spacing w:after="0" w:line="240" w:lineRule="auto"/>
        <w:rPr>
          <w:rFonts w:ascii="Garamond" w:hAnsi="Garamond"/>
          <w:i/>
          <w:color w:val="002060"/>
          <w:sz w:val="24"/>
          <w:szCs w:val="24"/>
        </w:rPr>
      </w:pPr>
      <w:r w:rsidRPr="00E70963">
        <w:rPr>
          <w:rFonts w:ascii="Garamond" w:hAnsi="Garamond"/>
          <w:b/>
          <w:color w:val="002060"/>
          <w:sz w:val="24"/>
          <w:szCs w:val="24"/>
        </w:rPr>
        <w:t xml:space="preserve"> </w:t>
      </w:r>
      <w:r w:rsidRPr="00E70963">
        <w:rPr>
          <w:rFonts w:ascii="Garamond" w:hAnsi="Garamond"/>
          <w:b/>
          <w:color w:val="002060"/>
          <w:sz w:val="24"/>
          <w:szCs w:val="24"/>
        </w:rPr>
        <w:tab/>
        <w:t xml:space="preserve"> </w:t>
      </w:r>
      <w:r w:rsidRPr="00E70963">
        <w:rPr>
          <w:rFonts w:ascii="Garamond" w:hAnsi="Garamond"/>
          <w:b/>
          <w:color w:val="002060"/>
          <w:sz w:val="24"/>
          <w:szCs w:val="24"/>
        </w:rPr>
        <w:tab/>
        <w:t xml:space="preserve"> </w:t>
      </w:r>
      <w:r w:rsidRPr="00E70963">
        <w:rPr>
          <w:rFonts w:ascii="Garamond" w:hAnsi="Garamond"/>
          <w:b/>
          <w:color w:val="002060"/>
          <w:sz w:val="24"/>
          <w:szCs w:val="24"/>
        </w:rPr>
        <w:tab/>
      </w:r>
      <w:r w:rsidRPr="00E70963">
        <w:rPr>
          <w:rFonts w:ascii="Garamond" w:hAnsi="Garamond"/>
          <w:i/>
          <w:color w:val="002060"/>
          <w:sz w:val="24"/>
          <w:szCs w:val="24"/>
        </w:rPr>
        <w:t xml:space="preserve">Member, Medical Expert Panel </w:t>
      </w:r>
    </w:p>
    <w:p w14:paraId="56F719B7" w14:textId="77777777" w:rsidR="008C69AA" w:rsidRPr="00E70963" w:rsidRDefault="008C69AA" w:rsidP="008C69AA">
      <w:pPr>
        <w:tabs>
          <w:tab w:val="center" w:pos="720"/>
          <w:tab w:val="center" w:pos="1440"/>
          <w:tab w:val="center" w:pos="3441"/>
        </w:tabs>
        <w:spacing w:after="0" w:line="240" w:lineRule="auto"/>
        <w:rPr>
          <w:rFonts w:ascii="Garamond" w:hAnsi="Garamond"/>
          <w:iCs/>
          <w:color w:val="002060"/>
          <w:sz w:val="24"/>
          <w:szCs w:val="24"/>
        </w:rPr>
      </w:pPr>
    </w:p>
    <w:p w14:paraId="60A2764B" w14:textId="77777777" w:rsidR="008C69AA" w:rsidRPr="00E70963" w:rsidRDefault="008C69AA" w:rsidP="008C69AA">
      <w:pPr>
        <w:tabs>
          <w:tab w:val="center" w:pos="720"/>
          <w:tab w:val="center" w:pos="1440"/>
          <w:tab w:val="center" w:pos="3441"/>
        </w:tabs>
        <w:spacing w:after="0" w:line="240" w:lineRule="auto"/>
        <w:rPr>
          <w:rFonts w:ascii="Garamond" w:hAnsi="Garamond"/>
          <w:iCs/>
          <w:color w:val="002060"/>
          <w:sz w:val="24"/>
          <w:szCs w:val="24"/>
        </w:rPr>
      </w:pPr>
      <w:r w:rsidRPr="00E70963">
        <w:rPr>
          <w:rFonts w:ascii="Garamond" w:hAnsi="Garamond"/>
          <w:iCs/>
          <w:color w:val="002060"/>
          <w:sz w:val="24"/>
          <w:szCs w:val="24"/>
        </w:rPr>
        <w:t>Contributed to the health literacy and health disparity operating platform for the State of Ohio.</w:t>
      </w:r>
    </w:p>
    <w:p w14:paraId="53A0FBE7" w14:textId="77777777" w:rsidR="008C69AA" w:rsidRPr="00E70963" w:rsidRDefault="008C69AA" w:rsidP="008C69AA">
      <w:pPr>
        <w:tabs>
          <w:tab w:val="center" w:pos="720"/>
          <w:tab w:val="center" w:pos="1440"/>
          <w:tab w:val="center" w:pos="3441"/>
        </w:tabs>
        <w:spacing w:after="0" w:line="240" w:lineRule="auto"/>
        <w:rPr>
          <w:rFonts w:ascii="Garamond" w:hAnsi="Garamond"/>
          <w:iCs/>
          <w:color w:val="002060"/>
          <w:sz w:val="24"/>
          <w:szCs w:val="24"/>
        </w:rPr>
      </w:pPr>
    </w:p>
    <w:p w14:paraId="61ECB2E5"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b/>
          <w:color w:val="002060"/>
          <w:sz w:val="24"/>
          <w:szCs w:val="24"/>
        </w:rPr>
        <w:t xml:space="preserve">2016 – 2017 </w:t>
      </w:r>
      <w:r w:rsidRPr="00E70963">
        <w:rPr>
          <w:rFonts w:ascii="Garamond" w:hAnsi="Garamond"/>
          <w:b/>
          <w:color w:val="002060"/>
          <w:sz w:val="24"/>
          <w:szCs w:val="24"/>
        </w:rPr>
        <w:tab/>
        <w:t xml:space="preserve">            </w:t>
      </w:r>
      <w:r w:rsidRPr="00E70963">
        <w:rPr>
          <w:rFonts w:ascii="Garamond" w:hAnsi="Garamond"/>
          <w:b/>
          <w:bCs/>
          <w:color w:val="002060"/>
          <w:sz w:val="24"/>
          <w:szCs w:val="24"/>
        </w:rPr>
        <w:t>National Committee for Quality Assurance</w:t>
      </w:r>
      <w:r w:rsidRPr="00E70963">
        <w:rPr>
          <w:rFonts w:ascii="Garamond" w:hAnsi="Garamond"/>
          <w:b/>
          <w:color w:val="002060"/>
          <w:sz w:val="24"/>
          <w:szCs w:val="24"/>
        </w:rPr>
        <w:t> (</w:t>
      </w:r>
      <w:r w:rsidRPr="00E70963">
        <w:rPr>
          <w:rFonts w:ascii="Garamond" w:hAnsi="Garamond"/>
          <w:b/>
          <w:bCs/>
          <w:color w:val="002060"/>
          <w:sz w:val="24"/>
          <w:szCs w:val="24"/>
        </w:rPr>
        <w:t>NCQA</w:t>
      </w:r>
      <w:r w:rsidRPr="00E70963">
        <w:rPr>
          <w:rFonts w:ascii="Garamond" w:hAnsi="Garamond"/>
          <w:b/>
          <w:smallCaps/>
          <w:color w:val="002060"/>
          <w:sz w:val="24"/>
          <w:szCs w:val="24"/>
        </w:rPr>
        <w:t>)</w:t>
      </w:r>
      <w:r w:rsidRPr="00E70963">
        <w:rPr>
          <w:rFonts w:ascii="Garamond" w:hAnsi="Garamond"/>
          <w:b/>
          <w:color w:val="002060"/>
          <w:sz w:val="24"/>
          <w:szCs w:val="24"/>
        </w:rPr>
        <w:t xml:space="preserve"> </w:t>
      </w:r>
    </w:p>
    <w:p w14:paraId="5097DD32" w14:textId="77777777" w:rsidR="008C69AA" w:rsidRPr="00E70963" w:rsidRDefault="008C69AA" w:rsidP="008C69AA">
      <w:pPr>
        <w:tabs>
          <w:tab w:val="center" w:pos="720"/>
          <w:tab w:val="center" w:pos="1440"/>
          <w:tab w:val="center" w:pos="2911"/>
        </w:tabs>
        <w:spacing w:after="0" w:line="240" w:lineRule="auto"/>
        <w:rPr>
          <w:rFonts w:ascii="Garamond" w:hAnsi="Garamond"/>
          <w:i/>
          <w:color w:val="002060"/>
          <w:sz w:val="24"/>
          <w:szCs w:val="24"/>
        </w:rPr>
      </w:pPr>
      <w:r w:rsidRPr="00E70963">
        <w:rPr>
          <w:rFonts w:ascii="Garamond" w:hAnsi="Garamond"/>
          <w:b/>
          <w:color w:val="002060"/>
          <w:sz w:val="24"/>
          <w:szCs w:val="24"/>
        </w:rPr>
        <w:t xml:space="preserve"> </w:t>
      </w:r>
      <w:r w:rsidRPr="00E70963">
        <w:rPr>
          <w:rFonts w:ascii="Garamond" w:hAnsi="Garamond"/>
          <w:b/>
          <w:color w:val="002060"/>
          <w:sz w:val="24"/>
          <w:szCs w:val="24"/>
        </w:rPr>
        <w:tab/>
        <w:t xml:space="preserve"> </w:t>
      </w:r>
      <w:r w:rsidRPr="00E70963">
        <w:rPr>
          <w:rFonts w:ascii="Garamond" w:hAnsi="Garamond"/>
          <w:b/>
          <w:color w:val="002060"/>
          <w:sz w:val="24"/>
          <w:szCs w:val="24"/>
        </w:rPr>
        <w:tab/>
        <w:t xml:space="preserve"> </w:t>
      </w:r>
      <w:r w:rsidRPr="00E70963">
        <w:rPr>
          <w:rFonts w:ascii="Garamond" w:hAnsi="Garamond"/>
          <w:b/>
          <w:color w:val="002060"/>
          <w:sz w:val="24"/>
          <w:szCs w:val="24"/>
        </w:rPr>
        <w:tab/>
      </w:r>
      <w:r w:rsidRPr="00E70963">
        <w:rPr>
          <w:rFonts w:ascii="Garamond" w:hAnsi="Garamond"/>
          <w:i/>
          <w:color w:val="002060"/>
          <w:sz w:val="24"/>
          <w:szCs w:val="24"/>
        </w:rPr>
        <w:t xml:space="preserve">Physician Surveyor </w:t>
      </w:r>
    </w:p>
    <w:p w14:paraId="6D0DB77B" w14:textId="77777777" w:rsidR="008C69AA" w:rsidRPr="00CC507A" w:rsidRDefault="008C69AA" w:rsidP="008C69AA">
      <w:pPr>
        <w:tabs>
          <w:tab w:val="center" w:pos="720"/>
          <w:tab w:val="center" w:pos="1440"/>
          <w:tab w:val="center" w:pos="2911"/>
        </w:tabs>
        <w:spacing w:after="0" w:line="240" w:lineRule="auto"/>
        <w:rPr>
          <w:rFonts w:ascii="Garamond" w:hAnsi="Garamond"/>
          <w:iCs/>
          <w:color w:val="002060"/>
          <w:sz w:val="24"/>
          <w:szCs w:val="24"/>
        </w:rPr>
      </w:pPr>
    </w:p>
    <w:p w14:paraId="4244CE3D" w14:textId="77777777" w:rsidR="008C69AA" w:rsidRPr="00E70963" w:rsidRDefault="008C69AA" w:rsidP="008C69AA">
      <w:pPr>
        <w:tabs>
          <w:tab w:val="center" w:pos="720"/>
          <w:tab w:val="center" w:pos="1440"/>
          <w:tab w:val="center" w:pos="2911"/>
        </w:tabs>
        <w:spacing w:after="0" w:line="240" w:lineRule="auto"/>
        <w:rPr>
          <w:rFonts w:ascii="Garamond" w:hAnsi="Garamond"/>
          <w:iCs/>
          <w:color w:val="002060"/>
          <w:sz w:val="24"/>
          <w:szCs w:val="24"/>
        </w:rPr>
      </w:pPr>
      <w:r w:rsidRPr="00E70963">
        <w:rPr>
          <w:rFonts w:ascii="Garamond" w:hAnsi="Garamond"/>
          <w:iCs/>
          <w:color w:val="002060"/>
          <w:sz w:val="24"/>
          <w:szCs w:val="24"/>
        </w:rPr>
        <w:t xml:space="preserve">Underwent complete training in the NCQA surveyor process and outcomes measurement metrics related to standards of performance.  Conducted accreditation document analysis and reviews. </w:t>
      </w:r>
    </w:p>
    <w:p w14:paraId="64A8CB02"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b/>
          <w:color w:val="002060"/>
          <w:sz w:val="24"/>
          <w:szCs w:val="24"/>
        </w:rPr>
        <w:t xml:space="preserve"> </w:t>
      </w:r>
    </w:p>
    <w:p w14:paraId="3A80E531" w14:textId="77777777" w:rsidR="008C69AA" w:rsidRPr="00E70963" w:rsidRDefault="008C69AA" w:rsidP="008C69AA">
      <w:pPr>
        <w:tabs>
          <w:tab w:val="center" w:pos="1440"/>
          <w:tab w:val="center" w:pos="3085"/>
        </w:tabs>
        <w:spacing w:after="0" w:line="240" w:lineRule="auto"/>
        <w:rPr>
          <w:rFonts w:ascii="Garamond" w:hAnsi="Garamond"/>
          <w:color w:val="002060"/>
          <w:sz w:val="24"/>
          <w:szCs w:val="24"/>
        </w:rPr>
      </w:pPr>
      <w:r w:rsidRPr="00E70963">
        <w:rPr>
          <w:rFonts w:ascii="Garamond" w:hAnsi="Garamond"/>
          <w:b/>
          <w:color w:val="002060"/>
          <w:sz w:val="24"/>
          <w:szCs w:val="24"/>
        </w:rPr>
        <w:t xml:space="preserve">2011 – 2018 </w:t>
      </w:r>
      <w:r w:rsidRPr="00E70963">
        <w:rPr>
          <w:rFonts w:ascii="Garamond" w:hAnsi="Garamond"/>
          <w:b/>
          <w:color w:val="002060"/>
          <w:sz w:val="24"/>
          <w:szCs w:val="24"/>
        </w:rPr>
        <w:tab/>
      </w:r>
      <w:r w:rsidRPr="00E70963">
        <w:rPr>
          <w:rFonts w:ascii="Garamond" w:hAnsi="Garamond"/>
          <w:color w:val="002060"/>
          <w:sz w:val="24"/>
          <w:szCs w:val="24"/>
        </w:rPr>
        <w:t xml:space="preserve"> </w:t>
      </w:r>
      <w:r w:rsidRPr="00E70963">
        <w:rPr>
          <w:rFonts w:ascii="Garamond" w:hAnsi="Garamond"/>
          <w:color w:val="002060"/>
          <w:sz w:val="24"/>
          <w:szCs w:val="24"/>
        </w:rPr>
        <w:tab/>
        <w:t xml:space="preserve">    </w:t>
      </w:r>
      <w:proofErr w:type="spellStart"/>
      <w:r w:rsidRPr="00E70963">
        <w:rPr>
          <w:rFonts w:ascii="Garamond" w:hAnsi="Garamond"/>
          <w:b/>
          <w:smallCaps/>
          <w:color w:val="002060"/>
          <w:sz w:val="24"/>
          <w:szCs w:val="24"/>
        </w:rPr>
        <w:t>cigna</w:t>
      </w:r>
      <w:proofErr w:type="spellEnd"/>
      <w:r w:rsidRPr="00E70963">
        <w:rPr>
          <w:rFonts w:ascii="Garamond" w:hAnsi="Garamond"/>
          <w:b/>
          <w:smallCaps/>
          <w:color w:val="002060"/>
          <w:sz w:val="24"/>
          <w:szCs w:val="24"/>
        </w:rPr>
        <w:t xml:space="preserve"> healthcare</w:t>
      </w:r>
      <w:r w:rsidRPr="00E70963">
        <w:rPr>
          <w:rFonts w:ascii="Garamond" w:hAnsi="Garamond"/>
          <w:color w:val="002060"/>
          <w:sz w:val="24"/>
          <w:szCs w:val="24"/>
        </w:rPr>
        <w:t xml:space="preserve"> </w:t>
      </w:r>
    </w:p>
    <w:p w14:paraId="7DE55DFE" w14:textId="77777777" w:rsidR="008C69AA" w:rsidRPr="00E70963" w:rsidRDefault="008C69AA" w:rsidP="008C69AA">
      <w:pPr>
        <w:spacing w:after="0" w:line="240" w:lineRule="auto"/>
        <w:ind w:left="1440" w:firstLine="720"/>
        <w:rPr>
          <w:rFonts w:ascii="Garamond" w:hAnsi="Garamond"/>
          <w:i/>
          <w:color w:val="002060"/>
          <w:sz w:val="24"/>
          <w:szCs w:val="24"/>
        </w:rPr>
      </w:pPr>
      <w:r w:rsidRPr="00E70963">
        <w:rPr>
          <w:rFonts w:ascii="Garamond" w:hAnsi="Garamond"/>
          <w:i/>
          <w:color w:val="002060"/>
          <w:sz w:val="24"/>
          <w:szCs w:val="24"/>
        </w:rPr>
        <w:t xml:space="preserve">Senior Medical Director; Vice Chairman Credentials Committee </w:t>
      </w:r>
    </w:p>
    <w:p w14:paraId="6353C744" w14:textId="77777777" w:rsidR="008C69AA" w:rsidRPr="00E70963" w:rsidRDefault="008C69AA" w:rsidP="008C69AA">
      <w:pPr>
        <w:spacing w:after="0" w:line="240" w:lineRule="auto"/>
        <w:rPr>
          <w:rFonts w:ascii="Garamond" w:hAnsi="Garamond"/>
          <w:i/>
          <w:color w:val="002060"/>
          <w:sz w:val="24"/>
          <w:szCs w:val="24"/>
        </w:rPr>
      </w:pPr>
    </w:p>
    <w:p w14:paraId="20106E6C" w14:textId="753EA65C" w:rsidR="008C69AA"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Increasing executive levels of responsibility in sales, as well as commercial multistate ACO management with average system revenue of over $1billion, physician management, systems integration, and extramural affairs.  Delivered successful television </w:t>
      </w:r>
      <w:r w:rsidR="00954790" w:rsidRPr="00E70963">
        <w:rPr>
          <w:rFonts w:ascii="Garamond" w:hAnsi="Garamond"/>
          <w:color w:val="002060"/>
          <w:sz w:val="24"/>
          <w:szCs w:val="24"/>
        </w:rPr>
        <w:t>commercials</w:t>
      </w:r>
      <w:r w:rsidRPr="00E70963">
        <w:rPr>
          <w:rFonts w:ascii="Garamond" w:hAnsi="Garamond"/>
          <w:color w:val="002060"/>
          <w:sz w:val="24"/>
          <w:szCs w:val="24"/>
        </w:rPr>
        <w:t xml:space="preserve"> aired in New York, Pennsylvania, Atlanta and Florida.</w:t>
      </w:r>
    </w:p>
    <w:p w14:paraId="3168DC3C" w14:textId="77777777" w:rsidR="008C69AA" w:rsidRDefault="008C69AA" w:rsidP="008C69AA">
      <w:pPr>
        <w:spacing w:after="0" w:line="240" w:lineRule="auto"/>
        <w:rPr>
          <w:rFonts w:ascii="Garamond" w:hAnsi="Garamond"/>
          <w:color w:val="002060"/>
          <w:sz w:val="24"/>
          <w:szCs w:val="24"/>
        </w:rPr>
      </w:pPr>
    </w:p>
    <w:p w14:paraId="55DAC4AD" w14:textId="77777777" w:rsidR="00B45716" w:rsidRDefault="00B45716" w:rsidP="008C69AA">
      <w:pPr>
        <w:tabs>
          <w:tab w:val="center" w:pos="1440"/>
          <w:tab w:val="center" w:pos="4677"/>
        </w:tabs>
        <w:spacing w:after="0" w:line="240" w:lineRule="auto"/>
        <w:rPr>
          <w:rFonts w:ascii="Garamond" w:hAnsi="Garamond"/>
          <w:b/>
          <w:color w:val="002060"/>
          <w:sz w:val="24"/>
          <w:szCs w:val="24"/>
        </w:rPr>
      </w:pPr>
    </w:p>
    <w:p w14:paraId="611343DE" w14:textId="77777777" w:rsidR="00B45716" w:rsidRDefault="00B45716" w:rsidP="008C69AA">
      <w:pPr>
        <w:tabs>
          <w:tab w:val="center" w:pos="1440"/>
          <w:tab w:val="center" w:pos="4677"/>
        </w:tabs>
        <w:spacing w:after="0" w:line="240" w:lineRule="auto"/>
        <w:rPr>
          <w:rFonts w:ascii="Garamond" w:hAnsi="Garamond"/>
          <w:b/>
          <w:color w:val="002060"/>
          <w:sz w:val="24"/>
          <w:szCs w:val="24"/>
        </w:rPr>
      </w:pPr>
    </w:p>
    <w:p w14:paraId="421600A2" w14:textId="77777777" w:rsidR="00B45716" w:rsidRDefault="00B45716" w:rsidP="008C69AA">
      <w:pPr>
        <w:tabs>
          <w:tab w:val="center" w:pos="1440"/>
          <w:tab w:val="center" w:pos="4677"/>
        </w:tabs>
        <w:spacing w:after="0" w:line="240" w:lineRule="auto"/>
        <w:rPr>
          <w:rFonts w:ascii="Garamond" w:hAnsi="Garamond"/>
          <w:b/>
          <w:color w:val="002060"/>
          <w:sz w:val="24"/>
          <w:szCs w:val="24"/>
        </w:rPr>
      </w:pPr>
    </w:p>
    <w:p w14:paraId="1A9BC422" w14:textId="77777777" w:rsidR="00B45716" w:rsidRDefault="00B45716" w:rsidP="008C69AA">
      <w:pPr>
        <w:tabs>
          <w:tab w:val="center" w:pos="1440"/>
          <w:tab w:val="center" w:pos="4677"/>
        </w:tabs>
        <w:spacing w:after="0" w:line="240" w:lineRule="auto"/>
        <w:rPr>
          <w:rFonts w:ascii="Garamond" w:hAnsi="Garamond"/>
          <w:b/>
          <w:color w:val="002060"/>
          <w:sz w:val="24"/>
          <w:szCs w:val="24"/>
        </w:rPr>
      </w:pPr>
    </w:p>
    <w:p w14:paraId="1ED5A9B7" w14:textId="612319A5" w:rsidR="008C69AA" w:rsidRPr="00E70963" w:rsidRDefault="008C69AA" w:rsidP="008C69AA">
      <w:pPr>
        <w:tabs>
          <w:tab w:val="center" w:pos="1440"/>
          <w:tab w:val="center" w:pos="4677"/>
        </w:tabs>
        <w:spacing w:after="0" w:line="240" w:lineRule="auto"/>
        <w:rPr>
          <w:rFonts w:ascii="Garamond" w:hAnsi="Garamond"/>
          <w:color w:val="002060"/>
          <w:sz w:val="24"/>
          <w:szCs w:val="24"/>
        </w:rPr>
      </w:pPr>
      <w:r w:rsidRPr="00E70963">
        <w:rPr>
          <w:rFonts w:ascii="Garamond" w:hAnsi="Garamond"/>
          <w:b/>
          <w:color w:val="002060"/>
          <w:sz w:val="24"/>
          <w:szCs w:val="24"/>
        </w:rPr>
        <w:t>2009 - 2011</w:t>
      </w:r>
      <w:r w:rsidRPr="00E70963">
        <w:rPr>
          <w:rFonts w:ascii="Garamond" w:hAnsi="Garamond"/>
          <w:color w:val="002060"/>
          <w:sz w:val="24"/>
          <w:szCs w:val="24"/>
        </w:rPr>
        <w:t xml:space="preserve"> </w:t>
      </w:r>
      <w:r w:rsidRPr="00E70963">
        <w:rPr>
          <w:rFonts w:ascii="Garamond" w:hAnsi="Garamond"/>
          <w:color w:val="002060"/>
          <w:sz w:val="24"/>
          <w:szCs w:val="24"/>
        </w:rPr>
        <w:tab/>
        <w:t xml:space="preserve">                 </w:t>
      </w:r>
      <w:r w:rsidRPr="00E70963">
        <w:rPr>
          <w:rFonts w:ascii="Garamond" w:hAnsi="Garamond"/>
          <w:b/>
          <w:smallCaps/>
          <w:color w:val="002060"/>
          <w:sz w:val="24"/>
          <w:szCs w:val="24"/>
        </w:rPr>
        <w:t>wellpoint blue cross &amp; blue shield</w:t>
      </w:r>
      <w:r w:rsidRPr="00E70963">
        <w:rPr>
          <w:rFonts w:ascii="Garamond" w:hAnsi="Garamond"/>
          <w:color w:val="002060"/>
          <w:sz w:val="24"/>
          <w:szCs w:val="24"/>
        </w:rPr>
        <w:t xml:space="preserve"> </w:t>
      </w:r>
    </w:p>
    <w:p w14:paraId="05DC82A3" w14:textId="77777777" w:rsidR="008C69AA" w:rsidRPr="00E70963" w:rsidRDefault="008C69AA" w:rsidP="008C69AA">
      <w:pPr>
        <w:tabs>
          <w:tab w:val="center" w:pos="720"/>
          <w:tab w:val="center" w:pos="1440"/>
          <w:tab w:val="center" w:pos="4239"/>
        </w:tabs>
        <w:spacing w:after="0" w:line="240" w:lineRule="auto"/>
        <w:rPr>
          <w:rFonts w:ascii="Garamond" w:hAnsi="Garamond"/>
          <w:i/>
          <w:color w:val="002060"/>
          <w:sz w:val="24"/>
          <w:szCs w:val="24"/>
        </w:rPr>
      </w:pPr>
      <w:r w:rsidRPr="00E70963">
        <w:rPr>
          <w:rFonts w:ascii="Garamond" w:hAnsi="Garamond"/>
          <w:color w:val="002060"/>
          <w:sz w:val="24"/>
          <w:szCs w:val="24"/>
        </w:rPr>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r>
      <w:r w:rsidRPr="00E70963">
        <w:rPr>
          <w:rFonts w:ascii="Garamond" w:hAnsi="Garamond"/>
          <w:i/>
          <w:color w:val="002060"/>
          <w:sz w:val="24"/>
          <w:szCs w:val="24"/>
        </w:rPr>
        <w:t xml:space="preserve">Medical Director; Chairman Credentials Committee </w:t>
      </w:r>
    </w:p>
    <w:p w14:paraId="778C60AF" w14:textId="77777777" w:rsidR="008C69AA" w:rsidRPr="00CC507A" w:rsidRDefault="008C69AA" w:rsidP="008C69AA">
      <w:pPr>
        <w:tabs>
          <w:tab w:val="center" w:pos="720"/>
          <w:tab w:val="center" w:pos="1440"/>
          <w:tab w:val="center" w:pos="4239"/>
        </w:tabs>
        <w:spacing w:after="0" w:line="240" w:lineRule="auto"/>
        <w:rPr>
          <w:rFonts w:ascii="Garamond" w:hAnsi="Garamond"/>
          <w:iCs/>
          <w:color w:val="002060"/>
          <w:sz w:val="24"/>
          <w:szCs w:val="24"/>
        </w:rPr>
      </w:pPr>
    </w:p>
    <w:p w14:paraId="5F65FFA0" w14:textId="77777777" w:rsidR="008C69AA" w:rsidRPr="00E70963" w:rsidRDefault="008C69AA" w:rsidP="008C69AA">
      <w:pPr>
        <w:spacing w:after="0" w:line="240" w:lineRule="auto"/>
        <w:rPr>
          <w:rFonts w:ascii="Garamond" w:hAnsi="Garamond"/>
          <w:iCs/>
          <w:color w:val="002060"/>
          <w:sz w:val="24"/>
          <w:szCs w:val="24"/>
        </w:rPr>
      </w:pPr>
      <w:r w:rsidRPr="00E70963">
        <w:rPr>
          <w:rFonts w:ascii="Garamond" w:hAnsi="Garamond"/>
          <w:color w:val="002060"/>
          <w:sz w:val="24"/>
          <w:szCs w:val="24"/>
        </w:rPr>
        <w:t>Increasing executive levels of responsibility in sales, as well as commercial quality management, case management, fraud and abuse, physician credentialing (over 5,000 reviews), peer review, physician grievances &amp; appeals (over 1,000), patient grievance &amp; appeals (over 1,000), and patient safety.  Represented company in Extramural Affairs.</w:t>
      </w:r>
    </w:p>
    <w:p w14:paraId="670C863F" w14:textId="77777777" w:rsidR="008C69AA" w:rsidRPr="00E70963" w:rsidRDefault="008C69AA" w:rsidP="008C69AA">
      <w:pPr>
        <w:spacing w:after="0" w:line="240" w:lineRule="auto"/>
        <w:rPr>
          <w:rFonts w:ascii="Garamond" w:hAnsi="Garamond"/>
          <w:b/>
          <w:color w:val="002060"/>
          <w:sz w:val="24"/>
          <w:szCs w:val="24"/>
        </w:rPr>
      </w:pPr>
      <w:r w:rsidRPr="00E70963">
        <w:rPr>
          <w:rFonts w:ascii="Garamond" w:hAnsi="Garamond"/>
          <w:b/>
          <w:color w:val="002060"/>
          <w:sz w:val="24"/>
          <w:szCs w:val="24"/>
        </w:rPr>
        <w:t xml:space="preserve"> </w:t>
      </w:r>
    </w:p>
    <w:p w14:paraId="66871905"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b/>
          <w:color w:val="002060"/>
          <w:sz w:val="24"/>
          <w:szCs w:val="24"/>
        </w:rPr>
        <w:t>2002 - 2009</w:t>
      </w:r>
      <w:r w:rsidRPr="00E70963">
        <w:rPr>
          <w:rFonts w:ascii="Garamond" w:hAnsi="Garamond"/>
          <w:color w:val="002060"/>
          <w:sz w:val="24"/>
          <w:szCs w:val="24"/>
        </w:rPr>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r>
      <w:r w:rsidRPr="00E70963">
        <w:rPr>
          <w:rFonts w:ascii="Garamond" w:hAnsi="Garamond"/>
          <w:b/>
          <w:smallCaps/>
          <w:color w:val="002060"/>
          <w:sz w:val="24"/>
          <w:szCs w:val="24"/>
        </w:rPr>
        <w:t>anthem blue cross &amp; blue shield</w:t>
      </w:r>
      <w:r w:rsidRPr="00E70963">
        <w:rPr>
          <w:rFonts w:ascii="Garamond" w:hAnsi="Garamond"/>
          <w:color w:val="002060"/>
          <w:sz w:val="24"/>
          <w:szCs w:val="24"/>
        </w:rPr>
        <w:t xml:space="preserve"> </w:t>
      </w:r>
    </w:p>
    <w:p w14:paraId="67D7B180" w14:textId="77777777" w:rsidR="008C69AA" w:rsidRDefault="008C69AA" w:rsidP="008C69AA">
      <w:pPr>
        <w:spacing w:after="0" w:line="240" w:lineRule="auto"/>
        <w:rPr>
          <w:rFonts w:ascii="Garamond" w:hAnsi="Garamond"/>
          <w:i/>
          <w:color w:val="002060"/>
          <w:sz w:val="24"/>
          <w:szCs w:val="24"/>
        </w:rPr>
      </w:pPr>
      <w:r w:rsidRPr="00E70963">
        <w:rPr>
          <w:rFonts w:ascii="Garamond" w:hAnsi="Garamond"/>
          <w:i/>
          <w:color w:val="002060"/>
          <w:sz w:val="24"/>
          <w:szCs w:val="24"/>
        </w:rPr>
        <w:t xml:space="preserve">                                   Medical Director; Chairman Credentials Committee </w:t>
      </w:r>
    </w:p>
    <w:p w14:paraId="58C16FCA" w14:textId="77777777" w:rsidR="008C69AA" w:rsidRPr="00CC507A" w:rsidRDefault="008C69AA" w:rsidP="008C69AA">
      <w:pPr>
        <w:spacing w:after="0" w:line="240" w:lineRule="auto"/>
        <w:rPr>
          <w:rFonts w:ascii="Garamond" w:hAnsi="Garamond"/>
          <w:iCs/>
          <w:color w:val="002060"/>
          <w:sz w:val="24"/>
          <w:szCs w:val="24"/>
        </w:rPr>
      </w:pPr>
    </w:p>
    <w:p w14:paraId="0FEA6EA1" w14:textId="77777777" w:rsidR="008C69AA" w:rsidRPr="00E70963" w:rsidRDefault="008C69AA" w:rsidP="008C69AA">
      <w:pPr>
        <w:tabs>
          <w:tab w:val="center" w:pos="720"/>
          <w:tab w:val="center" w:pos="1440"/>
          <w:tab w:val="center" w:pos="3397"/>
        </w:tabs>
        <w:spacing w:after="0" w:line="240" w:lineRule="auto"/>
        <w:rPr>
          <w:rFonts w:ascii="Garamond" w:hAnsi="Garamond"/>
          <w:color w:val="002060"/>
          <w:sz w:val="24"/>
          <w:szCs w:val="24"/>
        </w:rPr>
      </w:pPr>
      <w:r w:rsidRPr="00E70963">
        <w:rPr>
          <w:rFonts w:ascii="Garamond" w:hAnsi="Garamond"/>
          <w:color w:val="002060"/>
          <w:sz w:val="24"/>
          <w:szCs w:val="24"/>
        </w:rPr>
        <w:t>Increasing executive levels of responsibility in sales, as well as commercial quality management, case management, fraud and abuse, physician credentialing, peer review, physician grievances &amp; appeals, patient grievance &amp; appeals, and patient safety.  Represented company in Extramural Affairs.  Co-founded the Diversity Council.</w:t>
      </w:r>
    </w:p>
    <w:p w14:paraId="2FA2CC96" w14:textId="77777777" w:rsidR="008C69AA" w:rsidRPr="00E70963" w:rsidRDefault="008C69AA" w:rsidP="008C69AA">
      <w:pPr>
        <w:tabs>
          <w:tab w:val="center" w:pos="4660"/>
        </w:tabs>
        <w:spacing w:after="0" w:line="240" w:lineRule="auto"/>
        <w:rPr>
          <w:rFonts w:ascii="Garamond" w:hAnsi="Garamond"/>
          <w:b/>
          <w:color w:val="002060"/>
          <w:sz w:val="24"/>
          <w:szCs w:val="24"/>
        </w:rPr>
      </w:pPr>
    </w:p>
    <w:p w14:paraId="138F75E1" w14:textId="22AFF332" w:rsidR="008C69AA" w:rsidRPr="00E70963" w:rsidRDefault="008C69AA" w:rsidP="008C69AA">
      <w:pPr>
        <w:tabs>
          <w:tab w:val="center" w:pos="4660"/>
        </w:tabs>
        <w:spacing w:after="0" w:line="240" w:lineRule="auto"/>
        <w:rPr>
          <w:rFonts w:ascii="Garamond" w:hAnsi="Garamond"/>
          <w:color w:val="002060"/>
          <w:sz w:val="24"/>
          <w:szCs w:val="24"/>
        </w:rPr>
      </w:pPr>
      <w:r w:rsidRPr="00E70963">
        <w:rPr>
          <w:rFonts w:ascii="Garamond" w:hAnsi="Garamond"/>
          <w:b/>
          <w:color w:val="002060"/>
          <w:sz w:val="24"/>
          <w:szCs w:val="24"/>
        </w:rPr>
        <w:t xml:space="preserve">2002 – 2003                 </w:t>
      </w:r>
      <w:proofErr w:type="spellStart"/>
      <w:r w:rsidRPr="00E70963">
        <w:rPr>
          <w:rFonts w:ascii="Garamond" w:hAnsi="Garamond"/>
          <w:b/>
          <w:smallCaps/>
          <w:color w:val="002060"/>
          <w:sz w:val="24"/>
          <w:szCs w:val="24"/>
        </w:rPr>
        <w:t>malcolm</w:t>
      </w:r>
      <w:proofErr w:type="spellEnd"/>
      <w:r w:rsidRPr="00E70963">
        <w:rPr>
          <w:rFonts w:ascii="Garamond" w:hAnsi="Garamond"/>
          <w:b/>
          <w:smallCaps/>
          <w:color w:val="002060"/>
          <w:sz w:val="24"/>
          <w:szCs w:val="24"/>
        </w:rPr>
        <w:t xml:space="preserve"> </w:t>
      </w:r>
      <w:proofErr w:type="spellStart"/>
      <w:r w:rsidRPr="00E70963">
        <w:rPr>
          <w:rFonts w:ascii="Garamond" w:hAnsi="Garamond"/>
          <w:b/>
          <w:smallCaps/>
          <w:color w:val="002060"/>
          <w:sz w:val="24"/>
          <w:szCs w:val="24"/>
        </w:rPr>
        <w:t>baldrige</w:t>
      </w:r>
      <w:proofErr w:type="spellEnd"/>
      <w:r w:rsidRPr="00E70963">
        <w:rPr>
          <w:rFonts w:ascii="Garamond" w:hAnsi="Garamond"/>
          <w:b/>
          <w:smallCaps/>
          <w:color w:val="002060"/>
          <w:sz w:val="24"/>
          <w:szCs w:val="24"/>
        </w:rPr>
        <w:t xml:space="preserve"> national quality award</w:t>
      </w:r>
      <w:r w:rsidRPr="00E70963">
        <w:rPr>
          <w:rFonts w:ascii="Garamond" w:hAnsi="Garamond"/>
          <w:b/>
          <w:color w:val="002060"/>
          <w:sz w:val="24"/>
          <w:szCs w:val="24"/>
        </w:rPr>
        <w:t xml:space="preserve"> </w:t>
      </w:r>
    </w:p>
    <w:p w14:paraId="01A9F4FC" w14:textId="77777777" w:rsidR="008C69AA" w:rsidRPr="00E70963" w:rsidRDefault="008C69AA" w:rsidP="008C69AA">
      <w:pPr>
        <w:tabs>
          <w:tab w:val="center" w:pos="720"/>
          <w:tab w:val="center" w:pos="1440"/>
          <w:tab w:val="center" w:pos="2982"/>
        </w:tabs>
        <w:spacing w:after="0" w:line="240" w:lineRule="auto"/>
        <w:rPr>
          <w:rFonts w:ascii="Garamond" w:hAnsi="Garamond"/>
          <w:b/>
          <w:color w:val="002060"/>
          <w:sz w:val="24"/>
          <w:szCs w:val="24"/>
        </w:rPr>
      </w:pPr>
      <w:r w:rsidRPr="00E70963">
        <w:rPr>
          <w:rFonts w:ascii="Garamond" w:hAnsi="Garamond"/>
          <w:b/>
          <w:color w:val="002060"/>
          <w:sz w:val="24"/>
          <w:szCs w:val="24"/>
        </w:rPr>
        <w:t xml:space="preserve"> </w:t>
      </w:r>
      <w:r w:rsidRPr="00E70963">
        <w:rPr>
          <w:rFonts w:ascii="Garamond" w:hAnsi="Garamond"/>
          <w:b/>
          <w:color w:val="002060"/>
          <w:sz w:val="24"/>
          <w:szCs w:val="24"/>
        </w:rPr>
        <w:tab/>
        <w:t xml:space="preserve"> </w:t>
      </w:r>
      <w:r w:rsidRPr="00E70963">
        <w:rPr>
          <w:rFonts w:ascii="Garamond" w:hAnsi="Garamond"/>
          <w:b/>
          <w:color w:val="002060"/>
          <w:sz w:val="24"/>
          <w:szCs w:val="24"/>
        </w:rPr>
        <w:tab/>
        <w:t xml:space="preserve"> </w:t>
      </w:r>
      <w:r w:rsidRPr="00E70963">
        <w:rPr>
          <w:rFonts w:ascii="Garamond" w:hAnsi="Garamond"/>
          <w:b/>
          <w:color w:val="002060"/>
          <w:sz w:val="24"/>
          <w:szCs w:val="24"/>
        </w:rPr>
        <w:tab/>
      </w:r>
      <w:r w:rsidRPr="00E70963">
        <w:rPr>
          <w:rFonts w:ascii="Garamond" w:hAnsi="Garamond"/>
          <w:i/>
          <w:color w:val="002060"/>
          <w:sz w:val="24"/>
          <w:szCs w:val="24"/>
        </w:rPr>
        <w:t>Board of Examiners</w:t>
      </w:r>
      <w:r w:rsidRPr="00E70963">
        <w:rPr>
          <w:rFonts w:ascii="Garamond" w:hAnsi="Garamond"/>
          <w:b/>
          <w:color w:val="002060"/>
          <w:sz w:val="24"/>
          <w:szCs w:val="24"/>
        </w:rPr>
        <w:t xml:space="preserve"> </w:t>
      </w:r>
    </w:p>
    <w:p w14:paraId="70281C85" w14:textId="77777777" w:rsidR="008C69AA" w:rsidRPr="00E70963" w:rsidRDefault="008C69AA" w:rsidP="008C69AA">
      <w:pPr>
        <w:tabs>
          <w:tab w:val="center" w:pos="720"/>
          <w:tab w:val="center" w:pos="1440"/>
          <w:tab w:val="center" w:pos="2982"/>
        </w:tabs>
        <w:spacing w:after="0" w:line="240" w:lineRule="auto"/>
        <w:rPr>
          <w:rFonts w:ascii="Garamond" w:hAnsi="Garamond"/>
          <w:b/>
          <w:color w:val="002060"/>
          <w:sz w:val="24"/>
          <w:szCs w:val="24"/>
        </w:rPr>
      </w:pPr>
    </w:p>
    <w:p w14:paraId="4DDB0444" w14:textId="77777777" w:rsidR="008C69AA" w:rsidRPr="00E70963" w:rsidRDefault="008C69AA" w:rsidP="008C69AA">
      <w:pPr>
        <w:tabs>
          <w:tab w:val="center" w:pos="720"/>
          <w:tab w:val="center" w:pos="1440"/>
          <w:tab w:val="center" w:pos="2982"/>
        </w:tabs>
        <w:spacing w:after="0" w:line="240" w:lineRule="auto"/>
        <w:rPr>
          <w:rFonts w:ascii="Garamond" w:hAnsi="Garamond"/>
          <w:color w:val="002060"/>
          <w:sz w:val="24"/>
          <w:szCs w:val="24"/>
        </w:rPr>
      </w:pPr>
      <w:r w:rsidRPr="00E70963">
        <w:rPr>
          <w:rFonts w:ascii="Garamond" w:hAnsi="Garamond"/>
          <w:color w:val="002060"/>
          <w:sz w:val="24"/>
          <w:szCs w:val="24"/>
        </w:rPr>
        <w:t xml:space="preserve">Fully trained in performance management criteria for healthcare, manufacturing, education and small business.  Areas of focus included operations, workforce, leadership, strategy, customers and results. </w:t>
      </w:r>
    </w:p>
    <w:p w14:paraId="663F83EF"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b/>
          <w:color w:val="002060"/>
          <w:sz w:val="24"/>
          <w:szCs w:val="24"/>
        </w:rPr>
        <w:t xml:space="preserve">  </w:t>
      </w:r>
    </w:p>
    <w:p w14:paraId="2DB562DC" w14:textId="77777777" w:rsidR="008C69AA" w:rsidRPr="00E70963" w:rsidRDefault="008C69AA" w:rsidP="008C69AA">
      <w:pPr>
        <w:tabs>
          <w:tab w:val="center" w:pos="1440"/>
          <w:tab w:val="center" w:pos="4677"/>
        </w:tabs>
        <w:spacing w:after="0" w:line="240" w:lineRule="auto"/>
        <w:rPr>
          <w:rFonts w:ascii="Garamond" w:hAnsi="Garamond"/>
          <w:color w:val="002060"/>
          <w:sz w:val="24"/>
          <w:szCs w:val="24"/>
        </w:rPr>
      </w:pPr>
      <w:r w:rsidRPr="00E70963">
        <w:rPr>
          <w:rFonts w:ascii="Garamond" w:hAnsi="Garamond"/>
          <w:b/>
          <w:color w:val="002060"/>
          <w:sz w:val="24"/>
          <w:szCs w:val="24"/>
        </w:rPr>
        <w:t xml:space="preserve">1998 – 2002     </w:t>
      </w:r>
      <w:r w:rsidRPr="00E70963">
        <w:rPr>
          <w:rFonts w:ascii="Garamond" w:hAnsi="Garamond"/>
          <w:color w:val="002060"/>
          <w:sz w:val="24"/>
          <w:szCs w:val="24"/>
        </w:rPr>
        <w:t xml:space="preserve">            </w:t>
      </w:r>
      <w:r w:rsidRPr="00E70963">
        <w:rPr>
          <w:rFonts w:ascii="Garamond" w:hAnsi="Garamond"/>
          <w:b/>
          <w:smallCaps/>
          <w:color w:val="002060"/>
          <w:sz w:val="24"/>
          <w:szCs w:val="24"/>
        </w:rPr>
        <w:t>trigon blue cross &amp; blue shield</w:t>
      </w:r>
      <w:r w:rsidRPr="00E70963">
        <w:rPr>
          <w:rFonts w:ascii="Garamond" w:hAnsi="Garamond"/>
          <w:color w:val="002060"/>
          <w:sz w:val="24"/>
          <w:szCs w:val="24"/>
        </w:rPr>
        <w:t xml:space="preserve"> </w:t>
      </w:r>
    </w:p>
    <w:p w14:paraId="229E4F24" w14:textId="77777777" w:rsidR="008C69AA" w:rsidRPr="00E70963" w:rsidRDefault="008C69AA" w:rsidP="008C69AA">
      <w:pPr>
        <w:tabs>
          <w:tab w:val="center" w:pos="720"/>
          <w:tab w:val="center" w:pos="1440"/>
          <w:tab w:val="center" w:pos="4239"/>
        </w:tabs>
        <w:spacing w:after="0" w:line="240" w:lineRule="auto"/>
        <w:rPr>
          <w:rFonts w:ascii="Garamond" w:hAnsi="Garamond"/>
          <w:i/>
          <w:color w:val="002060"/>
          <w:sz w:val="24"/>
          <w:szCs w:val="24"/>
        </w:rPr>
      </w:pPr>
      <w:r w:rsidRPr="00E70963">
        <w:rPr>
          <w:rFonts w:ascii="Garamond" w:hAnsi="Garamond"/>
          <w:color w:val="002060"/>
          <w:sz w:val="24"/>
          <w:szCs w:val="24"/>
        </w:rPr>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r>
      <w:r w:rsidRPr="00E70963">
        <w:rPr>
          <w:rFonts w:ascii="Garamond" w:hAnsi="Garamond"/>
          <w:i/>
          <w:color w:val="002060"/>
          <w:sz w:val="24"/>
          <w:szCs w:val="24"/>
        </w:rPr>
        <w:t xml:space="preserve">Medical Director; Chairman Credentials Committee </w:t>
      </w:r>
    </w:p>
    <w:p w14:paraId="2E4EDAEA" w14:textId="77777777" w:rsidR="008C69AA" w:rsidRPr="00E70963" w:rsidRDefault="008C69AA" w:rsidP="008C69AA">
      <w:pPr>
        <w:tabs>
          <w:tab w:val="center" w:pos="720"/>
          <w:tab w:val="center" w:pos="1440"/>
          <w:tab w:val="center" w:pos="4239"/>
        </w:tabs>
        <w:spacing w:after="0" w:line="240" w:lineRule="auto"/>
        <w:rPr>
          <w:rFonts w:ascii="Garamond" w:hAnsi="Garamond"/>
          <w:i/>
          <w:color w:val="002060"/>
          <w:sz w:val="24"/>
          <w:szCs w:val="24"/>
        </w:rPr>
      </w:pPr>
    </w:p>
    <w:p w14:paraId="22311DC0"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Increasing executive levels of responsibility in sales, as well as commercial quality management, case management, fraud and abuse, physician credentialing, peer review, physician grievances &amp; appeals, patient grievance &amp; appeals, and patient safety.  Represented company in Extramural Affairs.</w:t>
      </w:r>
    </w:p>
    <w:p w14:paraId="514F00F4" w14:textId="77777777" w:rsidR="008C69AA" w:rsidRPr="00E70963" w:rsidRDefault="008C69AA" w:rsidP="008C69AA">
      <w:pPr>
        <w:spacing w:after="0" w:line="240" w:lineRule="auto"/>
        <w:rPr>
          <w:rFonts w:ascii="Garamond" w:hAnsi="Garamond"/>
          <w:iCs/>
          <w:color w:val="002060"/>
          <w:sz w:val="24"/>
          <w:szCs w:val="24"/>
        </w:rPr>
      </w:pPr>
    </w:p>
    <w:p w14:paraId="5EE45EF0" w14:textId="77777777" w:rsidR="008C69AA" w:rsidRPr="00E70963" w:rsidRDefault="008C69AA" w:rsidP="008C69AA">
      <w:pPr>
        <w:tabs>
          <w:tab w:val="center" w:pos="1440"/>
          <w:tab w:val="center" w:pos="3952"/>
        </w:tabs>
        <w:spacing w:after="0" w:line="240" w:lineRule="auto"/>
        <w:rPr>
          <w:rFonts w:ascii="Garamond" w:hAnsi="Garamond"/>
          <w:color w:val="002060"/>
          <w:sz w:val="24"/>
          <w:szCs w:val="24"/>
        </w:rPr>
      </w:pPr>
      <w:r w:rsidRPr="00E70963">
        <w:rPr>
          <w:rFonts w:ascii="Garamond" w:hAnsi="Garamond"/>
          <w:b/>
          <w:color w:val="002060"/>
          <w:sz w:val="24"/>
          <w:szCs w:val="24"/>
        </w:rPr>
        <w:t xml:space="preserve">1995 - 1998 </w:t>
      </w:r>
      <w:r w:rsidRPr="00E70963">
        <w:rPr>
          <w:rFonts w:ascii="Garamond" w:hAnsi="Garamond"/>
          <w:b/>
          <w:color w:val="002060"/>
          <w:sz w:val="24"/>
          <w:szCs w:val="24"/>
        </w:rPr>
        <w:tab/>
        <w:t xml:space="preserve"> </w:t>
      </w:r>
      <w:r w:rsidRPr="00E70963">
        <w:rPr>
          <w:rFonts w:ascii="Garamond" w:hAnsi="Garamond"/>
          <w:b/>
          <w:color w:val="002060"/>
          <w:sz w:val="24"/>
          <w:szCs w:val="24"/>
        </w:rPr>
        <w:tab/>
        <w:t xml:space="preserve">        </w:t>
      </w:r>
      <w:r w:rsidRPr="00E70963">
        <w:rPr>
          <w:rFonts w:ascii="Garamond" w:hAnsi="Garamond"/>
          <w:b/>
          <w:smallCaps/>
          <w:color w:val="002060"/>
          <w:sz w:val="24"/>
          <w:szCs w:val="24"/>
        </w:rPr>
        <w:t xml:space="preserve">oxford </w:t>
      </w:r>
      <w:proofErr w:type="spellStart"/>
      <w:r w:rsidRPr="00E70963">
        <w:rPr>
          <w:rFonts w:ascii="Garamond" w:hAnsi="Garamond"/>
          <w:b/>
          <w:smallCaps/>
          <w:color w:val="002060"/>
          <w:sz w:val="24"/>
          <w:szCs w:val="24"/>
        </w:rPr>
        <w:t>healthplans</w:t>
      </w:r>
      <w:proofErr w:type="spellEnd"/>
      <w:r w:rsidRPr="00E70963">
        <w:rPr>
          <w:rFonts w:ascii="Garamond" w:hAnsi="Garamond"/>
          <w:b/>
          <w:smallCaps/>
          <w:color w:val="002060"/>
          <w:sz w:val="24"/>
          <w:szCs w:val="24"/>
        </w:rPr>
        <w:t>, incorporated</w:t>
      </w:r>
      <w:r w:rsidRPr="00E70963">
        <w:rPr>
          <w:rFonts w:ascii="Garamond" w:hAnsi="Garamond"/>
          <w:b/>
          <w:color w:val="002060"/>
          <w:sz w:val="24"/>
          <w:szCs w:val="24"/>
        </w:rPr>
        <w:t xml:space="preserve"> </w:t>
      </w:r>
    </w:p>
    <w:p w14:paraId="7A1B1645" w14:textId="77777777" w:rsidR="008C69AA" w:rsidRPr="00E70963" w:rsidRDefault="008C69AA" w:rsidP="008C69AA">
      <w:pPr>
        <w:tabs>
          <w:tab w:val="center" w:pos="720"/>
          <w:tab w:val="center" w:pos="1440"/>
          <w:tab w:val="center" w:pos="5011"/>
        </w:tabs>
        <w:spacing w:after="0" w:line="240" w:lineRule="auto"/>
        <w:rPr>
          <w:rFonts w:ascii="Garamond" w:hAnsi="Garamond"/>
          <w:i/>
          <w:color w:val="002060"/>
          <w:sz w:val="24"/>
          <w:szCs w:val="24"/>
        </w:rPr>
      </w:pPr>
      <w:r w:rsidRPr="00E70963">
        <w:rPr>
          <w:rFonts w:ascii="Garamond" w:hAnsi="Garamond"/>
          <w:color w:val="002060"/>
          <w:sz w:val="24"/>
          <w:szCs w:val="24"/>
        </w:rPr>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r>
      <w:r w:rsidRPr="00E70963">
        <w:rPr>
          <w:rFonts w:ascii="Garamond" w:hAnsi="Garamond"/>
          <w:i/>
          <w:color w:val="002060"/>
          <w:sz w:val="24"/>
          <w:szCs w:val="24"/>
        </w:rPr>
        <w:t xml:space="preserve">Medicaid Regional Medical Director; Chairman Credentials Committee </w:t>
      </w:r>
    </w:p>
    <w:p w14:paraId="7C324348" w14:textId="77777777" w:rsidR="008C69AA" w:rsidRPr="00E70963" w:rsidRDefault="008C69AA" w:rsidP="008C69AA">
      <w:pPr>
        <w:tabs>
          <w:tab w:val="center" w:pos="720"/>
          <w:tab w:val="center" w:pos="1440"/>
          <w:tab w:val="center" w:pos="5011"/>
        </w:tabs>
        <w:spacing w:after="0" w:line="240" w:lineRule="auto"/>
        <w:rPr>
          <w:rFonts w:ascii="Garamond" w:hAnsi="Garamond"/>
          <w:i/>
          <w:color w:val="002060"/>
          <w:sz w:val="24"/>
          <w:szCs w:val="24"/>
        </w:rPr>
      </w:pPr>
    </w:p>
    <w:p w14:paraId="2F4C28DA" w14:textId="77777777" w:rsidR="008C69AA" w:rsidRPr="00E70963" w:rsidRDefault="008C69AA" w:rsidP="008C69AA">
      <w:pPr>
        <w:spacing w:after="0" w:line="240" w:lineRule="auto"/>
        <w:rPr>
          <w:rFonts w:ascii="Garamond" w:hAnsi="Garamond"/>
          <w:iCs/>
          <w:color w:val="002060"/>
          <w:sz w:val="24"/>
          <w:szCs w:val="24"/>
        </w:rPr>
      </w:pPr>
      <w:r w:rsidRPr="00E70963">
        <w:rPr>
          <w:rFonts w:ascii="Garamond" w:hAnsi="Garamond"/>
          <w:color w:val="002060"/>
          <w:sz w:val="24"/>
          <w:szCs w:val="24"/>
        </w:rPr>
        <w:t>Increasing executive levels of responsibility in sales, as well as Medicaid quality management, case management, fraud and abuse, physician credentialing, peer review, physician grievances &amp; appeals, patient grievance &amp; appeals, and patient safety.  Represented company in Extramural Affairs.</w:t>
      </w:r>
    </w:p>
    <w:p w14:paraId="3652D1E1" w14:textId="77777777" w:rsidR="00B45716" w:rsidRDefault="00B45716" w:rsidP="008C69AA">
      <w:pPr>
        <w:tabs>
          <w:tab w:val="center" w:pos="1440"/>
          <w:tab w:val="center" w:pos="3681"/>
        </w:tabs>
        <w:spacing w:after="0" w:line="240" w:lineRule="auto"/>
        <w:rPr>
          <w:rFonts w:ascii="Garamond" w:hAnsi="Garamond"/>
          <w:b/>
          <w:color w:val="002060"/>
          <w:sz w:val="24"/>
          <w:szCs w:val="24"/>
        </w:rPr>
      </w:pPr>
    </w:p>
    <w:p w14:paraId="7063E70B" w14:textId="391A0587" w:rsidR="008C69AA" w:rsidRPr="00E70963" w:rsidRDefault="008C69AA" w:rsidP="008C69AA">
      <w:pPr>
        <w:tabs>
          <w:tab w:val="center" w:pos="1440"/>
          <w:tab w:val="center" w:pos="3681"/>
        </w:tabs>
        <w:spacing w:after="0" w:line="240" w:lineRule="auto"/>
        <w:rPr>
          <w:rFonts w:ascii="Garamond" w:hAnsi="Garamond"/>
          <w:color w:val="002060"/>
          <w:sz w:val="24"/>
          <w:szCs w:val="24"/>
        </w:rPr>
      </w:pPr>
      <w:r w:rsidRPr="00E70963">
        <w:rPr>
          <w:rFonts w:ascii="Garamond" w:hAnsi="Garamond"/>
          <w:b/>
          <w:color w:val="002060"/>
          <w:sz w:val="24"/>
          <w:szCs w:val="24"/>
        </w:rPr>
        <w:t xml:space="preserve">1986 - 1995 </w:t>
      </w:r>
      <w:r w:rsidRPr="00E70963">
        <w:rPr>
          <w:rFonts w:ascii="Garamond" w:hAnsi="Garamond"/>
          <w:b/>
          <w:color w:val="002060"/>
          <w:sz w:val="24"/>
          <w:szCs w:val="24"/>
        </w:rPr>
        <w:tab/>
        <w:t xml:space="preserve">                  </w:t>
      </w:r>
      <w:proofErr w:type="spellStart"/>
      <w:r w:rsidRPr="00E70963">
        <w:rPr>
          <w:rFonts w:ascii="Garamond" w:hAnsi="Garamond"/>
          <w:b/>
          <w:smallCaps/>
          <w:color w:val="002060"/>
          <w:sz w:val="24"/>
          <w:szCs w:val="24"/>
        </w:rPr>
        <w:t>pennhurst</w:t>
      </w:r>
      <w:proofErr w:type="spellEnd"/>
      <w:r w:rsidRPr="00E70963">
        <w:rPr>
          <w:rFonts w:ascii="Garamond" w:hAnsi="Garamond"/>
          <w:b/>
          <w:smallCaps/>
          <w:color w:val="002060"/>
          <w:sz w:val="24"/>
          <w:szCs w:val="24"/>
        </w:rPr>
        <w:t xml:space="preserve"> medical group</w:t>
      </w:r>
      <w:r w:rsidRPr="00E70963">
        <w:rPr>
          <w:rFonts w:ascii="Garamond" w:hAnsi="Garamond"/>
          <w:b/>
          <w:color w:val="002060"/>
          <w:sz w:val="24"/>
          <w:szCs w:val="24"/>
        </w:rPr>
        <w:t xml:space="preserve"> </w:t>
      </w:r>
    </w:p>
    <w:p w14:paraId="43A38090" w14:textId="77777777" w:rsidR="008C69AA" w:rsidRPr="00E70963" w:rsidRDefault="008C69AA" w:rsidP="008C69AA">
      <w:pPr>
        <w:tabs>
          <w:tab w:val="center" w:pos="720"/>
          <w:tab w:val="center" w:pos="1440"/>
          <w:tab w:val="center" w:pos="3284"/>
        </w:tabs>
        <w:spacing w:after="0" w:line="240" w:lineRule="auto"/>
        <w:rPr>
          <w:rFonts w:ascii="Garamond" w:hAnsi="Garamond"/>
          <w:i/>
          <w:color w:val="002060"/>
          <w:sz w:val="24"/>
          <w:szCs w:val="24"/>
        </w:rPr>
      </w:pPr>
      <w:r w:rsidRPr="00E70963">
        <w:rPr>
          <w:rFonts w:ascii="Garamond" w:hAnsi="Garamond"/>
          <w:b/>
          <w:color w:val="002060"/>
          <w:sz w:val="24"/>
          <w:szCs w:val="24"/>
        </w:rPr>
        <w:t xml:space="preserve"> </w:t>
      </w:r>
      <w:r w:rsidRPr="00E70963">
        <w:rPr>
          <w:rFonts w:ascii="Garamond" w:hAnsi="Garamond"/>
          <w:b/>
          <w:color w:val="002060"/>
          <w:sz w:val="24"/>
          <w:szCs w:val="24"/>
        </w:rPr>
        <w:tab/>
        <w:t xml:space="preserve"> </w:t>
      </w:r>
      <w:r w:rsidRPr="00E70963">
        <w:rPr>
          <w:rFonts w:ascii="Garamond" w:hAnsi="Garamond"/>
          <w:b/>
          <w:color w:val="002060"/>
          <w:sz w:val="24"/>
          <w:szCs w:val="24"/>
        </w:rPr>
        <w:tab/>
        <w:t xml:space="preserve"> </w:t>
      </w:r>
      <w:r w:rsidRPr="00E70963">
        <w:rPr>
          <w:rFonts w:ascii="Garamond" w:hAnsi="Garamond"/>
          <w:b/>
          <w:color w:val="002060"/>
          <w:sz w:val="24"/>
          <w:szCs w:val="24"/>
        </w:rPr>
        <w:tab/>
      </w:r>
      <w:r w:rsidRPr="00E70963">
        <w:rPr>
          <w:rFonts w:ascii="Garamond" w:hAnsi="Garamond"/>
          <w:i/>
          <w:color w:val="002060"/>
          <w:sz w:val="24"/>
          <w:szCs w:val="24"/>
        </w:rPr>
        <w:t xml:space="preserve">Vice President, Co-Founder </w:t>
      </w:r>
    </w:p>
    <w:p w14:paraId="7287FFFB" w14:textId="77777777" w:rsidR="008C69AA" w:rsidRPr="00E70963" w:rsidRDefault="008C69AA" w:rsidP="008C69AA">
      <w:pPr>
        <w:tabs>
          <w:tab w:val="center" w:pos="720"/>
          <w:tab w:val="center" w:pos="1440"/>
          <w:tab w:val="center" w:pos="3284"/>
        </w:tabs>
        <w:spacing w:after="0" w:line="240" w:lineRule="auto"/>
        <w:rPr>
          <w:rFonts w:ascii="Garamond" w:hAnsi="Garamond"/>
          <w:iCs/>
          <w:color w:val="002060"/>
          <w:sz w:val="24"/>
          <w:szCs w:val="24"/>
        </w:rPr>
      </w:pPr>
    </w:p>
    <w:p w14:paraId="6674410F" w14:textId="77777777" w:rsidR="008C69AA" w:rsidRPr="00E70963" w:rsidRDefault="008C69AA" w:rsidP="008C69AA">
      <w:pPr>
        <w:spacing w:after="0" w:line="240" w:lineRule="auto"/>
        <w:rPr>
          <w:rFonts w:ascii="Garamond" w:hAnsi="Garamond"/>
          <w:iCs/>
          <w:color w:val="002060"/>
          <w:sz w:val="24"/>
          <w:szCs w:val="24"/>
        </w:rPr>
      </w:pPr>
      <w:r w:rsidRPr="00E70963">
        <w:rPr>
          <w:rFonts w:ascii="Garamond" w:hAnsi="Garamond"/>
          <w:color w:val="002060"/>
          <w:sz w:val="24"/>
          <w:szCs w:val="24"/>
        </w:rPr>
        <w:t>Co-developed and managed twenty-eight state and Caribbean practice of emergency physicians and therapists.</w:t>
      </w:r>
    </w:p>
    <w:p w14:paraId="14F0C67A" w14:textId="77777777" w:rsidR="008C69AA" w:rsidRPr="00E70963" w:rsidRDefault="008C69AA" w:rsidP="008C69AA">
      <w:pPr>
        <w:spacing w:after="0" w:line="240" w:lineRule="auto"/>
        <w:rPr>
          <w:rFonts w:ascii="Garamond" w:hAnsi="Garamond"/>
          <w:iCs/>
          <w:color w:val="002060"/>
          <w:sz w:val="24"/>
          <w:szCs w:val="24"/>
        </w:rPr>
      </w:pPr>
    </w:p>
    <w:p w14:paraId="73FAEA9E" w14:textId="77777777" w:rsidR="008C69AA" w:rsidRPr="00E70963" w:rsidRDefault="008C69AA" w:rsidP="008C69AA">
      <w:pPr>
        <w:tabs>
          <w:tab w:val="center" w:pos="1440"/>
          <w:tab w:val="center" w:pos="3623"/>
        </w:tabs>
        <w:spacing w:after="0" w:line="240" w:lineRule="auto"/>
        <w:rPr>
          <w:rFonts w:ascii="Garamond" w:hAnsi="Garamond"/>
          <w:color w:val="002060"/>
          <w:sz w:val="24"/>
          <w:szCs w:val="24"/>
        </w:rPr>
      </w:pPr>
      <w:r w:rsidRPr="00E70963">
        <w:rPr>
          <w:rFonts w:ascii="Garamond" w:hAnsi="Garamond"/>
          <w:b/>
          <w:color w:val="002060"/>
          <w:sz w:val="24"/>
          <w:szCs w:val="24"/>
        </w:rPr>
        <w:t xml:space="preserve">1979 - 1986 </w:t>
      </w:r>
      <w:r w:rsidRPr="00E70963">
        <w:rPr>
          <w:rFonts w:ascii="Garamond" w:hAnsi="Garamond"/>
          <w:b/>
          <w:color w:val="002060"/>
          <w:sz w:val="24"/>
          <w:szCs w:val="24"/>
        </w:rPr>
        <w:tab/>
        <w:t xml:space="preserve">                  </w:t>
      </w:r>
      <w:proofErr w:type="spellStart"/>
      <w:r w:rsidRPr="00E70963">
        <w:rPr>
          <w:rFonts w:ascii="Garamond" w:hAnsi="Garamond"/>
          <w:b/>
          <w:smallCaps/>
          <w:color w:val="002060"/>
          <w:sz w:val="24"/>
          <w:szCs w:val="24"/>
        </w:rPr>
        <w:t>neema</w:t>
      </w:r>
      <w:proofErr w:type="spellEnd"/>
      <w:r w:rsidRPr="00E70963">
        <w:rPr>
          <w:rFonts w:ascii="Garamond" w:hAnsi="Garamond"/>
          <w:b/>
          <w:smallCaps/>
          <w:color w:val="002060"/>
          <w:sz w:val="24"/>
          <w:szCs w:val="24"/>
        </w:rPr>
        <w:t xml:space="preserve"> medical services</w:t>
      </w:r>
      <w:r w:rsidRPr="00E70963">
        <w:rPr>
          <w:rFonts w:ascii="Garamond" w:hAnsi="Garamond"/>
          <w:color w:val="002060"/>
          <w:sz w:val="24"/>
          <w:szCs w:val="24"/>
        </w:rPr>
        <w:t xml:space="preserve"> </w:t>
      </w:r>
    </w:p>
    <w:p w14:paraId="7C07A75B" w14:textId="77777777" w:rsidR="008C69AA" w:rsidRPr="00E70963" w:rsidRDefault="008C69AA" w:rsidP="008C69AA">
      <w:pPr>
        <w:tabs>
          <w:tab w:val="center" w:pos="720"/>
          <w:tab w:val="center" w:pos="1440"/>
          <w:tab w:val="center" w:pos="4657"/>
        </w:tabs>
        <w:spacing w:after="0" w:line="240" w:lineRule="auto"/>
        <w:rPr>
          <w:rFonts w:ascii="Garamond" w:hAnsi="Garamond"/>
          <w:i/>
          <w:color w:val="002060"/>
          <w:sz w:val="24"/>
          <w:szCs w:val="24"/>
        </w:rPr>
      </w:pPr>
      <w:r w:rsidRPr="00E70963">
        <w:rPr>
          <w:rFonts w:ascii="Garamond" w:hAnsi="Garamond"/>
          <w:color w:val="002060"/>
          <w:sz w:val="24"/>
          <w:szCs w:val="24"/>
        </w:rPr>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r>
      <w:r w:rsidRPr="00E70963">
        <w:rPr>
          <w:rFonts w:ascii="Garamond" w:hAnsi="Garamond"/>
          <w:i/>
          <w:color w:val="002060"/>
          <w:sz w:val="24"/>
          <w:szCs w:val="24"/>
        </w:rPr>
        <w:t xml:space="preserve">Director of Medical Affairs; Chairman Credentials Committee </w:t>
      </w:r>
    </w:p>
    <w:p w14:paraId="4CAC46EB" w14:textId="77777777" w:rsidR="008C69AA" w:rsidRPr="00E70963" w:rsidRDefault="008C69AA" w:rsidP="008C69AA">
      <w:pPr>
        <w:tabs>
          <w:tab w:val="center" w:pos="720"/>
          <w:tab w:val="center" w:pos="1440"/>
          <w:tab w:val="center" w:pos="4657"/>
        </w:tabs>
        <w:spacing w:after="0" w:line="240" w:lineRule="auto"/>
        <w:rPr>
          <w:rFonts w:ascii="Garamond" w:hAnsi="Garamond"/>
          <w:i/>
          <w:color w:val="002060"/>
          <w:sz w:val="24"/>
          <w:szCs w:val="24"/>
        </w:rPr>
      </w:pPr>
    </w:p>
    <w:p w14:paraId="08297EC4" w14:textId="77777777" w:rsidR="008C69AA" w:rsidRPr="00E70963" w:rsidRDefault="008C69AA" w:rsidP="008C69AA">
      <w:pPr>
        <w:tabs>
          <w:tab w:val="center" w:pos="720"/>
          <w:tab w:val="center" w:pos="1440"/>
          <w:tab w:val="center" w:pos="4657"/>
        </w:tabs>
        <w:spacing w:after="0" w:line="240" w:lineRule="auto"/>
        <w:rPr>
          <w:rFonts w:ascii="Garamond" w:hAnsi="Garamond"/>
          <w:color w:val="002060"/>
          <w:sz w:val="24"/>
          <w:szCs w:val="24"/>
        </w:rPr>
      </w:pPr>
      <w:r w:rsidRPr="00E70963">
        <w:rPr>
          <w:rFonts w:ascii="Garamond" w:hAnsi="Garamond"/>
          <w:color w:val="002060"/>
          <w:sz w:val="24"/>
          <w:szCs w:val="24"/>
        </w:rPr>
        <w:t>Developed and delivered clinical marketing strategy for multistate emergency group practice.</w:t>
      </w:r>
    </w:p>
    <w:p w14:paraId="3AF0CD11" w14:textId="77777777" w:rsidR="008C69AA" w:rsidRPr="00E70963" w:rsidRDefault="008C69AA" w:rsidP="008C69AA">
      <w:pPr>
        <w:tabs>
          <w:tab w:val="center" w:pos="720"/>
          <w:tab w:val="center" w:pos="1440"/>
          <w:tab w:val="center" w:pos="4657"/>
        </w:tabs>
        <w:spacing w:after="0" w:line="240" w:lineRule="auto"/>
        <w:rPr>
          <w:rFonts w:ascii="Garamond" w:hAnsi="Garamond"/>
          <w:iCs/>
          <w:color w:val="002060"/>
          <w:sz w:val="24"/>
          <w:szCs w:val="24"/>
        </w:rPr>
      </w:pPr>
    </w:p>
    <w:p w14:paraId="42F7D0EE" w14:textId="1B2CE206" w:rsidR="008C69AA" w:rsidRPr="00E70963" w:rsidRDefault="008C69AA" w:rsidP="008C69AA">
      <w:pPr>
        <w:spacing w:after="0" w:line="240" w:lineRule="auto"/>
        <w:rPr>
          <w:rFonts w:ascii="Garamond" w:hAnsi="Garamond"/>
          <w:color w:val="002060"/>
          <w:sz w:val="24"/>
          <w:szCs w:val="24"/>
        </w:rPr>
      </w:pPr>
      <w:r w:rsidRPr="00E70963">
        <w:rPr>
          <w:rFonts w:ascii="Garamond" w:hAnsi="Garamond"/>
          <w:b/>
          <w:color w:val="002060"/>
          <w:sz w:val="24"/>
          <w:szCs w:val="24"/>
        </w:rPr>
        <w:t>1979 – 1986</w:t>
      </w:r>
      <w:r w:rsidRPr="00E70963">
        <w:rPr>
          <w:rFonts w:ascii="Garamond" w:hAnsi="Garamond"/>
          <w:color w:val="002060"/>
          <w:sz w:val="24"/>
          <w:szCs w:val="24"/>
        </w:rPr>
        <w:t xml:space="preserve"> </w:t>
      </w:r>
      <w:r w:rsidRPr="00E70963">
        <w:rPr>
          <w:rFonts w:ascii="Garamond" w:hAnsi="Garamond"/>
          <w:color w:val="002060"/>
          <w:sz w:val="24"/>
          <w:szCs w:val="24"/>
        </w:rPr>
        <w:tab/>
        <w:t xml:space="preserve">            </w:t>
      </w:r>
      <w:proofErr w:type="spellStart"/>
      <w:r w:rsidRPr="00E70963">
        <w:rPr>
          <w:rFonts w:ascii="Garamond" w:hAnsi="Garamond"/>
          <w:b/>
          <w:smallCaps/>
          <w:color w:val="002060"/>
          <w:sz w:val="24"/>
          <w:szCs w:val="24"/>
        </w:rPr>
        <w:t>washington</w:t>
      </w:r>
      <w:proofErr w:type="spellEnd"/>
      <w:r w:rsidRPr="00E70963">
        <w:rPr>
          <w:rFonts w:ascii="Garamond" w:hAnsi="Garamond"/>
          <w:b/>
          <w:smallCaps/>
          <w:color w:val="002060"/>
          <w:sz w:val="24"/>
          <w:szCs w:val="24"/>
        </w:rPr>
        <w:t xml:space="preserve"> hospital center</w:t>
      </w:r>
      <w:r w:rsidRPr="00E70963">
        <w:rPr>
          <w:rFonts w:ascii="Garamond" w:hAnsi="Garamond"/>
          <w:color w:val="002060"/>
          <w:sz w:val="24"/>
          <w:szCs w:val="24"/>
        </w:rPr>
        <w:t xml:space="preserve"> </w:t>
      </w:r>
    </w:p>
    <w:p w14:paraId="38170670" w14:textId="77777777" w:rsidR="008C69AA" w:rsidRPr="00E70963" w:rsidRDefault="008C69AA" w:rsidP="008C69AA">
      <w:pPr>
        <w:tabs>
          <w:tab w:val="center" w:pos="720"/>
          <w:tab w:val="center" w:pos="1440"/>
          <w:tab w:val="center" w:pos="3428"/>
        </w:tabs>
        <w:spacing w:after="0" w:line="240" w:lineRule="auto"/>
        <w:rPr>
          <w:rFonts w:ascii="Garamond" w:hAnsi="Garamond"/>
          <w:color w:val="002060"/>
          <w:sz w:val="24"/>
          <w:szCs w:val="24"/>
        </w:rPr>
      </w:pPr>
      <w:r w:rsidRPr="00E70963">
        <w:rPr>
          <w:rFonts w:ascii="Garamond" w:hAnsi="Garamond"/>
          <w:color w:val="002060"/>
          <w:sz w:val="24"/>
          <w:szCs w:val="24"/>
        </w:rPr>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t xml:space="preserve"> </w:t>
      </w:r>
      <w:r w:rsidRPr="00E70963">
        <w:rPr>
          <w:rFonts w:ascii="Garamond" w:hAnsi="Garamond"/>
          <w:color w:val="002060"/>
          <w:sz w:val="24"/>
          <w:szCs w:val="24"/>
        </w:rPr>
        <w:tab/>
      </w:r>
      <w:r w:rsidRPr="00E70963">
        <w:rPr>
          <w:rFonts w:ascii="Garamond" w:hAnsi="Garamond"/>
          <w:i/>
          <w:color w:val="002060"/>
          <w:sz w:val="24"/>
          <w:szCs w:val="24"/>
        </w:rPr>
        <w:t xml:space="preserve">Director of Emergency Medicine </w:t>
      </w:r>
    </w:p>
    <w:p w14:paraId="665ED791"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Developed department of emergency medicine and state of the art local and regional disaster planning initiatives.  Testified before Senate Subcommittee on the 1982 Air Florida Disaster.</w:t>
      </w:r>
    </w:p>
    <w:p w14:paraId="5F80D08E" w14:textId="77777777" w:rsidR="008C69AA" w:rsidRPr="00E70963" w:rsidRDefault="008C69AA" w:rsidP="008C69AA">
      <w:pPr>
        <w:spacing w:after="0" w:line="240" w:lineRule="auto"/>
        <w:rPr>
          <w:rFonts w:ascii="Garamond" w:hAnsi="Garamond"/>
          <w:color w:val="002060"/>
          <w:sz w:val="24"/>
          <w:szCs w:val="24"/>
        </w:rPr>
      </w:pPr>
      <w:bookmarkStart w:id="3" w:name="_Hlk62938110"/>
    </w:p>
    <w:p w14:paraId="6BCDD397" w14:textId="77777777" w:rsidR="008C69AA" w:rsidRPr="00E70963" w:rsidRDefault="008C69AA" w:rsidP="008C69AA">
      <w:pPr>
        <w:pStyle w:val="Heading1"/>
        <w:spacing w:line="240" w:lineRule="auto"/>
        <w:ind w:left="0" w:firstLine="0"/>
        <w:rPr>
          <w:sz w:val="24"/>
          <w:szCs w:val="24"/>
        </w:rPr>
      </w:pPr>
      <w:r w:rsidRPr="00E70963">
        <w:rPr>
          <w:sz w:val="24"/>
          <w:szCs w:val="24"/>
        </w:rPr>
        <w:t>EDUCATION</w:t>
      </w:r>
      <w:r w:rsidRPr="00E70963">
        <w:rPr>
          <w:sz w:val="24"/>
          <w:szCs w:val="24"/>
          <w:u w:val="none" w:color="000000"/>
        </w:rPr>
        <w:t xml:space="preserve"> </w:t>
      </w:r>
      <w:bookmarkEnd w:id="3"/>
    </w:p>
    <w:p w14:paraId="523B394C"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4511F2C0" w14:textId="77777777" w:rsidR="008C69AA" w:rsidRPr="00CC507A" w:rsidRDefault="008C69AA" w:rsidP="008C69AA">
      <w:pPr>
        <w:spacing w:after="0" w:line="240" w:lineRule="auto"/>
        <w:rPr>
          <w:rFonts w:ascii="Garamond" w:hAnsi="Garamond"/>
          <w:smallCaps/>
          <w:color w:val="002060"/>
          <w:sz w:val="24"/>
          <w:szCs w:val="24"/>
        </w:rPr>
      </w:pPr>
      <w:r w:rsidRPr="00CC507A">
        <w:rPr>
          <w:rFonts w:ascii="Garamond" w:hAnsi="Garamond"/>
          <w:b/>
          <w:smallCaps/>
          <w:color w:val="002060"/>
          <w:sz w:val="24"/>
          <w:szCs w:val="24"/>
        </w:rPr>
        <w:t xml:space="preserve">Certified Health Insurance Executive </w:t>
      </w:r>
    </w:p>
    <w:p w14:paraId="5C9A76EE"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America’s Health Insurance Plans, Washington, DC  </w:t>
      </w:r>
    </w:p>
    <w:p w14:paraId="0C733B14" w14:textId="2BAA3DC5" w:rsidR="006F454A" w:rsidRDefault="008C69AA" w:rsidP="008C69AA">
      <w:pPr>
        <w:spacing w:after="0" w:line="240" w:lineRule="auto"/>
        <w:rPr>
          <w:rFonts w:ascii="Garamond" w:hAnsi="Garamond"/>
          <w:b/>
          <w:smallCaps/>
          <w:color w:val="002060"/>
          <w:sz w:val="24"/>
          <w:szCs w:val="24"/>
        </w:rPr>
      </w:pPr>
      <w:r w:rsidRPr="00E70963">
        <w:rPr>
          <w:rFonts w:ascii="Garamond" w:hAnsi="Garamond"/>
          <w:b/>
          <w:color w:val="002060"/>
          <w:sz w:val="24"/>
          <w:szCs w:val="24"/>
        </w:rPr>
        <w:t xml:space="preserve"> </w:t>
      </w:r>
    </w:p>
    <w:p w14:paraId="7AEB10A7" w14:textId="2DC57DAE" w:rsidR="008C69AA" w:rsidRPr="00E70963" w:rsidRDefault="008C69AA" w:rsidP="008C69AA">
      <w:pPr>
        <w:spacing w:after="0" w:line="240" w:lineRule="auto"/>
        <w:rPr>
          <w:rFonts w:ascii="Garamond" w:hAnsi="Garamond"/>
          <w:color w:val="002060"/>
          <w:sz w:val="24"/>
          <w:szCs w:val="24"/>
        </w:rPr>
      </w:pPr>
      <w:r w:rsidRPr="00CC507A">
        <w:rPr>
          <w:rFonts w:ascii="Garamond" w:hAnsi="Garamond"/>
          <w:b/>
          <w:smallCaps/>
          <w:color w:val="002060"/>
          <w:sz w:val="24"/>
          <w:szCs w:val="24"/>
        </w:rPr>
        <w:t>Master of Business Administration</w:t>
      </w:r>
      <w:r w:rsidRPr="00E70963">
        <w:rPr>
          <w:rFonts w:ascii="Garamond" w:hAnsi="Garamond"/>
          <w:b/>
          <w:color w:val="002060"/>
          <w:sz w:val="24"/>
          <w:szCs w:val="24"/>
        </w:rPr>
        <w:t xml:space="preserve">,  </w:t>
      </w:r>
    </w:p>
    <w:p w14:paraId="26EAE110" w14:textId="77777777" w:rsidR="008C69AA" w:rsidRDefault="008C69AA" w:rsidP="008C69AA">
      <w:pPr>
        <w:spacing w:after="0" w:line="240" w:lineRule="auto"/>
        <w:rPr>
          <w:rFonts w:ascii="Garamond" w:hAnsi="Garamond"/>
          <w:iCs/>
          <w:color w:val="002060"/>
          <w:sz w:val="24"/>
          <w:szCs w:val="24"/>
        </w:rPr>
      </w:pPr>
      <w:r w:rsidRPr="00E70963">
        <w:rPr>
          <w:rFonts w:ascii="Garamond" w:hAnsi="Garamond"/>
          <w:color w:val="002060"/>
          <w:sz w:val="24"/>
          <w:szCs w:val="24"/>
        </w:rPr>
        <w:t xml:space="preserve">Virginia Commonwealth University, Richmond, VA </w:t>
      </w:r>
      <w:r w:rsidRPr="00E70963">
        <w:rPr>
          <w:rFonts w:ascii="Garamond" w:hAnsi="Garamond"/>
          <w:i/>
          <w:color w:val="002060"/>
          <w:sz w:val="24"/>
          <w:szCs w:val="24"/>
        </w:rPr>
        <w:t xml:space="preserve"> </w:t>
      </w:r>
    </w:p>
    <w:p w14:paraId="2498CD72" w14:textId="77777777" w:rsidR="006F454A" w:rsidRPr="006F454A" w:rsidRDefault="006F454A" w:rsidP="008C69AA">
      <w:pPr>
        <w:spacing w:after="0" w:line="240" w:lineRule="auto"/>
        <w:rPr>
          <w:rFonts w:ascii="Garamond" w:hAnsi="Garamond"/>
          <w:iCs/>
          <w:color w:val="002060"/>
          <w:sz w:val="24"/>
          <w:szCs w:val="24"/>
        </w:rPr>
      </w:pPr>
    </w:p>
    <w:p w14:paraId="05A605F8" w14:textId="150E48DC" w:rsidR="008C69AA" w:rsidRPr="00E70963" w:rsidRDefault="008C69AA" w:rsidP="008C69AA">
      <w:pPr>
        <w:spacing w:after="0" w:line="240" w:lineRule="auto"/>
        <w:rPr>
          <w:rFonts w:ascii="Garamond" w:hAnsi="Garamond"/>
          <w:color w:val="002060"/>
          <w:sz w:val="24"/>
          <w:szCs w:val="24"/>
        </w:rPr>
      </w:pPr>
      <w:r w:rsidRPr="00CC507A">
        <w:rPr>
          <w:rFonts w:ascii="Garamond" w:hAnsi="Garamond"/>
          <w:b/>
          <w:smallCaps/>
          <w:color w:val="002060"/>
          <w:sz w:val="24"/>
          <w:szCs w:val="24"/>
        </w:rPr>
        <w:t>Medical Doctor</w:t>
      </w:r>
      <w:r w:rsidRPr="00E70963">
        <w:rPr>
          <w:rFonts w:ascii="Garamond" w:hAnsi="Garamond"/>
          <w:b/>
          <w:color w:val="002060"/>
          <w:sz w:val="24"/>
          <w:szCs w:val="24"/>
        </w:rPr>
        <w:t xml:space="preserve">, </w:t>
      </w:r>
    </w:p>
    <w:p w14:paraId="4D3FAB6C"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Yale University School of Medicine, New Haven, CT  </w:t>
      </w:r>
    </w:p>
    <w:p w14:paraId="1EA02E25" w14:textId="77777777" w:rsidR="008C69AA" w:rsidRPr="00E70963" w:rsidRDefault="008C69AA" w:rsidP="008C69AA">
      <w:pPr>
        <w:spacing w:after="0" w:line="240" w:lineRule="auto"/>
        <w:rPr>
          <w:rFonts w:ascii="Garamond" w:hAnsi="Garamond"/>
          <w:b/>
          <w:color w:val="002060"/>
          <w:sz w:val="24"/>
          <w:szCs w:val="24"/>
        </w:rPr>
      </w:pPr>
      <w:r w:rsidRPr="00E70963">
        <w:rPr>
          <w:rFonts w:ascii="Garamond" w:hAnsi="Garamond"/>
          <w:color w:val="002060"/>
          <w:sz w:val="24"/>
          <w:szCs w:val="24"/>
        </w:rPr>
        <w:t xml:space="preserve"> </w:t>
      </w:r>
    </w:p>
    <w:p w14:paraId="0217081A" w14:textId="77777777" w:rsidR="008C69AA" w:rsidRPr="00E70963" w:rsidRDefault="008C69AA" w:rsidP="008C69AA">
      <w:pPr>
        <w:spacing w:after="0" w:line="240" w:lineRule="auto"/>
        <w:rPr>
          <w:rFonts w:ascii="Garamond" w:hAnsi="Garamond"/>
          <w:color w:val="002060"/>
          <w:sz w:val="24"/>
          <w:szCs w:val="24"/>
        </w:rPr>
      </w:pPr>
      <w:r w:rsidRPr="00CC507A">
        <w:rPr>
          <w:rFonts w:ascii="Garamond" w:hAnsi="Garamond"/>
          <w:b/>
          <w:smallCaps/>
          <w:color w:val="002060"/>
          <w:sz w:val="24"/>
          <w:szCs w:val="24"/>
        </w:rPr>
        <w:t>Bachelor of Science in Pharmacy</w:t>
      </w:r>
      <w:r w:rsidRPr="00E70963">
        <w:rPr>
          <w:rFonts w:ascii="Garamond" w:hAnsi="Garamond"/>
          <w:b/>
          <w:color w:val="002060"/>
          <w:sz w:val="24"/>
          <w:szCs w:val="24"/>
        </w:rPr>
        <w:t xml:space="preserve">, </w:t>
      </w:r>
    </w:p>
    <w:p w14:paraId="489E8BEF"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Howard University College of Pharmacy, Washington, DC  </w:t>
      </w:r>
    </w:p>
    <w:p w14:paraId="056B3C67"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b/>
          <w:color w:val="002060"/>
          <w:sz w:val="24"/>
          <w:szCs w:val="24"/>
        </w:rPr>
        <w:t xml:space="preserve"> </w:t>
      </w:r>
    </w:p>
    <w:p w14:paraId="7DF8E719" w14:textId="77777777" w:rsidR="008C69AA" w:rsidRPr="00E70963" w:rsidRDefault="008C69AA" w:rsidP="008C69AA">
      <w:pPr>
        <w:pStyle w:val="Heading1"/>
        <w:spacing w:line="240" w:lineRule="auto"/>
        <w:ind w:left="0" w:firstLine="0"/>
        <w:rPr>
          <w:sz w:val="24"/>
          <w:szCs w:val="24"/>
        </w:rPr>
      </w:pPr>
      <w:r w:rsidRPr="00E70963">
        <w:rPr>
          <w:sz w:val="24"/>
          <w:szCs w:val="24"/>
        </w:rPr>
        <w:t>TRAINING</w:t>
      </w:r>
      <w:r w:rsidRPr="00E70963">
        <w:rPr>
          <w:b w:val="0"/>
          <w:sz w:val="24"/>
          <w:szCs w:val="24"/>
          <w:u w:val="none" w:color="000000"/>
        </w:rPr>
        <w:t xml:space="preserve"> </w:t>
      </w:r>
    </w:p>
    <w:p w14:paraId="50C6A650"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6FE72B31" w14:textId="77777777" w:rsidR="008C69AA" w:rsidRDefault="008C69AA" w:rsidP="008C69AA">
      <w:pPr>
        <w:spacing w:after="0" w:line="240" w:lineRule="auto"/>
        <w:rPr>
          <w:rFonts w:ascii="Garamond" w:hAnsi="Garamond"/>
          <w:i/>
          <w:iCs/>
          <w:color w:val="002060"/>
          <w:sz w:val="24"/>
          <w:szCs w:val="24"/>
        </w:rPr>
      </w:pPr>
      <w:r w:rsidRPr="00E70963">
        <w:rPr>
          <w:rFonts w:ascii="Garamond" w:hAnsi="Garamond"/>
          <w:color w:val="002060"/>
          <w:sz w:val="24"/>
          <w:szCs w:val="24"/>
        </w:rPr>
        <w:t xml:space="preserve">National Institutes of Health, Bethesda, MD - CLINICAL ASSOCIATE, NHLBI; </w:t>
      </w:r>
      <w:r w:rsidRPr="00E70963">
        <w:rPr>
          <w:rFonts w:ascii="Garamond" w:hAnsi="Garamond"/>
          <w:i/>
          <w:iCs/>
          <w:color w:val="002060"/>
          <w:sz w:val="24"/>
          <w:szCs w:val="24"/>
        </w:rPr>
        <w:t xml:space="preserve">Lieutenant Commander, USPHS </w:t>
      </w:r>
    </w:p>
    <w:p w14:paraId="1270F8BB" w14:textId="77777777" w:rsidR="008C69AA" w:rsidRPr="00E70963" w:rsidRDefault="008C69AA" w:rsidP="008C69AA">
      <w:pPr>
        <w:spacing w:after="0" w:line="240" w:lineRule="auto"/>
        <w:rPr>
          <w:rFonts w:ascii="Garamond" w:hAnsi="Garamond"/>
          <w:i/>
          <w:iCs/>
          <w:color w:val="002060"/>
          <w:sz w:val="24"/>
          <w:szCs w:val="24"/>
        </w:rPr>
      </w:pPr>
    </w:p>
    <w:p w14:paraId="1302D037"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George Washington University Medical Center - RESIDENT, INTERNAL MEDICINE  </w:t>
      </w:r>
    </w:p>
    <w:p w14:paraId="6DFA7CE2"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3D95DF11"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Yale University Department of Psychiatry - FELLOW, DRUG DEPENDENCE INSTITUTE  </w:t>
      </w:r>
    </w:p>
    <w:p w14:paraId="399B577B" w14:textId="77777777" w:rsidR="008C69AA" w:rsidRDefault="008C69AA" w:rsidP="008C69AA">
      <w:pPr>
        <w:spacing w:after="0" w:line="240" w:lineRule="auto"/>
        <w:rPr>
          <w:rFonts w:ascii="Garamond" w:hAnsi="Garamond"/>
          <w:color w:val="002060"/>
          <w:sz w:val="24"/>
          <w:szCs w:val="24"/>
        </w:rPr>
      </w:pPr>
    </w:p>
    <w:p w14:paraId="1777EE64" w14:textId="77777777" w:rsidR="008C69AA" w:rsidRPr="00CC507A" w:rsidRDefault="008C69AA" w:rsidP="008C69AA">
      <w:pPr>
        <w:spacing w:after="0" w:line="240" w:lineRule="auto"/>
        <w:rPr>
          <w:rFonts w:ascii="Garamond" w:hAnsi="Garamond"/>
          <w:b/>
          <w:bCs/>
          <w:color w:val="002060"/>
          <w:sz w:val="24"/>
          <w:szCs w:val="24"/>
          <w:u w:val="single"/>
        </w:rPr>
      </w:pPr>
      <w:r w:rsidRPr="00CC507A">
        <w:rPr>
          <w:rFonts w:ascii="Garamond" w:hAnsi="Garamond"/>
          <w:b/>
          <w:bCs/>
          <w:color w:val="002060"/>
          <w:sz w:val="24"/>
          <w:szCs w:val="24"/>
          <w:u w:val="single"/>
        </w:rPr>
        <w:t xml:space="preserve">PROFESSIONAL LICENSURE </w:t>
      </w:r>
    </w:p>
    <w:p w14:paraId="6F012A99"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1ACC193C"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Commonwealth of Pennsylvania </w:t>
      </w:r>
    </w:p>
    <w:p w14:paraId="22F0CAC5"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Commonwealth of Virginia  </w:t>
      </w:r>
    </w:p>
    <w:p w14:paraId="0A9FB558"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State of Kentucky </w:t>
      </w:r>
    </w:p>
    <w:p w14:paraId="2BFCB947"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State of North Carolina  </w:t>
      </w:r>
    </w:p>
    <w:p w14:paraId="195C9723" w14:textId="77777777" w:rsidR="008C69AA" w:rsidRPr="00E70963" w:rsidRDefault="008C69AA" w:rsidP="008C69AA">
      <w:pPr>
        <w:spacing w:after="0" w:line="240" w:lineRule="auto"/>
        <w:rPr>
          <w:rFonts w:ascii="Garamond" w:hAnsi="Garamond"/>
          <w:color w:val="002060"/>
          <w:sz w:val="24"/>
          <w:szCs w:val="24"/>
        </w:rPr>
      </w:pPr>
    </w:p>
    <w:p w14:paraId="101ED1FD" w14:textId="3D106EB5" w:rsidR="008C69AA" w:rsidRPr="00CC507A" w:rsidRDefault="008C69AA" w:rsidP="008C69AA">
      <w:pPr>
        <w:spacing w:after="0" w:line="240" w:lineRule="auto"/>
        <w:rPr>
          <w:rFonts w:ascii="Garamond" w:hAnsi="Garamond"/>
          <w:b/>
          <w:bCs/>
          <w:caps/>
          <w:color w:val="002060"/>
          <w:sz w:val="24"/>
          <w:szCs w:val="24"/>
          <w:u w:val="single"/>
        </w:rPr>
      </w:pPr>
      <w:r w:rsidRPr="00CC507A">
        <w:rPr>
          <w:rFonts w:ascii="Garamond" w:hAnsi="Garamond"/>
          <w:b/>
          <w:bCs/>
          <w:caps/>
          <w:color w:val="002060"/>
          <w:sz w:val="24"/>
          <w:szCs w:val="24"/>
          <w:u w:val="single"/>
        </w:rPr>
        <w:t>Patents</w:t>
      </w:r>
    </w:p>
    <w:p w14:paraId="096A9A33"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59AA4E59" w14:textId="77777777" w:rsidR="008C69AA" w:rsidRPr="00E70963" w:rsidRDefault="008C69AA" w:rsidP="008C69AA">
      <w:pPr>
        <w:spacing w:after="0" w:line="240" w:lineRule="auto"/>
        <w:rPr>
          <w:rFonts w:ascii="Garamond" w:hAnsi="Garamond"/>
          <w:color w:val="002060"/>
          <w:sz w:val="24"/>
          <w:szCs w:val="24"/>
        </w:rPr>
      </w:pPr>
      <w:r w:rsidRPr="00CC507A">
        <w:rPr>
          <w:rFonts w:ascii="Garamond" w:hAnsi="Garamond"/>
          <w:b/>
          <w:bCs/>
          <w:smallCaps/>
          <w:color w:val="002060"/>
          <w:sz w:val="24"/>
          <w:szCs w:val="24"/>
        </w:rPr>
        <w:t>Blood Pressure Health Value Band</w:t>
      </w:r>
      <w:r w:rsidRPr="00E70963">
        <w:rPr>
          <w:rFonts w:ascii="Garamond" w:hAnsi="Garamond"/>
          <w:color w:val="002060"/>
          <w:sz w:val="24"/>
          <w:szCs w:val="24"/>
        </w:rPr>
        <w:t>, Registration Number D542687, 15 May 2007</w:t>
      </w:r>
    </w:p>
    <w:p w14:paraId="758C9288" w14:textId="77777777" w:rsidR="008C69AA" w:rsidRPr="00E70963" w:rsidRDefault="008C69AA" w:rsidP="008C69AA">
      <w:pPr>
        <w:spacing w:after="0" w:line="240" w:lineRule="auto"/>
        <w:rPr>
          <w:rFonts w:ascii="Garamond" w:hAnsi="Garamond"/>
          <w:color w:val="002060"/>
          <w:sz w:val="24"/>
          <w:szCs w:val="24"/>
        </w:rPr>
      </w:pPr>
    </w:p>
    <w:p w14:paraId="2CDE6252"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An innovative wrist band design to assist patients with knowing their key physiologic numbers to prevent high blood pressure.</w:t>
      </w:r>
    </w:p>
    <w:p w14:paraId="6A6EA174" w14:textId="77777777" w:rsidR="008C69AA" w:rsidRPr="00E70963" w:rsidRDefault="008C69AA" w:rsidP="008C69AA">
      <w:pPr>
        <w:spacing w:after="0" w:line="240" w:lineRule="auto"/>
        <w:rPr>
          <w:rFonts w:ascii="Garamond" w:hAnsi="Garamond"/>
          <w:color w:val="002060"/>
          <w:sz w:val="24"/>
          <w:szCs w:val="24"/>
        </w:rPr>
      </w:pPr>
    </w:p>
    <w:p w14:paraId="3134CBCA" w14:textId="77777777" w:rsidR="008C69AA" w:rsidRPr="00E70963" w:rsidRDefault="008C69AA" w:rsidP="008C69AA">
      <w:pPr>
        <w:spacing w:after="0" w:line="240" w:lineRule="auto"/>
        <w:rPr>
          <w:rFonts w:ascii="Garamond" w:hAnsi="Garamond"/>
          <w:color w:val="002060"/>
          <w:sz w:val="24"/>
          <w:szCs w:val="24"/>
        </w:rPr>
      </w:pPr>
      <w:r w:rsidRPr="00CC507A">
        <w:rPr>
          <w:rFonts w:ascii="Garamond" w:hAnsi="Garamond"/>
          <w:b/>
          <w:bCs/>
          <w:smallCaps/>
          <w:color w:val="002060"/>
          <w:sz w:val="24"/>
          <w:szCs w:val="24"/>
        </w:rPr>
        <w:t>Blood Sugar Health Value Band</w:t>
      </w:r>
      <w:r w:rsidRPr="00E70963">
        <w:rPr>
          <w:rFonts w:ascii="Garamond" w:hAnsi="Garamond"/>
          <w:b/>
          <w:bCs/>
          <w:color w:val="002060"/>
          <w:sz w:val="24"/>
          <w:szCs w:val="24"/>
        </w:rPr>
        <w:t xml:space="preserve">, </w:t>
      </w:r>
      <w:r w:rsidRPr="00E70963">
        <w:rPr>
          <w:rFonts w:ascii="Garamond" w:hAnsi="Garamond"/>
          <w:color w:val="002060"/>
          <w:sz w:val="24"/>
          <w:szCs w:val="24"/>
        </w:rPr>
        <w:t>Registration Number D542167, 6 May 2007</w:t>
      </w:r>
    </w:p>
    <w:p w14:paraId="517AC665" w14:textId="77777777" w:rsidR="008C69AA" w:rsidRPr="00E70963" w:rsidRDefault="008C69AA" w:rsidP="008C69AA">
      <w:pPr>
        <w:spacing w:after="0" w:line="240" w:lineRule="auto"/>
        <w:rPr>
          <w:rFonts w:ascii="Garamond" w:hAnsi="Garamond"/>
          <w:color w:val="002060"/>
          <w:sz w:val="24"/>
          <w:szCs w:val="24"/>
        </w:rPr>
      </w:pPr>
    </w:p>
    <w:p w14:paraId="6E19EB81"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An innovative wrist band design to assist patients with knowing their key physiologic numbers to prevent diabetes.</w:t>
      </w:r>
    </w:p>
    <w:p w14:paraId="736C9365" w14:textId="77777777" w:rsidR="008C69AA" w:rsidRPr="00E70963" w:rsidRDefault="008C69AA" w:rsidP="008C69AA">
      <w:pPr>
        <w:spacing w:after="0" w:line="240" w:lineRule="auto"/>
        <w:rPr>
          <w:rFonts w:ascii="Garamond" w:hAnsi="Garamond"/>
          <w:color w:val="002060"/>
          <w:sz w:val="24"/>
          <w:szCs w:val="24"/>
        </w:rPr>
      </w:pPr>
    </w:p>
    <w:p w14:paraId="275F7A4F" w14:textId="77777777" w:rsidR="008C69AA" w:rsidRPr="00E70963" w:rsidRDefault="008C69AA" w:rsidP="008C69AA">
      <w:pPr>
        <w:spacing w:after="0" w:line="240" w:lineRule="auto"/>
        <w:rPr>
          <w:rFonts w:ascii="Garamond" w:hAnsi="Garamond"/>
          <w:color w:val="002060"/>
          <w:sz w:val="24"/>
          <w:szCs w:val="24"/>
        </w:rPr>
      </w:pPr>
      <w:r w:rsidRPr="00CC507A">
        <w:rPr>
          <w:rFonts w:ascii="Garamond" w:hAnsi="Garamond"/>
          <w:b/>
          <w:bCs/>
          <w:smallCaps/>
          <w:color w:val="002060"/>
          <w:sz w:val="24"/>
          <w:szCs w:val="24"/>
        </w:rPr>
        <w:t>Body Weight Health Value Band</w:t>
      </w:r>
      <w:r w:rsidRPr="00E70963">
        <w:rPr>
          <w:rFonts w:ascii="Garamond" w:hAnsi="Garamond"/>
          <w:b/>
          <w:bCs/>
          <w:color w:val="002060"/>
          <w:sz w:val="24"/>
          <w:szCs w:val="24"/>
        </w:rPr>
        <w:t xml:space="preserve">, </w:t>
      </w:r>
      <w:r w:rsidRPr="00E70963">
        <w:rPr>
          <w:rFonts w:ascii="Garamond" w:hAnsi="Garamond"/>
          <w:color w:val="002060"/>
          <w:sz w:val="24"/>
          <w:szCs w:val="24"/>
        </w:rPr>
        <w:t>Registration Number D546226, 10 July 2007</w:t>
      </w:r>
    </w:p>
    <w:p w14:paraId="14E402D7" w14:textId="77777777" w:rsidR="008C69AA" w:rsidRPr="00E70963" w:rsidRDefault="008C69AA" w:rsidP="008C69AA">
      <w:pPr>
        <w:spacing w:after="0" w:line="240" w:lineRule="auto"/>
        <w:rPr>
          <w:rFonts w:ascii="Garamond" w:hAnsi="Garamond"/>
          <w:color w:val="002060"/>
          <w:sz w:val="24"/>
          <w:szCs w:val="24"/>
        </w:rPr>
      </w:pPr>
    </w:p>
    <w:p w14:paraId="0A4DB94A"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An innovative wrist band design to assist patients with knowing their key physiologic numbers to prevent obesity.</w:t>
      </w:r>
    </w:p>
    <w:p w14:paraId="7D8C591A" w14:textId="77777777" w:rsidR="008C69AA" w:rsidRPr="00E70963" w:rsidRDefault="008C69AA" w:rsidP="008C69AA">
      <w:pPr>
        <w:spacing w:after="0" w:line="240" w:lineRule="auto"/>
        <w:rPr>
          <w:rFonts w:ascii="Garamond" w:hAnsi="Garamond"/>
          <w:color w:val="002060"/>
          <w:sz w:val="24"/>
          <w:szCs w:val="24"/>
        </w:rPr>
      </w:pPr>
    </w:p>
    <w:p w14:paraId="0C4344D7" w14:textId="77777777" w:rsidR="008C69AA" w:rsidRPr="00E70963" w:rsidRDefault="008C69AA" w:rsidP="008C69AA">
      <w:pPr>
        <w:spacing w:after="0" w:line="240" w:lineRule="auto"/>
        <w:rPr>
          <w:rFonts w:ascii="Garamond" w:hAnsi="Garamond"/>
          <w:color w:val="002060"/>
          <w:sz w:val="24"/>
          <w:szCs w:val="24"/>
        </w:rPr>
      </w:pPr>
      <w:r w:rsidRPr="00CC507A">
        <w:rPr>
          <w:rFonts w:ascii="Garamond" w:hAnsi="Garamond"/>
          <w:b/>
          <w:bCs/>
          <w:smallCaps/>
          <w:color w:val="002060"/>
          <w:sz w:val="24"/>
          <w:szCs w:val="24"/>
        </w:rPr>
        <w:t>Cholesterol Health Value Band</w:t>
      </w:r>
      <w:r w:rsidRPr="00E70963">
        <w:rPr>
          <w:rFonts w:ascii="Garamond" w:hAnsi="Garamond"/>
          <w:b/>
          <w:bCs/>
          <w:color w:val="002060"/>
          <w:sz w:val="24"/>
          <w:szCs w:val="24"/>
        </w:rPr>
        <w:t xml:space="preserve">, </w:t>
      </w:r>
      <w:r w:rsidRPr="00E70963">
        <w:rPr>
          <w:rFonts w:ascii="Garamond" w:hAnsi="Garamond"/>
          <w:color w:val="002060"/>
          <w:sz w:val="24"/>
          <w:szCs w:val="24"/>
        </w:rPr>
        <w:t>Registration Number D546227, 10 July 2007</w:t>
      </w:r>
    </w:p>
    <w:p w14:paraId="2E2F4836"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An innovative wrist band design to assist patients with knowing their key physiologic numbers to prevent hypercholesterolemia.</w:t>
      </w:r>
    </w:p>
    <w:p w14:paraId="66F2164F" w14:textId="77777777" w:rsidR="008C69AA" w:rsidRPr="00E70963" w:rsidRDefault="008C69AA" w:rsidP="008C69AA">
      <w:pPr>
        <w:spacing w:after="0" w:line="240" w:lineRule="auto"/>
        <w:rPr>
          <w:rFonts w:ascii="Garamond" w:hAnsi="Garamond"/>
          <w:color w:val="002060"/>
          <w:sz w:val="24"/>
          <w:szCs w:val="24"/>
        </w:rPr>
      </w:pPr>
    </w:p>
    <w:p w14:paraId="704EB49B" w14:textId="77777777" w:rsidR="008C69AA" w:rsidRPr="00E70963" w:rsidRDefault="008C69AA" w:rsidP="008C69AA">
      <w:pPr>
        <w:spacing w:after="0" w:line="240" w:lineRule="auto"/>
        <w:rPr>
          <w:rFonts w:ascii="Garamond" w:hAnsi="Garamond"/>
          <w:color w:val="002060"/>
          <w:sz w:val="24"/>
          <w:szCs w:val="24"/>
        </w:rPr>
      </w:pPr>
      <w:r w:rsidRPr="00CC507A">
        <w:rPr>
          <w:rFonts w:ascii="Garamond" w:hAnsi="Garamond"/>
          <w:b/>
          <w:bCs/>
          <w:smallCaps/>
          <w:color w:val="002060"/>
          <w:sz w:val="24"/>
          <w:szCs w:val="24"/>
        </w:rPr>
        <w:t>Health Value Band</w:t>
      </w:r>
      <w:r w:rsidRPr="00E70963">
        <w:rPr>
          <w:rFonts w:ascii="Garamond" w:hAnsi="Garamond"/>
          <w:color w:val="002060"/>
          <w:sz w:val="24"/>
          <w:szCs w:val="24"/>
        </w:rPr>
        <w:t>, Registration Number D546225, 10 July 2007</w:t>
      </w:r>
    </w:p>
    <w:p w14:paraId="16738B55" w14:textId="77777777" w:rsidR="008C69AA" w:rsidRPr="00E70963" w:rsidRDefault="008C69AA" w:rsidP="008C69AA">
      <w:pPr>
        <w:spacing w:after="0" w:line="240" w:lineRule="auto"/>
        <w:rPr>
          <w:rFonts w:ascii="Garamond" w:hAnsi="Garamond"/>
          <w:color w:val="002060"/>
          <w:sz w:val="24"/>
          <w:szCs w:val="24"/>
        </w:rPr>
      </w:pPr>
    </w:p>
    <w:p w14:paraId="69B4FA71"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An innovative wrist band design to assist patients with knowing their key physiologic numbers to prevent stroke, diabetes, high blood pressure, high cholesterol, and obesity.  The American Heart Association licensed this technology.</w:t>
      </w:r>
    </w:p>
    <w:p w14:paraId="5EF8B497" w14:textId="77777777" w:rsidR="008C69AA" w:rsidRPr="00E70963" w:rsidRDefault="008C69AA" w:rsidP="008C69AA">
      <w:pPr>
        <w:spacing w:after="0" w:line="240" w:lineRule="auto"/>
        <w:rPr>
          <w:rFonts w:ascii="Garamond" w:hAnsi="Garamond"/>
          <w:b/>
          <w:bCs/>
          <w:color w:val="002060"/>
          <w:sz w:val="24"/>
          <w:szCs w:val="24"/>
        </w:rPr>
      </w:pPr>
    </w:p>
    <w:p w14:paraId="0634E225" w14:textId="77777777" w:rsidR="008C69AA" w:rsidRPr="00E70963" w:rsidRDefault="008C69AA" w:rsidP="008C69AA">
      <w:pPr>
        <w:spacing w:after="0" w:line="240" w:lineRule="auto"/>
        <w:rPr>
          <w:rFonts w:ascii="Garamond" w:hAnsi="Garamond"/>
          <w:color w:val="002060"/>
          <w:sz w:val="24"/>
          <w:szCs w:val="24"/>
        </w:rPr>
      </w:pPr>
      <w:r w:rsidRPr="00CC507A">
        <w:rPr>
          <w:rFonts w:ascii="Garamond" w:hAnsi="Garamond"/>
          <w:b/>
          <w:bCs/>
          <w:smallCaps/>
          <w:color w:val="002060"/>
          <w:sz w:val="24"/>
          <w:szCs w:val="24"/>
        </w:rPr>
        <w:t>Patient Monitor</w:t>
      </w:r>
      <w:r w:rsidRPr="00E70963">
        <w:rPr>
          <w:rFonts w:ascii="Garamond" w:hAnsi="Garamond"/>
          <w:color w:val="002060"/>
          <w:sz w:val="24"/>
          <w:szCs w:val="24"/>
        </w:rPr>
        <w:t>, Registration Number 1942340, 19 December 1995</w:t>
      </w:r>
    </w:p>
    <w:p w14:paraId="35D45E63" w14:textId="77777777" w:rsidR="008C69AA" w:rsidRPr="00E70963" w:rsidRDefault="008C69AA" w:rsidP="008C69AA">
      <w:pPr>
        <w:spacing w:after="0" w:line="240" w:lineRule="auto"/>
        <w:rPr>
          <w:rFonts w:ascii="Garamond" w:hAnsi="Garamond"/>
          <w:b/>
          <w:smallCaps/>
          <w:color w:val="002060"/>
          <w:sz w:val="24"/>
          <w:szCs w:val="24"/>
          <w:u w:val="single"/>
        </w:rPr>
      </w:pPr>
    </w:p>
    <w:p w14:paraId="2F35D79A"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An innovative device to assist emergency department clinicians in triaging patients and managing them effectively and efficiently until discharge.</w:t>
      </w:r>
    </w:p>
    <w:p w14:paraId="3F9D0E68" w14:textId="77777777" w:rsidR="008C69AA" w:rsidRPr="00E70963" w:rsidRDefault="008C69AA" w:rsidP="008C69AA">
      <w:pPr>
        <w:spacing w:after="0" w:line="240" w:lineRule="auto"/>
        <w:rPr>
          <w:rFonts w:ascii="Garamond" w:hAnsi="Garamond"/>
          <w:b/>
          <w:smallCaps/>
          <w:color w:val="002060"/>
          <w:sz w:val="24"/>
          <w:szCs w:val="24"/>
          <w:u w:val="single"/>
        </w:rPr>
      </w:pPr>
    </w:p>
    <w:p w14:paraId="073E6EFF" w14:textId="77777777" w:rsidR="008C69AA" w:rsidRPr="00CC507A" w:rsidRDefault="008C69AA" w:rsidP="008C69AA">
      <w:pPr>
        <w:spacing w:after="0" w:line="240" w:lineRule="auto"/>
        <w:rPr>
          <w:rFonts w:ascii="Garamond" w:hAnsi="Garamond"/>
          <w:b/>
          <w:caps/>
          <w:color w:val="002060"/>
          <w:sz w:val="24"/>
          <w:szCs w:val="24"/>
          <w:u w:val="single"/>
        </w:rPr>
      </w:pPr>
      <w:r w:rsidRPr="00CC507A">
        <w:rPr>
          <w:rFonts w:ascii="Garamond" w:hAnsi="Garamond"/>
          <w:b/>
          <w:caps/>
          <w:color w:val="002060"/>
          <w:sz w:val="24"/>
          <w:szCs w:val="24"/>
          <w:u w:val="single"/>
        </w:rPr>
        <w:t xml:space="preserve">Affiliations </w:t>
      </w:r>
    </w:p>
    <w:p w14:paraId="0134DD7E"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6421EEBB" w14:textId="77777777" w:rsidR="008C69AA" w:rsidRPr="00E70963" w:rsidRDefault="008C69AA" w:rsidP="008C69AA">
      <w:pPr>
        <w:spacing w:after="0" w:line="240" w:lineRule="auto"/>
        <w:rPr>
          <w:rFonts w:ascii="Garamond" w:hAnsi="Garamond"/>
          <w:color w:val="002060"/>
          <w:sz w:val="24"/>
          <w:szCs w:val="24"/>
        </w:rPr>
      </w:pPr>
      <w:r w:rsidRPr="00CC507A">
        <w:rPr>
          <w:rFonts w:ascii="Garamond" w:hAnsi="Garamond"/>
          <w:b/>
          <w:bCs/>
          <w:smallCaps/>
          <w:color w:val="002060"/>
          <w:sz w:val="24"/>
          <w:szCs w:val="24"/>
        </w:rPr>
        <w:t>Clinical Director</w:t>
      </w:r>
      <w:r w:rsidRPr="00E70963">
        <w:rPr>
          <w:rFonts w:ascii="Garamond" w:hAnsi="Garamond"/>
          <w:color w:val="002060"/>
          <w:sz w:val="24"/>
          <w:szCs w:val="24"/>
        </w:rPr>
        <w:t xml:space="preserve">, 2022 - present </w:t>
      </w:r>
    </w:p>
    <w:p w14:paraId="04D0727A" w14:textId="77777777" w:rsidR="008C69AA"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Your Talent Team LLC</w:t>
      </w:r>
    </w:p>
    <w:p w14:paraId="4BC45889" w14:textId="77777777" w:rsidR="008C69AA" w:rsidRDefault="008C69AA" w:rsidP="008C69AA">
      <w:pPr>
        <w:spacing w:after="0" w:line="240" w:lineRule="auto"/>
        <w:rPr>
          <w:rFonts w:ascii="Garamond" w:hAnsi="Garamond"/>
          <w:b/>
          <w:bCs/>
          <w:smallCaps/>
          <w:color w:val="002060"/>
          <w:sz w:val="24"/>
          <w:szCs w:val="24"/>
        </w:rPr>
      </w:pPr>
    </w:p>
    <w:p w14:paraId="46854BAC"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Executive Director</w:t>
      </w:r>
      <w:r w:rsidRPr="00E70963">
        <w:rPr>
          <w:rFonts w:ascii="Garamond" w:hAnsi="Garamond"/>
          <w:color w:val="002060"/>
          <w:sz w:val="24"/>
          <w:szCs w:val="24"/>
        </w:rPr>
        <w:t xml:space="preserve">, 2021 - present </w:t>
      </w:r>
    </w:p>
    <w:p w14:paraId="02B4DF67"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African American Contributors to American Culture Project</w:t>
      </w:r>
    </w:p>
    <w:p w14:paraId="6FEB24B1" w14:textId="77777777" w:rsidR="008C69AA" w:rsidRPr="00E70963" w:rsidRDefault="008C69AA" w:rsidP="008C69AA">
      <w:pPr>
        <w:spacing w:after="0" w:line="240" w:lineRule="auto"/>
        <w:rPr>
          <w:rFonts w:ascii="Garamond" w:hAnsi="Garamond"/>
          <w:smallCaps/>
          <w:color w:val="002060"/>
          <w:sz w:val="24"/>
          <w:szCs w:val="24"/>
        </w:rPr>
      </w:pPr>
    </w:p>
    <w:p w14:paraId="2AEB95F0"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Vice President &amp; Trustee</w:t>
      </w:r>
      <w:r w:rsidRPr="00E70963">
        <w:rPr>
          <w:rFonts w:ascii="Garamond" w:hAnsi="Garamond"/>
          <w:color w:val="002060"/>
          <w:sz w:val="24"/>
          <w:szCs w:val="24"/>
        </w:rPr>
        <w:t xml:space="preserve">, 2015 - 2021 </w:t>
      </w:r>
    </w:p>
    <w:p w14:paraId="2AE3D781"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Virginia Nurses Association </w:t>
      </w:r>
    </w:p>
    <w:p w14:paraId="01CF3600"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05575214"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Board of Visitors</w:t>
      </w:r>
      <w:r w:rsidRPr="00E70963">
        <w:rPr>
          <w:rFonts w:ascii="Garamond" w:hAnsi="Garamond"/>
          <w:color w:val="002060"/>
          <w:sz w:val="24"/>
          <w:szCs w:val="24"/>
        </w:rPr>
        <w:t xml:space="preserve">, 2012 – 2022 </w:t>
      </w:r>
    </w:p>
    <w:p w14:paraId="01F485F7"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Howard University College of Pharmacy </w:t>
      </w:r>
    </w:p>
    <w:p w14:paraId="1CC3FDC9"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25EBC0EC"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Trustee</w:t>
      </w:r>
      <w:r w:rsidRPr="00E70963">
        <w:rPr>
          <w:rFonts w:ascii="Garamond" w:hAnsi="Garamond"/>
          <w:color w:val="002060"/>
          <w:sz w:val="24"/>
          <w:szCs w:val="24"/>
        </w:rPr>
        <w:t xml:space="preserve">, 2009 – 2019 </w:t>
      </w:r>
    </w:p>
    <w:p w14:paraId="6054EA76"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American Heart Association, Mid-Atlantic Affiliate </w:t>
      </w:r>
    </w:p>
    <w:p w14:paraId="66DD136C" w14:textId="59B1E190"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Chairman</w:t>
      </w:r>
      <w:r w:rsidRPr="00E70963">
        <w:rPr>
          <w:rFonts w:ascii="Garamond" w:hAnsi="Garamond"/>
          <w:color w:val="002060"/>
          <w:sz w:val="24"/>
          <w:szCs w:val="24"/>
        </w:rPr>
        <w:t xml:space="preserve">, 1989 – present </w:t>
      </w:r>
    </w:p>
    <w:p w14:paraId="4A3F15FD" w14:textId="77777777" w:rsidR="008C69AA" w:rsidRPr="00E70963" w:rsidRDefault="008C69AA" w:rsidP="008C69AA">
      <w:pPr>
        <w:spacing w:after="0" w:line="240" w:lineRule="auto"/>
        <w:rPr>
          <w:rFonts w:ascii="Garamond" w:hAnsi="Garamond"/>
          <w:color w:val="002060"/>
          <w:sz w:val="24"/>
          <w:szCs w:val="24"/>
        </w:rPr>
      </w:pPr>
      <w:r>
        <w:rPr>
          <w:rFonts w:ascii="Garamond" w:hAnsi="Garamond"/>
          <w:color w:val="002060"/>
          <w:sz w:val="24"/>
          <w:szCs w:val="24"/>
        </w:rPr>
        <w:t>SonBorn Ministries International</w:t>
      </w:r>
    </w:p>
    <w:p w14:paraId="713B5922" w14:textId="77777777" w:rsidR="008C69AA" w:rsidRPr="00E70963" w:rsidRDefault="008C69AA" w:rsidP="008C69AA">
      <w:pPr>
        <w:spacing w:after="0" w:line="240" w:lineRule="auto"/>
        <w:rPr>
          <w:rFonts w:ascii="Garamond" w:hAnsi="Garamond"/>
          <w:color w:val="002060"/>
          <w:sz w:val="24"/>
          <w:szCs w:val="24"/>
        </w:rPr>
      </w:pPr>
    </w:p>
    <w:p w14:paraId="0CD75F79"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Executive Committee</w:t>
      </w:r>
      <w:r w:rsidRPr="00E70963">
        <w:rPr>
          <w:rFonts w:ascii="Garamond" w:hAnsi="Garamond"/>
          <w:color w:val="002060"/>
          <w:sz w:val="24"/>
          <w:szCs w:val="24"/>
        </w:rPr>
        <w:t xml:space="preserve">, 2008 – 2012 </w:t>
      </w:r>
    </w:p>
    <w:p w14:paraId="3D764AA5"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African American Men’s Health Forum, American Cancer Society, South Atlantic Division </w:t>
      </w:r>
    </w:p>
    <w:p w14:paraId="7E1A83CA"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5A3ED325"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Trustee</w:t>
      </w:r>
      <w:r w:rsidRPr="00E70963">
        <w:rPr>
          <w:rFonts w:ascii="Garamond" w:hAnsi="Garamond"/>
          <w:color w:val="002060"/>
          <w:sz w:val="24"/>
          <w:szCs w:val="24"/>
        </w:rPr>
        <w:t xml:space="preserve">, 2005 – 2009 </w:t>
      </w:r>
    </w:p>
    <w:p w14:paraId="37370889"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Center for High Blood Pressure, Richmond, Virginia </w:t>
      </w:r>
    </w:p>
    <w:p w14:paraId="554F3E4B" w14:textId="77777777" w:rsidR="008C69AA" w:rsidRDefault="008C69AA" w:rsidP="008C69AA">
      <w:pPr>
        <w:spacing w:after="0" w:line="240" w:lineRule="auto"/>
        <w:rPr>
          <w:rFonts w:ascii="Garamond" w:hAnsi="Garamond"/>
          <w:b/>
          <w:bCs/>
          <w:smallCaps/>
          <w:color w:val="002060"/>
          <w:sz w:val="24"/>
          <w:szCs w:val="24"/>
        </w:rPr>
      </w:pPr>
    </w:p>
    <w:p w14:paraId="5C15AADF"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Trustee</w:t>
      </w:r>
      <w:r w:rsidRPr="00E70963">
        <w:rPr>
          <w:rFonts w:ascii="Garamond" w:hAnsi="Garamond"/>
          <w:color w:val="002060"/>
          <w:sz w:val="24"/>
          <w:szCs w:val="24"/>
        </w:rPr>
        <w:t xml:space="preserve">, 2003 – 2009 </w:t>
      </w:r>
    </w:p>
    <w:p w14:paraId="46490EDE"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United Way of Greater Richmond </w:t>
      </w:r>
    </w:p>
    <w:p w14:paraId="17E9B464" w14:textId="77777777" w:rsidR="008C69AA" w:rsidRDefault="008C69AA" w:rsidP="008C69AA">
      <w:pPr>
        <w:spacing w:after="0" w:line="240" w:lineRule="auto"/>
        <w:rPr>
          <w:rFonts w:ascii="Garamond" w:hAnsi="Garamond"/>
          <w:b/>
          <w:bCs/>
          <w:smallCaps/>
          <w:color w:val="002060"/>
          <w:sz w:val="24"/>
          <w:szCs w:val="24"/>
        </w:rPr>
      </w:pPr>
    </w:p>
    <w:p w14:paraId="7BCC3D07" w14:textId="07671051"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Trustee</w:t>
      </w:r>
      <w:r w:rsidRPr="00E70963">
        <w:rPr>
          <w:rFonts w:ascii="Garamond" w:hAnsi="Garamond"/>
          <w:color w:val="002060"/>
          <w:sz w:val="24"/>
          <w:szCs w:val="24"/>
        </w:rPr>
        <w:t xml:space="preserve">, 2000 – 2009 </w:t>
      </w:r>
    </w:p>
    <w:p w14:paraId="654E2256" w14:textId="77777777" w:rsidR="008C69AA"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Central Virginia Chapter, National Multiple Sclerosis Society </w:t>
      </w:r>
    </w:p>
    <w:p w14:paraId="2F5C9791" w14:textId="77777777" w:rsidR="008C69AA" w:rsidRDefault="008C69AA" w:rsidP="008C69AA">
      <w:pPr>
        <w:spacing w:after="0" w:line="240" w:lineRule="auto"/>
        <w:rPr>
          <w:rFonts w:ascii="Garamond" w:hAnsi="Garamond"/>
          <w:b/>
          <w:bCs/>
          <w:smallCaps/>
          <w:color w:val="002060"/>
          <w:sz w:val="24"/>
          <w:szCs w:val="24"/>
        </w:rPr>
      </w:pPr>
    </w:p>
    <w:p w14:paraId="612EA128" w14:textId="7BBA264F"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Chairman</w:t>
      </w:r>
      <w:r w:rsidRPr="00E70963">
        <w:rPr>
          <w:rFonts w:ascii="Garamond" w:hAnsi="Garamond"/>
          <w:color w:val="002060"/>
          <w:sz w:val="24"/>
          <w:szCs w:val="24"/>
        </w:rPr>
        <w:t xml:space="preserve">, 1989 – present </w:t>
      </w:r>
    </w:p>
    <w:p w14:paraId="54E95BD0" w14:textId="77777777" w:rsidR="008C69AA"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The Howard Yale Company</w:t>
      </w:r>
    </w:p>
    <w:p w14:paraId="115C14B9" w14:textId="77777777" w:rsidR="006F454A" w:rsidRDefault="006F454A" w:rsidP="008C69AA">
      <w:pPr>
        <w:spacing w:after="0" w:line="240" w:lineRule="auto"/>
        <w:rPr>
          <w:rFonts w:ascii="Garamond" w:hAnsi="Garamond"/>
          <w:color w:val="002060"/>
          <w:sz w:val="24"/>
          <w:szCs w:val="24"/>
        </w:rPr>
      </w:pPr>
    </w:p>
    <w:p w14:paraId="1DA22017" w14:textId="11261310" w:rsidR="006F454A" w:rsidRPr="00E70963" w:rsidRDefault="006F454A" w:rsidP="006F454A">
      <w:pPr>
        <w:spacing w:after="0" w:line="240" w:lineRule="auto"/>
        <w:rPr>
          <w:rFonts w:ascii="Garamond" w:hAnsi="Garamond"/>
          <w:color w:val="002060"/>
          <w:sz w:val="24"/>
          <w:szCs w:val="24"/>
        </w:rPr>
      </w:pPr>
      <w:r>
        <w:rPr>
          <w:rFonts w:ascii="Garamond" w:hAnsi="Garamond"/>
          <w:b/>
          <w:bCs/>
          <w:smallCaps/>
          <w:color w:val="002060"/>
          <w:sz w:val="24"/>
          <w:szCs w:val="24"/>
        </w:rPr>
        <w:t>Member</w:t>
      </w:r>
      <w:r w:rsidRPr="00E70963">
        <w:rPr>
          <w:rFonts w:ascii="Garamond" w:hAnsi="Garamond"/>
          <w:color w:val="002060"/>
          <w:sz w:val="24"/>
          <w:szCs w:val="24"/>
        </w:rPr>
        <w:t>, 198</w:t>
      </w:r>
      <w:r>
        <w:rPr>
          <w:rFonts w:ascii="Garamond" w:hAnsi="Garamond"/>
          <w:color w:val="002060"/>
          <w:sz w:val="24"/>
          <w:szCs w:val="24"/>
        </w:rPr>
        <w:t>8</w:t>
      </w:r>
    </w:p>
    <w:p w14:paraId="6FB5D4BD" w14:textId="2ABFB53B" w:rsidR="006F454A" w:rsidRDefault="006F454A" w:rsidP="006F454A">
      <w:pPr>
        <w:spacing w:after="0" w:line="240" w:lineRule="auto"/>
        <w:rPr>
          <w:rFonts w:ascii="Garamond" w:hAnsi="Garamond"/>
          <w:color w:val="002060"/>
          <w:sz w:val="24"/>
          <w:szCs w:val="24"/>
        </w:rPr>
      </w:pPr>
      <w:r>
        <w:rPr>
          <w:rFonts w:ascii="Garamond" w:hAnsi="Garamond"/>
          <w:color w:val="002060"/>
          <w:sz w:val="24"/>
          <w:szCs w:val="24"/>
        </w:rPr>
        <w:t xml:space="preserve">National Finance Committee, </w:t>
      </w:r>
      <w:r w:rsidRPr="00E70963">
        <w:rPr>
          <w:rFonts w:ascii="Garamond" w:hAnsi="Garamond"/>
          <w:color w:val="002060"/>
          <w:sz w:val="24"/>
          <w:szCs w:val="24"/>
        </w:rPr>
        <w:t xml:space="preserve">The </w:t>
      </w:r>
      <w:r>
        <w:rPr>
          <w:rFonts w:ascii="Garamond" w:hAnsi="Garamond"/>
          <w:color w:val="002060"/>
          <w:sz w:val="24"/>
          <w:szCs w:val="24"/>
        </w:rPr>
        <w:t>American College of Emergency Physicians</w:t>
      </w:r>
    </w:p>
    <w:p w14:paraId="4F557CD0" w14:textId="77777777" w:rsidR="006F454A" w:rsidRDefault="006F454A" w:rsidP="008C69AA">
      <w:pPr>
        <w:spacing w:after="0" w:line="240" w:lineRule="auto"/>
        <w:rPr>
          <w:rFonts w:ascii="Garamond" w:hAnsi="Garamond"/>
          <w:color w:val="002060"/>
          <w:sz w:val="24"/>
          <w:szCs w:val="24"/>
        </w:rPr>
      </w:pPr>
    </w:p>
    <w:p w14:paraId="446F52A4" w14:textId="458CE255" w:rsidR="006F454A" w:rsidRPr="00E70963" w:rsidRDefault="006F454A" w:rsidP="006F454A">
      <w:pPr>
        <w:spacing w:after="0" w:line="240" w:lineRule="auto"/>
        <w:rPr>
          <w:rFonts w:ascii="Garamond" w:hAnsi="Garamond"/>
          <w:color w:val="002060"/>
          <w:sz w:val="24"/>
          <w:szCs w:val="24"/>
        </w:rPr>
      </w:pPr>
      <w:r w:rsidRPr="008B772F">
        <w:rPr>
          <w:rFonts w:ascii="Garamond" w:hAnsi="Garamond"/>
          <w:b/>
          <w:bCs/>
          <w:smallCaps/>
          <w:color w:val="002060"/>
          <w:sz w:val="24"/>
          <w:szCs w:val="24"/>
        </w:rPr>
        <w:t>Chairman</w:t>
      </w:r>
      <w:r w:rsidRPr="00E70963">
        <w:rPr>
          <w:rFonts w:ascii="Garamond" w:hAnsi="Garamond"/>
          <w:color w:val="002060"/>
          <w:sz w:val="24"/>
          <w:szCs w:val="24"/>
        </w:rPr>
        <w:t>, 19</w:t>
      </w:r>
      <w:r>
        <w:rPr>
          <w:rFonts w:ascii="Garamond" w:hAnsi="Garamond"/>
          <w:color w:val="002060"/>
          <w:sz w:val="24"/>
          <w:szCs w:val="24"/>
        </w:rPr>
        <w:t>87</w:t>
      </w:r>
    </w:p>
    <w:p w14:paraId="7DC226C8" w14:textId="4A40D48C" w:rsidR="006F454A" w:rsidRDefault="006F454A" w:rsidP="006F454A">
      <w:pPr>
        <w:spacing w:after="0" w:line="240" w:lineRule="auto"/>
        <w:rPr>
          <w:rFonts w:ascii="Garamond" w:hAnsi="Garamond"/>
          <w:color w:val="002060"/>
          <w:sz w:val="24"/>
          <w:szCs w:val="24"/>
        </w:rPr>
      </w:pPr>
      <w:r>
        <w:rPr>
          <w:rFonts w:ascii="Garamond" w:hAnsi="Garamond"/>
          <w:color w:val="002060"/>
          <w:sz w:val="24"/>
          <w:szCs w:val="24"/>
        </w:rPr>
        <w:t>National Membership Committee, The American College of Emergency Physicians</w:t>
      </w:r>
    </w:p>
    <w:p w14:paraId="17742F87" w14:textId="77777777" w:rsidR="008C69AA" w:rsidRPr="00E70963" w:rsidRDefault="008C69AA" w:rsidP="008C69AA">
      <w:pPr>
        <w:spacing w:after="0" w:line="240" w:lineRule="auto"/>
        <w:rPr>
          <w:rFonts w:ascii="Garamond" w:hAnsi="Garamond"/>
          <w:color w:val="002060"/>
          <w:sz w:val="24"/>
          <w:szCs w:val="24"/>
        </w:rPr>
      </w:pPr>
    </w:p>
    <w:p w14:paraId="5F501646"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Lieutenant Commander</w:t>
      </w:r>
      <w:r w:rsidRPr="00E70963">
        <w:rPr>
          <w:rFonts w:ascii="Garamond" w:hAnsi="Garamond"/>
          <w:color w:val="002060"/>
          <w:sz w:val="24"/>
          <w:szCs w:val="24"/>
        </w:rPr>
        <w:t xml:space="preserve">, 1977 – present </w:t>
      </w:r>
    </w:p>
    <w:p w14:paraId="1E73592B" w14:textId="77777777" w:rsidR="008C69AA" w:rsidRDefault="008C69AA" w:rsidP="008C69AA">
      <w:pPr>
        <w:spacing w:after="0" w:line="240" w:lineRule="auto"/>
        <w:rPr>
          <w:rFonts w:ascii="Garamond" w:hAnsi="Garamond"/>
          <w:i/>
          <w:color w:val="002060"/>
          <w:sz w:val="24"/>
          <w:szCs w:val="24"/>
        </w:rPr>
      </w:pPr>
      <w:r w:rsidRPr="00E70963">
        <w:rPr>
          <w:rFonts w:ascii="Garamond" w:hAnsi="Garamond"/>
          <w:color w:val="002060"/>
          <w:sz w:val="24"/>
          <w:szCs w:val="24"/>
        </w:rPr>
        <w:t xml:space="preserve">United States Public Health Service, </w:t>
      </w:r>
      <w:r w:rsidRPr="00E70963">
        <w:rPr>
          <w:rFonts w:ascii="Garamond" w:hAnsi="Garamond"/>
          <w:i/>
          <w:color w:val="002060"/>
          <w:sz w:val="24"/>
          <w:szCs w:val="24"/>
        </w:rPr>
        <w:t xml:space="preserve">Retired </w:t>
      </w:r>
    </w:p>
    <w:p w14:paraId="4A308303" w14:textId="77777777" w:rsidR="008C69AA" w:rsidRPr="00E70963" w:rsidRDefault="008C69AA" w:rsidP="008C69AA">
      <w:pPr>
        <w:spacing w:after="0" w:line="240" w:lineRule="auto"/>
        <w:rPr>
          <w:rFonts w:ascii="Garamond" w:hAnsi="Garamond"/>
          <w:i/>
          <w:color w:val="002060"/>
          <w:sz w:val="24"/>
          <w:szCs w:val="24"/>
        </w:rPr>
      </w:pPr>
    </w:p>
    <w:p w14:paraId="421EF35D" w14:textId="77777777" w:rsidR="008C69AA"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Diplomate</w:t>
      </w:r>
      <w:r w:rsidRPr="00E70963">
        <w:rPr>
          <w:rFonts w:ascii="Garamond" w:hAnsi="Garamond"/>
          <w:smallCaps/>
          <w:color w:val="002060"/>
          <w:sz w:val="24"/>
          <w:szCs w:val="24"/>
        </w:rPr>
        <w:t>,</w:t>
      </w:r>
      <w:r w:rsidRPr="00E70963">
        <w:rPr>
          <w:rFonts w:ascii="Garamond" w:hAnsi="Garamond"/>
          <w:color w:val="002060"/>
          <w:sz w:val="24"/>
          <w:szCs w:val="24"/>
        </w:rPr>
        <w:t xml:space="preserve"> American Board of Internal Medicine &amp; National Board of Physicians and Surgeons (Internal Medicine &amp; Emergency Medicine) </w:t>
      </w:r>
    </w:p>
    <w:p w14:paraId="386B187E" w14:textId="77777777" w:rsidR="008C69AA" w:rsidRPr="00E70963" w:rsidRDefault="008C69AA" w:rsidP="008C69AA">
      <w:pPr>
        <w:spacing w:after="0" w:line="240" w:lineRule="auto"/>
        <w:rPr>
          <w:rFonts w:ascii="Garamond" w:hAnsi="Garamond"/>
          <w:color w:val="002060"/>
          <w:sz w:val="24"/>
          <w:szCs w:val="24"/>
        </w:rPr>
      </w:pPr>
    </w:p>
    <w:p w14:paraId="7F976E37"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Chief Education Officer</w:t>
      </w:r>
      <w:r w:rsidRPr="00E70963">
        <w:rPr>
          <w:rFonts w:ascii="Garamond" w:hAnsi="Garamond"/>
          <w:color w:val="002060"/>
          <w:sz w:val="24"/>
          <w:szCs w:val="24"/>
        </w:rPr>
        <w:t>, Clinical Broadcast Education Institute</w:t>
      </w:r>
    </w:p>
    <w:p w14:paraId="6F6C2904" w14:textId="77777777" w:rsidR="008C69AA" w:rsidRDefault="008C69AA" w:rsidP="008C69AA">
      <w:pPr>
        <w:spacing w:after="0" w:line="240" w:lineRule="auto"/>
        <w:rPr>
          <w:rFonts w:ascii="Garamond" w:hAnsi="Garamond"/>
          <w:color w:val="002060"/>
          <w:sz w:val="24"/>
          <w:szCs w:val="24"/>
        </w:rPr>
      </w:pPr>
    </w:p>
    <w:p w14:paraId="236E742B"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Fellow</w:t>
      </w:r>
      <w:r w:rsidRPr="00E70963">
        <w:rPr>
          <w:rFonts w:ascii="Garamond" w:hAnsi="Garamond"/>
          <w:color w:val="002060"/>
          <w:sz w:val="24"/>
          <w:szCs w:val="24"/>
        </w:rPr>
        <w:t>, American College of Clinical Pharmacology (Emeritus)</w:t>
      </w:r>
    </w:p>
    <w:p w14:paraId="5F6B56E2"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33F0FDF5" w14:textId="77777777" w:rsidR="008C69AA" w:rsidRPr="00E70963" w:rsidRDefault="008C69AA" w:rsidP="008C69AA">
      <w:pPr>
        <w:spacing w:after="0" w:line="240" w:lineRule="auto"/>
        <w:rPr>
          <w:rFonts w:ascii="Garamond" w:hAnsi="Garamond"/>
          <w:color w:val="002060"/>
          <w:sz w:val="24"/>
          <w:szCs w:val="24"/>
        </w:rPr>
      </w:pPr>
      <w:bookmarkStart w:id="4" w:name="_Hlk144158546"/>
      <w:r w:rsidRPr="008B772F">
        <w:rPr>
          <w:rFonts w:ascii="Garamond" w:hAnsi="Garamond"/>
          <w:b/>
          <w:bCs/>
          <w:smallCaps/>
          <w:color w:val="002060"/>
          <w:sz w:val="24"/>
          <w:szCs w:val="24"/>
        </w:rPr>
        <w:t>Fellow</w:t>
      </w:r>
      <w:bookmarkEnd w:id="4"/>
      <w:r w:rsidRPr="00E70963">
        <w:rPr>
          <w:rFonts w:ascii="Garamond" w:hAnsi="Garamond"/>
          <w:color w:val="002060"/>
          <w:sz w:val="24"/>
          <w:szCs w:val="24"/>
        </w:rPr>
        <w:t xml:space="preserve">, American College of Emergency Physicians </w:t>
      </w:r>
    </w:p>
    <w:p w14:paraId="3F4B8263" w14:textId="77777777" w:rsidR="008C69AA" w:rsidRPr="00E70963" w:rsidRDefault="008C69AA" w:rsidP="008C69AA">
      <w:pPr>
        <w:spacing w:after="0" w:line="240" w:lineRule="auto"/>
        <w:rPr>
          <w:rFonts w:ascii="Garamond" w:hAnsi="Garamond"/>
          <w:color w:val="002060"/>
          <w:sz w:val="24"/>
          <w:szCs w:val="24"/>
        </w:rPr>
      </w:pPr>
    </w:p>
    <w:p w14:paraId="4A12A2E0" w14:textId="77777777" w:rsidR="00B45716"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Fellow</w:t>
      </w:r>
      <w:r w:rsidRPr="00E70963">
        <w:rPr>
          <w:rFonts w:ascii="Garamond" w:hAnsi="Garamond"/>
          <w:color w:val="002060"/>
          <w:sz w:val="24"/>
          <w:szCs w:val="24"/>
        </w:rPr>
        <w:t xml:space="preserve">, American College of Physicians </w:t>
      </w:r>
    </w:p>
    <w:p w14:paraId="27E0F737" w14:textId="77777777" w:rsidR="00B45716" w:rsidRDefault="00B45716" w:rsidP="008C69AA">
      <w:pPr>
        <w:spacing w:after="0" w:line="240" w:lineRule="auto"/>
        <w:rPr>
          <w:rFonts w:ascii="Garamond" w:hAnsi="Garamond"/>
          <w:color w:val="002060"/>
          <w:sz w:val="24"/>
          <w:szCs w:val="24"/>
        </w:rPr>
      </w:pPr>
    </w:p>
    <w:p w14:paraId="0EDB13F0" w14:textId="7C78B213"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Senior Fellow</w:t>
      </w:r>
      <w:r w:rsidRPr="00E70963">
        <w:rPr>
          <w:rFonts w:ascii="Garamond" w:hAnsi="Garamond"/>
          <w:color w:val="002060"/>
          <w:sz w:val="24"/>
          <w:szCs w:val="24"/>
        </w:rPr>
        <w:t xml:space="preserve">, </w:t>
      </w:r>
      <w:proofErr w:type="spellStart"/>
      <w:r w:rsidRPr="00E70963">
        <w:rPr>
          <w:rFonts w:ascii="Garamond" w:hAnsi="Garamond"/>
          <w:color w:val="002060"/>
          <w:sz w:val="24"/>
          <w:szCs w:val="24"/>
        </w:rPr>
        <w:t>AmeriClin</w:t>
      </w:r>
      <w:proofErr w:type="spellEnd"/>
      <w:r w:rsidRPr="00E70963">
        <w:rPr>
          <w:rFonts w:ascii="Garamond" w:hAnsi="Garamond"/>
          <w:color w:val="002060"/>
          <w:sz w:val="24"/>
          <w:szCs w:val="24"/>
          <w:vertAlign w:val="subscript"/>
        </w:rPr>
        <w:t>®</w:t>
      </w:r>
      <w:r w:rsidRPr="00E70963">
        <w:rPr>
          <w:rFonts w:ascii="Garamond" w:hAnsi="Garamond"/>
          <w:color w:val="002060"/>
          <w:sz w:val="24"/>
          <w:szCs w:val="24"/>
        </w:rPr>
        <w:t xml:space="preserve"> Communication Academy </w:t>
      </w:r>
    </w:p>
    <w:p w14:paraId="05989843"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4A15ED0C" w14:textId="77777777" w:rsidR="008C69AA" w:rsidRPr="00E70963" w:rsidRDefault="008C69AA" w:rsidP="008C69AA">
      <w:pPr>
        <w:spacing w:after="0" w:line="240" w:lineRule="auto"/>
        <w:rPr>
          <w:rFonts w:ascii="Garamond" w:hAnsi="Garamond"/>
          <w:color w:val="002060"/>
          <w:sz w:val="24"/>
          <w:szCs w:val="24"/>
        </w:rPr>
      </w:pPr>
      <w:r w:rsidRPr="008B772F">
        <w:rPr>
          <w:rFonts w:ascii="Garamond" w:hAnsi="Garamond"/>
          <w:b/>
          <w:bCs/>
          <w:smallCaps/>
          <w:color w:val="002060"/>
          <w:sz w:val="24"/>
          <w:szCs w:val="24"/>
        </w:rPr>
        <w:t>Fellow</w:t>
      </w:r>
      <w:r w:rsidRPr="00E70963">
        <w:rPr>
          <w:rFonts w:ascii="Garamond" w:hAnsi="Garamond"/>
          <w:color w:val="002060"/>
          <w:sz w:val="24"/>
          <w:szCs w:val="24"/>
        </w:rPr>
        <w:t xml:space="preserve">, Royal Society of Medicine </w:t>
      </w:r>
    </w:p>
    <w:p w14:paraId="4633D3BB"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4D4E75C3"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Life Member</w:t>
      </w:r>
      <w:r w:rsidRPr="00E70963">
        <w:rPr>
          <w:rFonts w:ascii="Garamond" w:hAnsi="Garamond"/>
          <w:color w:val="002060"/>
          <w:sz w:val="24"/>
          <w:szCs w:val="24"/>
        </w:rPr>
        <w:t xml:space="preserve">, American Association of Physician Leadership </w:t>
      </w:r>
    </w:p>
    <w:p w14:paraId="5608A8F5"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2546A728"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Life Member</w:t>
      </w:r>
      <w:r w:rsidRPr="00E70963">
        <w:rPr>
          <w:rFonts w:ascii="Garamond" w:hAnsi="Garamond"/>
          <w:color w:val="002060"/>
          <w:sz w:val="24"/>
          <w:szCs w:val="24"/>
        </w:rPr>
        <w:t xml:space="preserve">, Christian Medical Dental Society </w:t>
      </w:r>
    </w:p>
    <w:p w14:paraId="22876F71"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40CB0796"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Life Member</w:t>
      </w:r>
      <w:r w:rsidRPr="00E70963">
        <w:rPr>
          <w:rFonts w:ascii="Garamond" w:hAnsi="Garamond"/>
          <w:color w:val="002060"/>
          <w:sz w:val="24"/>
          <w:szCs w:val="24"/>
        </w:rPr>
        <w:t xml:space="preserve">, Gideons International </w:t>
      </w:r>
    </w:p>
    <w:p w14:paraId="47EECE8C"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2F76AE85"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Member</w:t>
      </w:r>
      <w:r w:rsidRPr="00E70963">
        <w:rPr>
          <w:rFonts w:ascii="Garamond" w:hAnsi="Garamond"/>
          <w:color w:val="002060"/>
          <w:sz w:val="24"/>
          <w:szCs w:val="24"/>
        </w:rPr>
        <w:t>, American College of Healthcare Executives</w:t>
      </w:r>
    </w:p>
    <w:p w14:paraId="7712001A" w14:textId="77777777" w:rsidR="008C69AA" w:rsidRPr="00E70963" w:rsidRDefault="008C69AA" w:rsidP="008C69AA">
      <w:pPr>
        <w:spacing w:after="0" w:line="240" w:lineRule="auto"/>
        <w:rPr>
          <w:rFonts w:ascii="Garamond" w:hAnsi="Garamond"/>
          <w:color w:val="002060"/>
          <w:sz w:val="24"/>
          <w:szCs w:val="24"/>
        </w:rPr>
      </w:pPr>
    </w:p>
    <w:p w14:paraId="089AD2D8"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Member</w:t>
      </w:r>
      <w:r w:rsidRPr="00E70963">
        <w:rPr>
          <w:rFonts w:ascii="Garamond" w:hAnsi="Garamond"/>
          <w:color w:val="002060"/>
          <w:sz w:val="24"/>
          <w:szCs w:val="24"/>
        </w:rPr>
        <w:t xml:space="preserve">, American Medical Association </w:t>
      </w:r>
    </w:p>
    <w:p w14:paraId="36976370" w14:textId="77777777" w:rsidR="008C69AA" w:rsidRPr="00E70963" w:rsidRDefault="008C69AA" w:rsidP="008C69AA">
      <w:pPr>
        <w:spacing w:after="0" w:line="240" w:lineRule="auto"/>
        <w:rPr>
          <w:rFonts w:ascii="Garamond" w:hAnsi="Garamond"/>
          <w:color w:val="002060"/>
          <w:sz w:val="24"/>
          <w:szCs w:val="24"/>
        </w:rPr>
      </w:pPr>
    </w:p>
    <w:p w14:paraId="68CE97A7"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Member</w:t>
      </w:r>
      <w:r w:rsidRPr="00E70963">
        <w:rPr>
          <w:rFonts w:ascii="Garamond" w:hAnsi="Garamond"/>
          <w:color w:val="002060"/>
          <w:sz w:val="24"/>
          <w:szCs w:val="24"/>
        </w:rPr>
        <w:t xml:space="preserve">, National Medical Association </w:t>
      </w:r>
    </w:p>
    <w:p w14:paraId="589CC4F2" w14:textId="77777777" w:rsidR="008C69AA" w:rsidRPr="00E70963" w:rsidRDefault="008C69AA" w:rsidP="008C69AA">
      <w:pPr>
        <w:spacing w:after="0" w:line="240" w:lineRule="auto"/>
        <w:rPr>
          <w:rFonts w:ascii="Garamond" w:hAnsi="Garamond"/>
          <w:color w:val="002060"/>
          <w:sz w:val="24"/>
          <w:szCs w:val="24"/>
        </w:rPr>
      </w:pPr>
    </w:p>
    <w:p w14:paraId="113C6B9B"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Member</w:t>
      </w:r>
      <w:r w:rsidRPr="00E70963">
        <w:rPr>
          <w:rFonts w:ascii="Garamond" w:hAnsi="Garamond"/>
          <w:color w:val="002060"/>
          <w:sz w:val="24"/>
          <w:szCs w:val="24"/>
        </w:rPr>
        <w:t xml:space="preserve">, Beta Gamma Sigma, National Business Honor Society </w:t>
      </w:r>
    </w:p>
    <w:p w14:paraId="6AD25B9C" w14:textId="77777777" w:rsidR="00B45716" w:rsidRDefault="00B45716" w:rsidP="008C69AA">
      <w:pPr>
        <w:spacing w:after="0" w:line="240" w:lineRule="auto"/>
        <w:rPr>
          <w:rFonts w:ascii="Garamond" w:hAnsi="Garamond"/>
          <w:color w:val="002060"/>
          <w:sz w:val="24"/>
          <w:szCs w:val="24"/>
        </w:rPr>
      </w:pPr>
    </w:p>
    <w:p w14:paraId="476FEEB0" w14:textId="231160F7" w:rsidR="008C69AA" w:rsidRPr="00E70963" w:rsidRDefault="008C69AA" w:rsidP="008C69AA">
      <w:pPr>
        <w:spacing w:after="0" w:line="240" w:lineRule="auto"/>
        <w:rPr>
          <w:rFonts w:ascii="Garamond" w:hAnsi="Garamond"/>
          <w:color w:val="002060"/>
          <w:sz w:val="24"/>
          <w:szCs w:val="24"/>
        </w:rPr>
      </w:pPr>
      <w:bookmarkStart w:id="5" w:name="_Hlk68215340"/>
      <w:r w:rsidRPr="00750095">
        <w:rPr>
          <w:rFonts w:ascii="Garamond" w:hAnsi="Garamond"/>
          <w:b/>
          <w:bCs/>
          <w:smallCaps/>
          <w:color w:val="002060"/>
          <w:sz w:val="24"/>
          <w:szCs w:val="24"/>
        </w:rPr>
        <w:t>Member</w:t>
      </w:r>
      <w:r w:rsidRPr="00E70963">
        <w:rPr>
          <w:rFonts w:ascii="Garamond" w:hAnsi="Garamond"/>
          <w:color w:val="002060"/>
          <w:sz w:val="24"/>
          <w:szCs w:val="24"/>
        </w:rPr>
        <w:t xml:space="preserve">, Rho Chi, National Pharmaceutical Honor Society </w:t>
      </w:r>
    </w:p>
    <w:p w14:paraId="2C24B253" w14:textId="77777777" w:rsidR="008C69AA" w:rsidRPr="00E70963" w:rsidRDefault="008C69AA" w:rsidP="008C69AA">
      <w:pPr>
        <w:spacing w:after="0" w:line="240" w:lineRule="auto"/>
        <w:rPr>
          <w:rFonts w:ascii="Garamond" w:hAnsi="Garamond"/>
          <w:color w:val="002060"/>
          <w:sz w:val="24"/>
          <w:szCs w:val="24"/>
        </w:rPr>
      </w:pPr>
    </w:p>
    <w:bookmarkEnd w:id="5"/>
    <w:p w14:paraId="16D9F292"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Member</w:t>
      </w:r>
      <w:r w:rsidRPr="00E70963">
        <w:rPr>
          <w:rFonts w:ascii="Garamond" w:hAnsi="Garamond"/>
          <w:color w:val="002060"/>
          <w:sz w:val="24"/>
          <w:szCs w:val="24"/>
        </w:rPr>
        <w:t xml:space="preserve">, Beta Kappa Chi, National Scientific Honor Society </w:t>
      </w:r>
    </w:p>
    <w:p w14:paraId="423B8B67" w14:textId="77777777" w:rsidR="008C69AA" w:rsidRPr="00E70963" w:rsidRDefault="008C69AA" w:rsidP="008C69AA">
      <w:pPr>
        <w:spacing w:after="0" w:line="240" w:lineRule="auto"/>
        <w:rPr>
          <w:rFonts w:ascii="Garamond" w:hAnsi="Garamond"/>
          <w:color w:val="002060"/>
          <w:sz w:val="24"/>
          <w:szCs w:val="24"/>
        </w:rPr>
      </w:pPr>
    </w:p>
    <w:p w14:paraId="015FC963"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Member</w:t>
      </w:r>
      <w:r w:rsidRPr="00E70963">
        <w:rPr>
          <w:rFonts w:ascii="Garamond" w:hAnsi="Garamond"/>
          <w:color w:val="002060"/>
          <w:sz w:val="24"/>
          <w:szCs w:val="24"/>
        </w:rPr>
        <w:t xml:space="preserve">, Chi Delta Mu, Allied Health Professional Honor Society </w:t>
      </w:r>
    </w:p>
    <w:p w14:paraId="52BD7BB5" w14:textId="77777777" w:rsidR="008C69AA" w:rsidRPr="00E70963" w:rsidRDefault="008C69AA" w:rsidP="008C69AA">
      <w:pPr>
        <w:spacing w:after="0" w:line="240" w:lineRule="auto"/>
        <w:rPr>
          <w:rFonts w:ascii="Garamond" w:hAnsi="Garamond"/>
          <w:color w:val="002060"/>
          <w:sz w:val="24"/>
          <w:szCs w:val="24"/>
        </w:rPr>
      </w:pPr>
    </w:p>
    <w:p w14:paraId="4A3FB70E"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smallCaps/>
          <w:color w:val="002060"/>
          <w:sz w:val="24"/>
          <w:szCs w:val="24"/>
        </w:rPr>
        <w:t>Patentee</w:t>
      </w:r>
      <w:r w:rsidRPr="00E70963">
        <w:rPr>
          <w:rFonts w:ascii="Garamond" w:hAnsi="Garamond"/>
          <w:color w:val="002060"/>
          <w:sz w:val="24"/>
          <w:szCs w:val="24"/>
        </w:rPr>
        <w:t>, United States Patent and Trademark Office</w:t>
      </w:r>
    </w:p>
    <w:p w14:paraId="095E7366" w14:textId="77777777" w:rsidR="008C69AA" w:rsidRPr="00E70963" w:rsidRDefault="008C69AA" w:rsidP="008C69AA">
      <w:pPr>
        <w:spacing w:after="0" w:line="240" w:lineRule="auto"/>
        <w:rPr>
          <w:rFonts w:ascii="Garamond" w:hAnsi="Garamond"/>
          <w:color w:val="002060"/>
          <w:sz w:val="24"/>
          <w:szCs w:val="24"/>
        </w:rPr>
      </w:pPr>
    </w:p>
    <w:p w14:paraId="077DC555" w14:textId="77777777" w:rsidR="008C69AA" w:rsidRPr="00E70963" w:rsidRDefault="008C69AA" w:rsidP="008C69AA">
      <w:pPr>
        <w:spacing w:after="0" w:line="240" w:lineRule="auto"/>
        <w:rPr>
          <w:rFonts w:ascii="Garamond" w:hAnsi="Garamond"/>
          <w:color w:val="002060"/>
          <w:sz w:val="24"/>
          <w:szCs w:val="24"/>
        </w:rPr>
      </w:pPr>
      <w:r w:rsidRPr="00750095">
        <w:rPr>
          <w:rFonts w:ascii="Garamond" w:hAnsi="Garamond"/>
          <w:b/>
          <w:bCs/>
          <w:smallCaps/>
          <w:color w:val="002060"/>
          <w:sz w:val="24"/>
          <w:szCs w:val="24"/>
        </w:rPr>
        <w:t>Trademark Registrant</w:t>
      </w:r>
      <w:r w:rsidRPr="00E70963">
        <w:rPr>
          <w:rFonts w:ascii="Garamond" w:hAnsi="Garamond"/>
          <w:color w:val="002060"/>
          <w:sz w:val="24"/>
          <w:szCs w:val="24"/>
        </w:rPr>
        <w:t>, United States Patent and Trademark Office</w:t>
      </w:r>
    </w:p>
    <w:p w14:paraId="7F0806F9" w14:textId="77777777" w:rsidR="008C69AA" w:rsidRPr="00E70963" w:rsidRDefault="008C69AA" w:rsidP="008C69AA">
      <w:pPr>
        <w:spacing w:after="0" w:line="240" w:lineRule="auto"/>
        <w:rPr>
          <w:rFonts w:ascii="Garamond" w:hAnsi="Garamond"/>
          <w:color w:val="002060"/>
          <w:sz w:val="24"/>
          <w:szCs w:val="24"/>
        </w:rPr>
      </w:pPr>
    </w:p>
    <w:p w14:paraId="72006807" w14:textId="77777777" w:rsidR="008C69AA" w:rsidRPr="00750095" w:rsidRDefault="008C69AA" w:rsidP="008C69AA">
      <w:pPr>
        <w:spacing w:after="0" w:line="240" w:lineRule="auto"/>
        <w:rPr>
          <w:rFonts w:ascii="Garamond" w:hAnsi="Garamond"/>
          <w:b/>
          <w:bCs/>
          <w:caps/>
          <w:color w:val="002060"/>
          <w:sz w:val="24"/>
          <w:szCs w:val="24"/>
          <w:u w:val="single"/>
        </w:rPr>
      </w:pPr>
      <w:r w:rsidRPr="00750095">
        <w:rPr>
          <w:rFonts w:ascii="Garamond" w:hAnsi="Garamond"/>
          <w:b/>
          <w:bCs/>
          <w:caps/>
          <w:color w:val="002060"/>
          <w:sz w:val="24"/>
          <w:szCs w:val="24"/>
          <w:u w:val="single"/>
        </w:rPr>
        <w:t xml:space="preserve">Former Clinical Privileges </w:t>
      </w:r>
    </w:p>
    <w:p w14:paraId="14A3D233"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6BC3B987" w14:textId="77777777" w:rsidR="008C69AA" w:rsidRPr="00E70963" w:rsidRDefault="008C69AA" w:rsidP="008C69AA">
      <w:pPr>
        <w:pStyle w:val="ListParagraph"/>
        <w:numPr>
          <w:ilvl w:val="0"/>
          <w:numId w:val="1"/>
        </w:numPr>
        <w:spacing w:after="0" w:line="240" w:lineRule="auto"/>
        <w:ind w:left="0" w:firstLine="0"/>
        <w:rPr>
          <w:rFonts w:ascii="Garamond" w:hAnsi="Garamond"/>
          <w:color w:val="002060"/>
          <w:sz w:val="24"/>
          <w:szCs w:val="24"/>
        </w:rPr>
      </w:pPr>
      <w:r w:rsidRPr="00750095">
        <w:rPr>
          <w:rFonts w:ascii="Garamond" w:hAnsi="Garamond"/>
          <w:b/>
          <w:bCs/>
          <w:smallCaps/>
          <w:color w:val="002060"/>
          <w:sz w:val="24"/>
          <w:szCs w:val="24"/>
        </w:rPr>
        <w:t>Senior Attending Internist</w:t>
      </w:r>
      <w:r w:rsidRPr="00E70963">
        <w:rPr>
          <w:rFonts w:ascii="Garamond" w:hAnsi="Garamond"/>
          <w:color w:val="002060"/>
          <w:sz w:val="24"/>
          <w:szCs w:val="24"/>
        </w:rPr>
        <w:t xml:space="preserve">, Washington Hospital Center </w:t>
      </w:r>
    </w:p>
    <w:p w14:paraId="4EB1696D" w14:textId="77777777" w:rsidR="008C69AA" w:rsidRPr="00E70963" w:rsidRDefault="008C69AA" w:rsidP="008C69AA">
      <w:pPr>
        <w:pStyle w:val="ListParagraph"/>
        <w:numPr>
          <w:ilvl w:val="0"/>
          <w:numId w:val="1"/>
        </w:numPr>
        <w:spacing w:after="0" w:line="240" w:lineRule="auto"/>
        <w:ind w:left="0" w:firstLine="0"/>
        <w:rPr>
          <w:rFonts w:ascii="Garamond" w:hAnsi="Garamond"/>
          <w:color w:val="002060"/>
          <w:sz w:val="24"/>
          <w:szCs w:val="24"/>
        </w:rPr>
      </w:pPr>
      <w:r w:rsidRPr="00750095">
        <w:rPr>
          <w:rFonts w:ascii="Garamond" w:hAnsi="Garamond"/>
          <w:b/>
          <w:bCs/>
          <w:smallCaps/>
          <w:color w:val="002060"/>
          <w:sz w:val="24"/>
          <w:szCs w:val="24"/>
        </w:rPr>
        <w:t>Attending Emergency Physician</w:t>
      </w:r>
      <w:r w:rsidRPr="00E70963">
        <w:rPr>
          <w:rFonts w:ascii="Garamond" w:hAnsi="Garamond"/>
          <w:smallCaps/>
          <w:color w:val="002060"/>
          <w:sz w:val="24"/>
          <w:szCs w:val="24"/>
        </w:rPr>
        <w:t>,</w:t>
      </w:r>
      <w:r w:rsidRPr="00E70963">
        <w:rPr>
          <w:rFonts w:ascii="Garamond" w:hAnsi="Garamond"/>
          <w:color w:val="002060"/>
          <w:sz w:val="24"/>
          <w:szCs w:val="24"/>
        </w:rPr>
        <w:t xml:space="preserve"> Washington Hospital Center</w:t>
      </w:r>
    </w:p>
    <w:p w14:paraId="07265E55" w14:textId="77777777" w:rsidR="008C69AA" w:rsidRPr="00E70963" w:rsidRDefault="008C69AA" w:rsidP="008C69AA">
      <w:pPr>
        <w:pStyle w:val="ListParagraph"/>
        <w:numPr>
          <w:ilvl w:val="0"/>
          <w:numId w:val="1"/>
        </w:numPr>
        <w:spacing w:after="0" w:line="240" w:lineRule="auto"/>
        <w:ind w:left="0" w:firstLine="0"/>
        <w:rPr>
          <w:rFonts w:ascii="Garamond" w:hAnsi="Garamond"/>
          <w:color w:val="002060"/>
          <w:sz w:val="24"/>
          <w:szCs w:val="24"/>
        </w:rPr>
      </w:pPr>
      <w:r w:rsidRPr="00750095">
        <w:rPr>
          <w:rFonts w:ascii="Garamond" w:hAnsi="Garamond"/>
          <w:b/>
          <w:bCs/>
          <w:smallCaps/>
          <w:color w:val="002060"/>
          <w:sz w:val="24"/>
          <w:szCs w:val="24"/>
        </w:rPr>
        <w:t>Attending Internist</w:t>
      </w:r>
      <w:r w:rsidRPr="00E70963">
        <w:rPr>
          <w:rFonts w:ascii="Garamond" w:hAnsi="Garamond"/>
          <w:color w:val="002060"/>
          <w:sz w:val="24"/>
          <w:szCs w:val="24"/>
        </w:rPr>
        <w:t>, University of Maryland Health Center</w:t>
      </w:r>
    </w:p>
    <w:p w14:paraId="65FD8D49"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4B222261" w14:textId="77777777" w:rsidR="008C69AA" w:rsidRPr="00750095" w:rsidRDefault="008C69AA" w:rsidP="008C69AA">
      <w:pPr>
        <w:spacing w:after="0" w:line="240" w:lineRule="auto"/>
        <w:rPr>
          <w:rFonts w:ascii="Garamond" w:hAnsi="Garamond"/>
          <w:b/>
          <w:bCs/>
          <w:caps/>
          <w:color w:val="002060"/>
          <w:sz w:val="24"/>
          <w:szCs w:val="24"/>
          <w:u w:val="single"/>
        </w:rPr>
      </w:pPr>
      <w:r w:rsidRPr="00750095">
        <w:rPr>
          <w:rFonts w:ascii="Garamond" w:hAnsi="Garamond"/>
          <w:b/>
          <w:bCs/>
          <w:caps/>
          <w:color w:val="002060"/>
          <w:sz w:val="24"/>
          <w:szCs w:val="24"/>
          <w:u w:val="single"/>
        </w:rPr>
        <w:t>Journal Publications</w:t>
      </w:r>
    </w:p>
    <w:p w14:paraId="778DBC8D"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b/>
          <w:color w:val="002060"/>
          <w:sz w:val="24"/>
          <w:szCs w:val="24"/>
        </w:rPr>
        <w:t xml:space="preserve"> </w:t>
      </w:r>
    </w:p>
    <w:p w14:paraId="13875AD9" w14:textId="77777777" w:rsidR="008C69AA" w:rsidRPr="00E70963" w:rsidRDefault="008C69AA" w:rsidP="008C69AA">
      <w:pPr>
        <w:pStyle w:val="ListParagraph"/>
        <w:numPr>
          <w:ilvl w:val="0"/>
          <w:numId w:val="2"/>
        </w:numPr>
        <w:spacing w:after="0" w:line="240" w:lineRule="auto"/>
        <w:ind w:left="0" w:firstLine="0"/>
        <w:rPr>
          <w:rFonts w:ascii="Garamond" w:hAnsi="Garamond"/>
          <w:color w:val="002060"/>
          <w:sz w:val="24"/>
          <w:szCs w:val="24"/>
        </w:rPr>
      </w:pPr>
      <w:r w:rsidRPr="00E70963">
        <w:rPr>
          <w:rFonts w:ascii="Garamond" w:hAnsi="Garamond"/>
          <w:b/>
          <w:color w:val="002060"/>
          <w:sz w:val="24"/>
          <w:szCs w:val="24"/>
        </w:rPr>
        <w:t>“Comparison of Diflunisal and Acetaminophen with Codeine in the Treatment of Initial or Recurrent Low Back Strain.”</w:t>
      </w:r>
      <w:r w:rsidRPr="00E70963">
        <w:rPr>
          <w:rFonts w:ascii="Garamond" w:hAnsi="Garamond"/>
          <w:color w:val="002060"/>
          <w:sz w:val="24"/>
          <w:szCs w:val="24"/>
        </w:rPr>
        <w:t xml:space="preserve">  Brown, et. al.  </w:t>
      </w:r>
      <w:r w:rsidRPr="00E70963">
        <w:rPr>
          <w:rFonts w:ascii="Garamond" w:hAnsi="Garamond"/>
          <w:i/>
          <w:color w:val="002060"/>
          <w:sz w:val="24"/>
          <w:szCs w:val="24"/>
          <w:u w:val="single" w:color="002060"/>
        </w:rPr>
        <w:t>Clinical Therapeutics</w:t>
      </w:r>
      <w:r w:rsidRPr="00E70963">
        <w:rPr>
          <w:rFonts w:ascii="Garamond" w:hAnsi="Garamond"/>
          <w:color w:val="002060"/>
          <w:sz w:val="24"/>
          <w:szCs w:val="24"/>
        </w:rPr>
        <w:t xml:space="preserve">, Volume 9, Supplement C, 1986. </w:t>
      </w:r>
    </w:p>
    <w:p w14:paraId="18123B72" w14:textId="6CC1AFC8" w:rsidR="008C69AA" w:rsidRPr="00E70963" w:rsidRDefault="008C69AA" w:rsidP="00B45716">
      <w:pPr>
        <w:spacing w:after="0" w:line="240" w:lineRule="auto"/>
        <w:rPr>
          <w:rFonts w:ascii="Garamond" w:hAnsi="Garamond"/>
          <w:color w:val="002060"/>
          <w:sz w:val="24"/>
          <w:szCs w:val="24"/>
        </w:rPr>
      </w:pPr>
      <w:r w:rsidRPr="00E70963">
        <w:rPr>
          <w:rFonts w:ascii="Garamond" w:hAnsi="Garamond"/>
          <w:color w:val="002060"/>
          <w:sz w:val="24"/>
          <w:szCs w:val="24"/>
        </w:rPr>
        <w:t xml:space="preserve"> </w:t>
      </w:r>
      <w:r w:rsidRPr="00E70963">
        <w:rPr>
          <w:rFonts w:ascii="Garamond" w:hAnsi="Garamond"/>
          <w:b/>
          <w:color w:val="002060"/>
          <w:sz w:val="24"/>
          <w:szCs w:val="24"/>
        </w:rPr>
        <w:t>“The SORDD:  A Municipal Resource Organization Methodology for Disaster Planning.”</w:t>
      </w:r>
      <w:r w:rsidRPr="00E70963">
        <w:rPr>
          <w:rFonts w:ascii="Garamond" w:hAnsi="Garamond"/>
          <w:color w:val="002060"/>
          <w:sz w:val="24"/>
          <w:szCs w:val="24"/>
        </w:rPr>
        <w:t xml:space="preserve">  Brown.  </w:t>
      </w:r>
      <w:r w:rsidRPr="00E70963">
        <w:rPr>
          <w:rFonts w:ascii="Garamond" w:hAnsi="Garamond"/>
          <w:i/>
          <w:color w:val="002060"/>
          <w:sz w:val="24"/>
          <w:szCs w:val="24"/>
          <w:u w:val="single" w:color="002060"/>
        </w:rPr>
        <w:t>Disaster Medicine</w:t>
      </w:r>
      <w:r w:rsidRPr="00E70963">
        <w:rPr>
          <w:rFonts w:ascii="Garamond" w:hAnsi="Garamond"/>
          <w:color w:val="002060"/>
          <w:sz w:val="24"/>
          <w:szCs w:val="24"/>
        </w:rPr>
        <w:t xml:space="preserve">, in press. </w:t>
      </w:r>
    </w:p>
    <w:p w14:paraId="0E7F3E56"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42872C61" w14:textId="77777777" w:rsidR="008C69AA" w:rsidRPr="00E70963" w:rsidRDefault="008C69AA" w:rsidP="008C69AA">
      <w:pPr>
        <w:pStyle w:val="ListParagraph"/>
        <w:numPr>
          <w:ilvl w:val="0"/>
          <w:numId w:val="2"/>
        </w:numPr>
        <w:spacing w:after="0" w:line="240" w:lineRule="auto"/>
        <w:ind w:left="0" w:firstLine="0"/>
        <w:rPr>
          <w:rFonts w:ascii="Garamond" w:hAnsi="Garamond"/>
          <w:color w:val="002060"/>
          <w:sz w:val="24"/>
          <w:szCs w:val="24"/>
        </w:rPr>
      </w:pPr>
      <w:r w:rsidRPr="00E70963">
        <w:rPr>
          <w:rFonts w:ascii="Garamond" w:hAnsi="Garamond"/>
          <w:b/>
          <w:color w:val="002060"/>
          <w:sz w:val="24"/>
          <w:szCs w:val="24"/>
        </w:rPr>
        <w:t>“The GROUP Process:  A Regional Disaster Planning Methodology.”</w:t>
      </w:r>
      <w:r w:rsidRPr="00E70963">
        <w:rPr>
          <w:rFonts w:ascii="Garamond" w:hAnsi="Garamond"/>
          <w:color w:val="002060"/>
          <w:sz w:val="24"/>
          <w:szCs w:val="24"/>
        </w:rPr>
        <w:t xml:space="preserve">  Brown and Connelly. </w:t>
      </w:r>
      <w:r w:rsidRPr="00E70963">
        <w:rPr>
          <w:rFonts w:ascii="Garamond" w:hAnsi="Garamond"/>
          <w:i/>
          <w:color w:val="002060"/>
          <w:sz w:val="24"/>
          <w:szCs w:val="24"/>
          <w:u w:val="single" w:color="002060"/>
        </w:rPr>
        <w:t xml:space="preserve"> Disaster Medicine</w:t>
      </w:r>
      <w:r w:rsidRPr="00E70963">
        <w:rPr>
          <w:rFonts w:ascii="Garamond" w:hAnsi="Garamond"/>
          <w:color w:val="002060"/>
          <w:sz w:val="24"/>
          <w:szCs w:val="24"/>
        </w:rPr>
        <w:t xml:space="preserve">, Volume 3, Number 1, 1987. </w:t>
      </w:r>
    </w:p>
    <w:p w14:paraId="56BE557C" w14:textId="77777777" w:rsidR="008C69AA" w:rsidRPr="00E70963" w:rsidRDefault="008C69AA" w:rsidP="008C69AA">
      <w:pPr>
        <w:pStyle w:val="ListParagraph"/>
        <w:spacing w:after="0" w:line="240" w:lineRule="auto"/>
        <w:ind w:left="0"/>
        <w:rPr>
          <w:rFonts w:ascii="Garamond" w:hAnsi="Garamond"/>
          <w:color w:val="002060"/>
          <w:sz w:val="24"/>
          <w:szCs w:val="24"/>
        </w:rPr>
      </w:pPr>
    </w:p>
    <w:p w14:paraId="5EE2647D" w14:textId="77777777" w:rsidR="008C69AA" w:rsidRPr="00E70963" w:rsidRDefault="008C69AA" w:rsidP="008C69AA">
      <w:pPr>
        <w:spacing w:after="0" w:line="240" w:lineRule="auto"/>
        <w:rPr>
          <w:rFonts w:ascii="Garamond" w:hAnsi="Garamond"/>
          <w:color w:val="002060"/>
          <w:sz w:val="24"/>
          <w:szCs w:val="24"/>
        </w:rPr>
      </w:pPr>
    </w:p>
    <w:p w14:paraId="2E360593" w14:textId="77777777" w:rsidR="008C69AA" w:rsidRPr="00E70963" w:rsidRDefault="008C69AA" w:rsidP="008C69AA">
      <w:pPr>
        <w:pStyle w:val="ListParagraph"/>
        <w:numPr>
          <w:ilvl w:val="0"/>
          <w:numId w:val="2"/>
        </w:numPr>
        <w:spacing w:after="0" w:line="240" w:lineRule="auto"/>
        <w:ind w:left="0" w:firstLine="0"/>
        <w:rPr>
          <w:rFonts w:ascii="Garamond" w:hAnsi="Garamond"/>
          <w:color w:val="002060"/>
          <w:sz w:val="24"/>
          <w:szCs w:val="24"/>
        </w:rPr>
      </w:pPr>
      <w:r w:rsidRPr="00E70963">
        <w:rPr>
          <w:rFonts w:ascii="Garamond" w:hAnsi="Garamond"/>
          <w:b/>
          <w:color w:val="002060"/>
          <w:sz w:val="24"/>
          <w:szCs w:val="24"/>
        </w:rPr>
        <w:t xml:space="preserve">“Non-Invasive Detection of the Anaerobic Threshold During </w:t>
      </w:r>
    </w:p>
    <w:p w14:paraId="69809D09"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b/>
          <w:color w:val="002060"/>
          <w:sz w:val="24"/>
          <w:szCs w:val="24"/>
        </w:rPr>
        <w:t xml:space="preserve">Computer Controlled Exercise Testing.” </w:t>
      </w:r>
      <w:r w:rsidRPr="00E70963">
        <w:rPr>
          <w:rFonts w:ascii="Garamond" w:hAnsi="Garamond"/>
          <w:color w:val="002060"/>
          <w:sz w:val="24"/>
          <w:szCs w:val="24"/>
        </w:rPr>
        <w:t xml:space="preserve"> Thibault, Schuette, Brown, Talbot, Tipton, and Winslow.  </w:t>
      </w:r>
      <w:r w:rsidRPr="00E70963">
        <w:rPr>
          <w:rFonts w:ascii="Garamond" w:hAnsi="Garamond"/>
          <w:i/>
          <w:color w:val="002060"/>
          <w:sz w:val="24"/>
          <w:szCs w:val="24"/>
          <w:u w:val="single" w:color="002060"/>
        </w:rPr>
        <w:t>Medical and Biological Engineering and Computing</w:t>
      </w:r>
      <w:r w:rsidRPr="00E70963">
        <w:rPr>
          <w:rFonts w:ascii="Garamond" w:hAnsi="Garamond"/>
          <w:color w:val="002060"/>
          <w:sz w:val="24"/>
          <w:szCs w:val="24"/>
        </w:rPr>
        <w:t xml:space="preserve">, November 1985. </w:t>
      </w:r>
    </w:p>
    <w:p w14:paraId="06154ACC"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79E3367E" w14:textId="77777777" w:rsidR="008C69AA" w:rsidRPr="00E70963" w:rsidRDefault="008C69AA" w:rsidP="008C69AA">
      <w:pPr>
        <w:pStyle w:val="ListParagraph"/>
        <w:numPr>
          <w:ilvl w:val="0"/>
          <w:numId w:val="2"/>
        </w:numPr>
        <w:spacing w:after="0" w:line="240" w:lineRule="auto"/>
        <w:ind w:left="0" w:firstLine="0"/>
        <w:rPr>
          <w:rFonts w:ascii="Garamond" w:hAnsi="Garamond"/>
          <w:color w:val="002060"/>
          <w:sz w:val="24"/>
          <w:szCs w:val="24"/>
        </w:rPr>
      </w:pPr>
      <w:r w:rsidRPr="00E70963">
        <w:rPr>
          <w:rFonts w:ascii="Garamond" w:hAnsi="Garamond"/>
          <w:b/>
          <w:color w:val="002060"/>
          <w:sz w:val="24"/>
          <w:szCs w:val="24"/>
        </w:rPr>
        <w:t>“Improved Exercise Performance After Exchange Transfusion in Subjects with Sickle Cell Anemia.”</w:t>
      </w:r>
      <w:r w:rsidRPr="00E70963">
        <w:rPr>
          <w:rFonts w:ascii="Garamond" w:hAnsi="Garamond"/>
          <w:color w:val="002060"/>
          <w:sz w:val="24"/>
          <w:szCs w:val="24"/>
        </w:rPr>
        <w:t xml:space="preserve">  Miller, Winslow, Klein, Wilson, Brown, Statham.  </w:t>
      </w:r>
      <w:r w:rsidRPr="00E70963">
        <w:rPr>
          <w:rFonts w:ascii="Garamond" w:hAnsi="Garamond"/>
          <w:i/>
          <w:color w:val="002060"/>
          <w:sz w:val="24"/>
          <w:szCs w:val="24"/>
          <w:u w:val="single" w:color="002060"/>
        </w:rPr>
        <w:t>Blood</w:t>
      </w:r>
      <w:r w:rsidRPr="00E70963">
        <w:rPr>
          <w:rFonts w:ascii="Garamond" w:hAnsi="Garamond"/>
          <w:color w:val="002060"/>
          <w:sz w:val="24"/>
          <w:szCs w:val="24"/>
        </w:rPr>
        <w:t xml:space="preserve">, Volume 56, Number 6, December 1980. </w:t>
      </w:r>
    </w:p>
    <w:p w14:paraId="1CAE7D6E"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p>
    <w:p w14:paraId="6D0EAFF6" w14:textId="77777777" w:rsidR="008C69AA" w:rsidRPr="00E70963" w:rsidRDefault="008C69AA" w:rsidP="008C69AA">
      <w:pPr>
        <w:pStyle w:val="ListParagraph"/>
        <w:numPr>
          <w:ilvl w:val="0"/>
          <w:numId w:val="2"/>
        </w:numPr>
        <w:spacing w:after="0" w:line="240" w:lineRule="auto"/>
        <w:ind w:left="0" w:firstLine="0"/>
        <w:rPr>
          <w:rFonts w:ascii="Garamond" w:hAnsi="Garamond"/>
          <w:color w:val="002060"/>
          <w:sz w:val="24"/>
          <w:szCs w:val="24"/>
        </w:rPr>
      </w:pPr>
      <w:r w:rsidRPr="00E70963">
        <w:rPr>
          <w:rFonts w:ascii="Garamond" w:hAnsi="Garamond"/>
          <w:b/>
          <w:color w:val="002060"/>
          <w:sz w:val="24"/>
          <w:szCs w:val="24"/>
        </w:rPr>
        <w:t>“Delayed Hemolytic Transfusion Reaction Masquerading as Sickle Cell Crisis.”</w:t>
      </w:r>
      <w:r w:rsidRPr="00E70963">
        <w:rPr>
          <w:rFonts w:ascii="Garamond" w:hAnsi="Garamond"/>
          <w:color w:val="002060"/>
          <w:sz w:val="24"/>
          <w:szCs w:val="24"/>
        </w:rPr>
        <w:t xml:space="preserve">  Diamond, Brown, Bitterman, Klein, Davey, Winslow.  </w:t>
      </w:r>
      <w:r w:rsidRPr="00E70963">
        <w:rPr>
          <w:rFonts w:ascii="Garamond" w:hAnsi="Garamond"/>
          <w:i/>
          <w:color w:val="002060"/>
          <w:sz w:val="24"/>
          <w:szCs w:val="24"/>
          <w:u w:val="single" w:color="002060"/>
        </w:rPr>
        <w:t>Annals</w:t>
      </w:r>
      <w:r w:rsidRPr="00E70963">
        <w:rPr>
          <w:rFonts w:ascii="Garamond" w:hAnsi="Garamond"/>
          <w:i/>
          <w:color w:val="002060"/>
          <w:sz w:val="24"/>
          <w:szCs w:val="24"/>
        </w:rPr>
        <w:t xml:space="preserve"> </w:t>
      </w:r>
      <w:r w:rsidRPr="00E70963">
        <w:rPr>
          <w:rFonts w:ascii="Garamond" w:hAnsi="Garamond"/>
          <w:i/>
          <w:color w:val="002060"/>
          <w:sz w:val="24"/>
          <w:szCs w:val="24"/>
          <w:u w:val="single" w:color="002060"/>
        </w:rPr>
        <w:t>of Internal Medicine</w:t>
      </w:r>
      <w:r w:rsidRPr="00E70963">
        <w:rPr>
          <w:rFonts w:ascii="Garamond" w:hAnsi="Garamond"/>
          <w:color w:val="002060"/>
          <w:sz w:val="24"/>
          <w:szCs w:val="24"/>
        </w:rPr>
        <w:t xml:space="preserve">, Volume 93, Number 2, August 1980. </w:t>
      </w:r>
    </w:p>
    <w:p w14:paraId="678169C0" w14:textId="77777777" w:rsidR="008C69AA" w:rsidRPr="00E70963" w:rsidRDefault="008C69AA" w:rsidP="008C69AA">
      <w:pPr>
        <w:spacing w:after="0" w:line="240" w:lineRule="auto"/>
        <w:rPr>
          <w:rFonts w:ascii="Garamond" w:hAnsi="Garamond"/>
          <w:color w:val="002060"/>
          <w:sz w:val="24"/>
          <w:szCs w:val="24"/>
        </w:rPr>
      </w:pPr>
      <w:r w:rsidRPr="00E70963">
        <w:rPr>
          <w:rFonts w:ascii="Garamond" w:hAnsi="Garamond"/>
          <w:color w:val="002060"/>
          <w:sz w:val="24"/>
          <w:szCs w:val="24"/>
        </w:rPr>
        <w:t xml:space="preserve"> </w:t>
      </w:r>
      <w:bookmarkEnd w:id="0"/>
    </w:p>
    <w:p w14:paraId="6AC2CE7A" w14:textId="77777777" w:rsidR="008C69AA" w:rsidRPr="00E70963" w:rsidRDefault="008C69AA" w:rsidP="008C69AA">
      <w:pPr>
        <w:shd w:val="clear" w:color="auto" w:fill="FFFFFF"/>
        <w:spacing w:after="0" w:line="240" w:lineRule="auto"/>
        <w:textAlignment w:val="baseline"/>
        <w:rPr>
          <w:rFonts w:ascii="Garamond" w:eastAsia="Times New Roman" w:hAnsi="Garamond" w:cs="Times New Roman"/>
          <w:color w:val="002060"/>
          <w:sz w:val="24"/>
          <w:szCs w:val="24"/>
        </w:rPr>
      </w:pPr>
    </w:p>
    <w:bookmarkEnd w:id="1"/>
    <w:p w14:paraId="03FAD66A" w14:textId="77777777" w:rsidR="00AD7A4F" w:rsidRDefault="00AD7A4F"/>
    <w:sectPr w:rsidR="00AD7A4F" w:rsidSect="00B457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34F8E" w14:textId="77777777" w:rsidR="00021ADD" w:rsidRDefault="00021ADD" w:rsidP="008C69AA">
      <w:pPr>
        <w:spacing w:after="0" w:line="240" w:lineRule="auto"/>
      </w:pPr>
      <w:r>
        <w:separator/>
      </w:r>
    </w:p>
  </w:endnote>
  <w:endnote w:type="continuationSeparator" w:id="0">
    <w:p w14:paraId="518B7C32" w14:textId="77777777" w:rsidR="00021ADD" w:rsidRDefault="00021ADD" w:rsidP="008C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10A4" w14:textId="77777777" w:rsidR="00AD7A4F" w:rsidRDefault="00AD7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109880"/>
      <w:docPartObj>
        <w:docPartGallery w:val="Page Numbers (Bottom of Page)"/>
        <w:docPartUnique/>
      </w:docPartObj>
    </w:sdtPr>
    <w:sdtEndPr>
      <w:rPr>
        <w:noProof/>
      </w:rPr>
    </w:sdtEndPr>
    <w:sdtContent>
      <w:p w14:paraId="73DFA4CC" w14:textId="77777777" w:rsidR="008C69AA" w:rsidRDefault="008C69AA" w:rsidP="00610AF4">
        <w:pPr>
          <w:pStyle w:val="Footer"/>
          <w:jc w:val="center"/>
        </w:pPr>
      </w:p>
      <w:p w14:paraId="0141B4D1" w14:textId="2302F922" w:rsidR="00780B1B" w:rsidRPr="00780B1B" w:rsidRDefault="00780B1B" w:rsidP="00610AF4">
        <w:pPr>
          <w:pStyle w:val="Footer"/>
          <w:jc w:val="center"/>
          <w:rPr>
            <w:rFonts w:ascii="Garamond" w:hAnsi="Garamond"/>
            <w:b/>
            <w:bCs/>
            <w:i/>
            <w:iCs/>
            <w:color w:val="002060"/>
            <w:sz w:val="24"/>
            <w:szCs w:val="24"/>
          </w:rPr>
        </w:pPr>
        <w:r w:rsidRPr="00780B1B">
          <w:rPr>
            <w:rFonts w:ascii="Garamond" w:hAnsi="Garamond"/>
            <w:b/>
            <w:bCs/>
            <w:i/>
            <w:iCs/>
            <w:color w:val="002060"/>
            <w:sz w:val="24"/>
            <w:szCs w:val="24"/>
          </w:rPr>
          <w:t>Frank L Brown Jr, MD</w:t>
        </w:r>
        <w:r w:rsidR="008C69AA" w:rsidRPr="008C69AA">
          <w:rPr>
            <w:rFonts w:ascii="Garamond" w:hAnsi="Garamond"/>
            <w:b/>
            <w:bCs/>
            <w:color w:val="002060"/>
            <w:sz w:val="24"/>
            <w:szCs w:val="24"/>
          </w:rPr>
          <w:t xml:space="preserve">, </w:t>
        </w:r>
        <w:r w:rsidR="00954790">
          <w:rPr>
            <w:rFonts w:ascii="Garamond" w:hAnsi="Garamond"/>
            <w:b/>
            <w:bCs/>
            <w:i/>
            <w:iCs/>
            <w:color w:val="002060"/>
            <w:sz w:val="24"/>
            <w:szCs w:val="24"/>
          </w:rPr>
          <w:t>2</w:t>
        </w:r>
        <w:r w:rsidR="008C69AA" w:rsidRPr="00780B1B">
          <w:rPr>
            <w:rFonts w:ascii="Garamond" w:hAnsi="Garamond"/>
            <w:b/>
            <w:bCs/>
            <w:i/>
            <w:iCs/>
            <w:color w:val="002060"/>
            <w:sz w:val="24"/>
            <w:szCs w:val="24"/>
          </w:rPr>
          <w:t xml:space="preserve">9 </w:t>
        </w:r>
        <w:r w:rsidR="00B45716">
          <w:rPr>
            <w:rFonts w:ascii="Garamond" w:hAnsi="Garamond"/>
            <w:b/>
            <w:bCs/>
            <w:i/>
            <w:iCs/>
            <w:color w:val="002060"/>
            <w:sz w:val="24"/>
            <w:szCs w:val="24"/>
          </w:rPr>
          <w:t>January</w:t>
        </w:r>
        <w:r w:rsidR="00954790">
          <w:rPr>
            <w:rFonts w:ascii="Garamond" w:hAnsi="Garamond"/>
            <w:b/>
            <w:bCs/>
            <w:i/>
            <w:iCs/>
            <w:color w:val="002060"/>
            <w:sz w:val="24"/>
            <w:szCs w:val="24"/>
          </w:rPr>
          <w:t xml:space="preserve"> </w:t>
        </w:r>
        <w:r w:rsidR="008C69AA" w:rsidRPr="00780B1B">
          <w:rPr>
            <w:rFonts w:ascii="Garamond" w:hAnsi="Garamond"/>
            <w:b/>
            <w:bCs/>
            <w:i/>
            <w:iCs/>
            <w:color w:val="002060"/>
            <w:sz w:val="24"/>
            <w:szCs w:val="24"/>
          </w:rPr>
          <w:t>202</w:t>
        </w:r>
        <w:r w:rsidR="00B45716">
          <w:rPr>
            <w:rFonts w:ascii="Garamond" w:hAnsi="Garamond"/>
            <w:b/>
            <w:bCs/>
            <w:i/>
            <w:iCs/>
            <w:color w:val="002060"/>
            <w:sz w:val="24"/>
            <w:szCs w:val="24"/>
          </w:rPr>
          <w:t>5</w:t>
        </w:r>
      </w:p>
      <w:p w14:paraId="33AD5C01" w14:textId="77777777" w:rsidR="00B45716" w:rsidRDefault="00B45716" w:rsidP="00610AF4">
        <w:pPr>
          <w:pStyle w:val="Footer"/>
          <w:jc w:val="center"/>
          <w:rPr>
            <w:rFonts w:ascii="Garamond" w:hAnsi="Garamond"/>
            <w:b/>
            <w:bCs/>
            <w:color w:val="002060"/>
            <w:sz w:val="24"/>
            <w:szCs w:val="24"/>
          </w:rPr>
        </w:pPr>
      </w:p>
      <w:p w14:paraId="74046928" w14:textId="4005A590" w:rsidR="00AD7A4F" w:rsidRPr="008C69AA" w:rsidRDefault="00021ADD" w:rsidP="00610AF4">
        <w:pPr>
          <w:pStyle w:val="Footer"/>
          <w:jc w:val="center"/>
          <w:rPr>
            <w:rFonts w:ascii="Garamond" w:hAnsi="Garamond"/>
            <w:b/>
            <w:bCs/>
            <w:noProof/>
            <w:color w:val="002060"/>
            <w:sz w:val="24"/>
            <w:szCs w:val="24"/>
          </w:rPr>
        </w:pPr>
        <w:r w:rsidRPr="008C69AA">
          <w:rPr>
            <w:rFonts w:ascii="Garamond" w:hAnsi="Garamond"/>
            <w:b/>
            <w:bCs/>
            <w:color w:val="002060"/>
            <w:sz w:val="24"/>
            <w:szCs w:val="24"/>
          </w:rPr>
          <w:t xml:space="preserve">Page </w:t>
        </w:r>
        <w:r w:rsidRPr="008C69AA">
          <w:rPr>
            <w:rFonts w:ascii="Garamond" w:hAnsi="Garamond"/>
            <w:b/>
            <w:bCs/>
            <w:color w:val="002060"/>
            <w:sz w:val="24"/>
            <w:szCs w:val="24"/>
          </w:rPr>
          <w:fldChar w:fldCharType="begin"/>
        </w:r>
        <w:r w:rsidRPr="008C69AA">
          <w:rPr>
            <w:rFonts w:ascii="Garamond" w:hAnsi="Garamond"/>
            <w:b/>
            <w:bCs/>
            <w:color w:val="002060"/>
            <w:sz w:val="24"/>
            <w:szCs w:val="24"/>
          </w:rPr>
          <w:instrText xml:space="preserve"> PAGE   \* MERGEFORMAT </w:instrText>
        </w:r>
        <w:r w:rsidRPr="008C69AA">
          <w:rPr>
            <w:rFonts w:ascii="Garamond" w:hAnsi="Garamond"/>
            <w:b/>
            <w:bCs/>
            <w:color w:val="002060"/>
            <w:sz w:val="24"/>
            <w:szCs w:val="24"/>
          </w:rPr>
          <w:fldChar w:fldCharType="separate"/>
        </w:r>
        <w:r w:rsidRPr="008C69AA">
          <w:rPr>
            <w:rFonts w:ascii="Garamond" w:hAnsi="Garamond"/>
            <w:b/>
            <w:bCs/>
            <w:noProof/>
            <w:color w:val="002060"/>
            <w:sz w:val="24"/>
            <w:szCs w:val="24"/>
          </w:rPr>
          <w:t>2</w:t>
        </w:r>
        <w:r w:rsidRPr="008C69AA">
          <w:rPr>
            <w:rFonts w:ascii="Garamond" w:hAnsi="Garamond"/>
            <w:b/>
            <w:bCs/>
            <w:noProof/>
            <w:color w:val="002060"/>
            <w:sz w:val="24"/>
            <w:szCs w:val="24"/>
          </w:rPr>
          <w:fldChar w:fldCharType="end"/>
        </w:r>
      </w:p>
      <w:p w14:paraId="732BF020" w14:textId="61C46B49" w:rsidR="00AD7A4F" w:rsidRDefault="00C8640F" w:rsidP="00610AF4">
        <w:pPr>
          <w:pStyle w:val="Footer"/>
          <w:jc w:val="center"/>
        </w:pPr>
      </w:p>
    </w:sdtContent>
  </w:sdt>
  <w:p w14:paraId="77A7FF32" w14:textId="77777777" w:rsidR="00AD7A4F" w:rsidRDefault="00AD7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8F46" w14:textId="77777777" w:rsidR="00AD7A4F" w:rsidRDefault="00AD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B837A" w14:textId="77777777" w:rsidR="00021ADD" w:rsidRDefault="00021ADD" w:rsidP="008C69AA">
      <w:pPr>
        <w:spacing w:after="0" w:line="240" w:lineRule="auto"/>
      </w:pPr>
      <w:r>
        <w:separator/>
      </w:r>
    </w:p>
  </w:footnote>
  <w:footnote w:type="continuationSeparator" w:id="0">
    <w:p w14:paraId="3C3236F3" w14:textId="77777777" w:rsidR="00021ADD" w:rsidRDefault="00021ADD" w:rsidP="008C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6550" w14:textId="18F3BD40" w:rsidR="00AD7A4F" w:rsidRDefault="00C8640F">
    <w:pPr>
      <w:pStyle w:val="Header"/>
    </w:pPr>
    <w:r>
      <w:rPr>
        <w:noProof/>
      </w:rPr>
      <w:pict w14:anchorId="77692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341782" o:spid="_x0000_s1026" type="#_x0000_t136" style="position:absolute;margin-left:0;margin-top:0;width:740.25pt;height:108pt;rotation:315;z-index:-251655168;mso-position-horizontal:center;mso-position-horizontal-relative:margin;mso-position-vertical:center;mso-position-vertical-relative:margin" o:allowincell="f" fillcolor="#002060" stroked="f">
          <v:textpath style="font-family:&quot;Garamond&quot;;font-size:96pt" string="NON RETAIN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5874" w14:textId="1E6D12B3" w:rsidR="00AD7A4F" w:rsidRDefault="00C8640F">
    <w:pPr>
      <w:pStyle w:val="Header"/>
    </w:pPr>
    <w:r>
      <w:rPr>
        <w:noProof/>
      </w:rPr>
      <w:pict w14:anchorId="3B85F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341783" o:spid="_x0000_s1027" type="#_x0000_t136" style="position:absolute;margin-left:0;margin-top:0;width:740.25pt;height:108pt;rotation:315;z-index:-251653120;mso-position-horizontal:center;mso-position-horizontal-relative:margin;mso-position-vertical:center;mso-position-vertical-relative:margin" o:allowincell="f" fillcolor="#002060" stroked="f">
          <v:textpath style="font-family:&quot;Garamond&quot;;font-size:96pt" string="NON RETAIN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677C" w14:textId="590FB3ED" w:rsidR="00AD7A4F" w:rsidRDefault="00C8640F">
    <w:pPr>
      <w:pStyle w:val="Header"/>
    </w:pPr>
    <w:r>
      <w:rPr>
        <w:noProof/>
      </w:rPr>
      <w:pict w14:anchorId="3BCD9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341781" o:spid="_x0000_s1025" type="#_x0000_t136" style="position:absolute;margin-left:0;margin-top:0;width:740.25pt;height:108pt;rotation:315;z-index:-251657216;mso-position-horizontal:center;mso-position-horizontal-relative:margin;mso-position-vertical:center;mso-position-vertical-relative:margin" o:allowincell="f" fillcolor="#002060" stroked="f">
          <v:textpath style="font-family:&quot;Garamond&quot;;font-size:96pt" string="NON RETAIN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A0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F8E080A"/>
    <w:multiLevelType w:val="hybridMultilevel"/>
    <w:tmpl w:val="1DFCB82E"/>
    <w:lvl w:ilvl="0" w:tplc="EEA25040">
      <w:start w:val="1"/>
      <w:numFmt w:val="decimal"/>
      <w:lvlText w:val="%1."/>
      <w:lvlJc w:val="left"/>
      <w:pPr>
        <w:ind w:left="1785" w:hanging="360"/>
      </w:pPr>
      <w:rPr>
        <w:b/>
      </w:r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2" w15:restartNumberingAfterBreak="0">
    <w:nsid w:val="68292EBD"/>
    <w:multiLevelType w:val="hybridMultilevel"/>
    <w:tmpl w:val="8718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2646938">
    <w:abstractNumId w:val="2"/>
  </w:num>
  <w:num w:numId="2" w16cid:durableId="777064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54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AA"/>
    <w:rsid w:val="00021ADD"/>
    <w:rsid w:val="00042F42"/>
    <w:rsid w:val="001931F3"/>
    <w:rsid w:val="002464E7"/>
    <w:rsid w:val="00295E23"/>
    <w:rsid w:val="00304384"/>
    <w:rsid w:val="00305A91"/>
    <w:rsid w:val="00381727"/>
    <w:rsid w:val="00381941"/>
    <w:rsid w:val="00390A39"/>
    <w:rsid w:val="00445411"/>
    <w:rsid w:val="004A6C53"/>
    <w:rsid w:val="00517D43"/>
    <w:rsid w:val="005E7869"/>
    <w:rsid w:val="00693F35"/>
    <w:rsid w:val="006F454A"/>
    <w:rsid w:val="00780B1B"/>
    <w:rsid w:val="0084488B"/>
    <w:rsid w:val="008C69AA"/>
    <w:rsid w:val="00951E22"/>
    <w:rsid w:val="00954790"/>
    <w:rsid w:val="00985480"/>
    <w:rsid w:val="009B15D7"/>
    <w:rsid w:val="00AB619C"/>
    <w:rsid w:val="00AC6B57"/>
    <w:rsid w:val="00AD7A4F"/>
    <w:rsid w:val="00B45716"/>
    <w:rsid w:val="00B92ADB"/>
    <w:rsid w:val="00B94FA1"/>
    <w:rsid w:val="00BB392D"/>
    <w:rsid w:val="00D85FE9"/>
    <w:rsid w:val="00D90189"/>
    <w:rsid w:val="00DF09C5"/>
    <w:rsid w:val="00EB1F90"/>
    <w:rsid w:val="00F262CC"/>
    <w:rsid w:val="00F35597"/>
    <w:rsid w:val="00FD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073AF"/>
  <w15:chartTrackingRefBased/>
  <w15:docId w15:val="{551B7DAD-A48A-4CF9-8512-B83C580C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4A"/>
  </w:style>
  <w:style w:type="paragraph" w:styleId="Heading1">
    <w:name w:val="heading 1"/>
    <w:next w:val="Normal"/>
    <w:link w:val="Heading1Char"/>
    <w:uiPriority w:val="9"/>
    <w:qFormat/>
    <w:rsid w:val="008C69AA"/>
    <w:pPr>
      <w:keepNext/>
      <w:keepLines/>
      <w:spacing w:after="0" w:line="256" w:lineRule="auto"/>
      <w:ind w:left="10" w:hanging="10"/>
      <w:outlineLvl w:val="0"/>
    </w:pPr>
    <w:rPr>
      <w:rFonts w:ascii="Garamond" w:eastAsia="Garamond" w:hAnsi="Garamond" w:cs="Garamond"/>
      <w:b/>
      <w:color w:val="002060"/>
      <w:sz w:val="19"/>
      <w:u w:val="single" w:color="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9AA"/>
    <w:rPr>
      <w:rFonts w:ascii="Garamond" w:eastAsia="Garamond" w:hAnsi="Garamond" w:cs="Garamond"/>
      <w:b/>
      <w:color w:val="002060"/>
      <w:sz w:val="19"/>
      <w:u w:val="single" w:color="002060"/>
    </w:rPr>
  </w:style>
  <w:style w:type="paragraph" w:styleId="ListParagraph">
    <w:name w:val="List Paragraph"/>
    <w:basedOn w:val="Normal"/>
    <w:uiPriority w:val="34"/>
    <w:qFormat/>
    <w:rsid w:val="008C69AA"/>
    <w:pPr>
      <w:ind w:left="720"/>
      <w:contextualSpacing/>
    </w:pPr>
  </w:style>
  <w:style w:type="paragraph" w:styleId="Header">
    <w:name w:val="header"/>
    <w:basedOn w:val="Normal"/>
    <w:link w:val="HeaderChar"/>
    <w:uiPriority w:val="99"/>
    <w:unhideWhenUsed/>
    <w:rsid w:val="008C6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AA"/>
  </w:style>
  <w:style w:type="paragraph" w:styleId="Footer">
    <w:name w:val="footer"/>
    <w:basedOn w:val="Normal"/>
    <w:link w:val="FooterChar"/>
    <w:uiPriority w:val="99"/>
    <w:unhideWhenUsed/>
    <w:rsid w:val="008C6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1982</Words>
  <Characters>11302</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EXPERIENCE 	</vt:lpstr>
      <vt:lpstr>EDUCATION </vt:lpstr>
      <vt:lpstr>TRAINING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 Brown Jr</dc:creator>
  <cp:keywords/>
  <dc:description/>
  <cp:lastModifiedBy>Frank L Brown Jr</cp:lastModifiedBy>
  <cp:revision>2</cp:revision>
  <cp:lastPrinted>2024-11-09T04:47:00Z</cp:lastPrinted>
  <dcterms:created xsi:type="dcterms:W3CDTF">2025-02-10T05:35:00Z</dcterms:created>
  <dcterms:modified xsi:type="dcterms:W3CDTF">2025-02-10T05:35:00Z</dcterms:modified>
</cp:coreProperties>
</file>