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15D6" w14:textId="7D6CE93E" w:rsidR="00E3664C" w:rsidRPr="00460E1D" w:rsidRDefault="00C93EA8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02.03.2026</w:t>
      </w:r>
    </w:p>
    <w:p w14:paraId="294A6685" w14:textId="77777777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</w:p>
    <w:p w14:paraId="264BCF00" w14:textId="18D40D83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  <w:r w:rsidRPr="00460E1D">
        <w:rPr>
          <w:rFonts w:asciiTheme="minorHAnsi" w:hAnsiTheme="minorHAnsi" w:cstheme="minorHAnsi"/>
          <w:sz w:val="24"/>
        </w:rPr>
        <w:t xml:space="preserve">Sand Mountain Hospitalists, LLC                                          </w:t>
      </w:r>
      <w:r w:rsidR="003653F7">
        <w:rPr>
          <w:rFonts w:asciiTheme="minorHAnsi" w:hAnsiTheme="minorHAnsi" w:cstheme="minorHAnsi"/>
          <w:sz w:val="24"/>
        </w:rPr>
        <w:t xml:space="preserve">                                           </w:t>
      </w:r>
      <w:r w:rsidRPr="00460E1D">
        <w:rPr>
          <w:rFonts w:asciiTheme="minorHAnsi" w:hAnsiTheme="minorHAnsi" w:cstheme="minorHAnsi"/>
          <w:sz w:val="24"/>
        </w:rPr>
        <w:t xml:space="preserve"> Phone: 256-572-4535</w:t>
      </w:r>
    </w:p>
    <w:p w14:paraId="45510A8E" w14:textId="1A172B37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  <w:r w:rsidRPr="00460E1D">
        <w:rPr>
          <w:rFonts w:asciiTheme="minorHAnsi" w:hAnsiTheme="minorHAnsi" w:cstheme="minorHAnsi"/>
          <w:sz w:val="24"/>
        </w:rPr>
        <w:t xml:space="preserve">67 Pine Needle Trace                                                          </w:t>
      </w:r>
      <w:r w:rsidR="003653F7">
        <w:rPr>
          <w:rFonts w:asciiTheme="minorHAnsi" w:hAnsiTheme="minorHAnsi" w:cstheme="minorHAnsi"/>
          <w:sz w:val="24"/>
        </w:rPr>
        <w:t xml:space="preserve">                                         </w:t>
      </w:r>
      <w:r w:rsidRPr="00460E1D">
        <w:rPr>
          <w:rFonts w:asciiTheme="minorHAnsi" w:hAnsiTheme="minorHAnsi" w:cstheme="minorHAnsi"/>
          <w:sz w:val="24"/>
        </w:rPr>
        <w:t xml:space="preserve">      email: ddgrandpa@gmail.com</w:t>
      </w:r>
    </w:p>
    <w:p w14:paraId="510EB9B9" w14:textId="77777777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  <w:r w:rsidRPr="00460E1D">
        <w:rPr>
          <w:rFonts w:asciiTheme="minorHAnsi" w:hAnsiTheme="minorHAnsi" w:cstheme="minorHAnsi"/>
          <w:sz w:val="24"/>
        </w:rPr>
        <w:t>Guntersville, AL 35976</w:t>
      </w:r>
    </w:p>
    <w:p w14:paraId="3CF7BEFB" w14:textId="77777777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00BD6D88" w14:textId="6B7D56E3" w:rsidR="00E3664C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460E1D">
        <w:rPr>
          <w:rFonts w:asciiTheme="minorHAnsi" w:hAnsiTheme="minorHAnsi" w:cstheme="minorHAnsi"/>
          <w:b/>
          <w:bCs/>
          <w:sz w:val="24"/>
          <w:szCs w:val="24"/>
        </w:rPr>
        <w:t>Dalton E. Diamond, MD, MPH, FAAFP</w:t>
      </w:r>
    </w:p>
    <w:p w14:paraId="72DAB1D4" w14:textId="7EE45259" w:rsidR="00C71B6D" w:rsidRPr="00460E1D" w:rsidRDefault="00C71B6D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</w:t>
      </w:r>
      <w:r w:rsidR="003653F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BG, US Army (Ret)</w:t>
      </w:r>
    </w:p>
    <w:p w14:paraId="5F54A22C" w14:textId="4CDE5D2B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9216D" w14:textId="38740E2B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4539C510" w14:textId="67D5AEAD" w:rsidR="00E3664C" w:rsidRPr="00460E1D" w:rsidRDefault="00E3664C" w:rsidP="00E3664C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  <w:r w:rsidRPr="00E3664C">
        <w:rPr>
          <w:rFonts w:eastAsia="Times New Roman" w:cstheme="minorHAnsi"/>
          <w:b/>
          <w:sz w:val="24"/>
          <w:szCs w:val="20"/>
        </w:rPr>
        <w:t>WORK EXPERIENCE</w:t>
      </w:r>
    </w:p>
    <w:p w14:paraId="0B9B03E2" w14:textId="77777777" w:rsidR="00E3664C" w:rsidRPr="00E3664C" w:rsidRDefault="00E3664C" w:rsidP="00E3664C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</w:p>
    <w:p w14:paraId="5449C27D" w14:textId="599CD49C" w:rsidR="00E3664C" w:rsidRPr="00460E1D" w:rsidRDefault="00C967C1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>
        <w:rPr>
          <w:rFonts w:eastAsia="Times New Roman" w:cstheme="minorHAnsi"/>
          <w:b/>
          <w:bCs/>
          <w:sz w:val="24"/>
          <w:szCs w:val="20"/>
        </w:rPr>
        <w:t>Director of Hospital Medicine</w:t>
      </w:r>
      <w:r w:rsidR="00E3664C" w:rsidRPr="00E3664C">
        <w:rPr>
          <w:rFonts w:eastAsia="Times New Roman" w:cstheme="minorHAnsi"/>
          <w:b/>
          <w:bCs/>
          <w:sz w:val="24"/>
          <w:szCs w:val="20"/>
        </w:rPr>
        <w:t>, Marshall Medical Center South (MMCS), Boaz, AL, 2008</w:t>
      </w:r>
      <w:r w:rsidR="00FE75E9">
        <w:rPr>
          <w:rFonts w:eastAsia="Times New Roman" w:cstheme="minorHAnsi"/>
          <w:b/>
          <w:bCs/>
          <w:sz w:val="24"/>
          <w:szCs w:val="20"/>
        </w:rPr>
        <w:t xml:space="preserve"> </w:t>
      </w:r>
      <w:r w:rsidR="00E3664C" w:rsidRPr="00E3664C">
        <w:rPr>
          <w:rFonts w:eastAsia="Times New Roman" w:cstheme="minorHAnsi"/>
          <w:b/>
          <w:bCs/>
          <w:sz w:val="24"/>
          <w:szCs w:val="20"/>
        </w:rPr>
        <w:t>- Present</w:t>
      </w:r>
    </w:p>
    <w:p w14:paraId="2488B658" w14:textId="1C8DFB4C" w:rsidR="00E3664C" w:rsidRDefault="00E3664C" w:rsidP="00E3664C">
      <w:pPr>
        <w:spacing w:after="0" w:line="240" w:lineRule="auto"/>
        <w:rPr>
          <w:rFonts w:cstheme="minorHAnsi"/>
          <w:sz w:val="24"/>
        </w:rPr>
      </w:pPr>
      <w:r w:rsidRPr="00460E1D">
        <w:rPr>
          <w:rFonts w:cstheme="minorHAnsi"/>
          <w:sz w:val="24"/>
        </w:rPr>
        <w:t xml:space="preserve">My partners and I cover adult medicine patients, including the intensive care unit with ventilator management, and consultations on </w:t>
      </w:r>
      <w:r w:rsidR="004E38F0" w:rsidRPr="00460E1D">
        <w:rPr>
          <w:rFonts w:cstheme="minorHAnsi"/>
          <w:sz w:val="24"/>
        </w:rPr>
        <w:t>all</w:t>
      </w:r>
      <w:r w:rsidRPr="00460E1D">
        <w:rPr>
          <w:rFonts w:cstheme="minorHAnsi"/>
          <w:sz w:val="24"/>
        </w:rPr>
        <w:t xml:space="preserve"> cardiology, pulmonology, </w:t>
      </w:r>
      <w:r w:rsidR="00C967C1">
        <w:rPr>
          <w:rFonts w:cstheme="minorHAnsi"/>
          <w:sz w:val="24"/>
        </w:rPr>
        <w:t xml:space="preserve">nephrology, </w:t>
      </w:r>
      <w:r w:rsidRPr="00460E1D">
        <w:rPr>
          <w:rFonts w:cstheme="minorHAnsi"/>
          <w:sz w:val="24"/>
        </w:rPr>
        <w:t xml:space="preserve">oncology, and surgical specialty patients. </w:t>
      </w:r>
      <w:r w:rsidR="00DA42F9">
        <w:rPr>
          <w:rFonts w:cstheme="minorHAnsi"/>
          <w:sz w:val="24"/>
        </w:rPr>
        <w:t xml:space="preserve">I routinely </w:t>
      </w:r>
      <w:r w:rsidR="004E38F0">
        <w:rPr>
          <w:rFonts w:cstheme="minorHAnsi"/>
          <w:sz w:val="24"/>
        </w:rPr>
        <w:t>attend to</w:t>
      </w:r>
      <w:r w:rsidR="00DA42F9">
        <w:rPr>
          <w:rFonts w:cstheme="minorHAnsi"/>
          <w:sz w:val="24"/>
        </w:rPr>
        <w:t xml:space="preserve"> patients undergoing invasive cardiology, vascular surgery, and hemodialysis procedures. </w:t>
      </w:r>
      <w:r w:rsidRPr="00460E1D">
        <w:rPr>
          <w:rFonts w:cstheme="minorHAnsi"/>
          <w:sz w:val="24"/>
        </w:rPr>
        <w:t>I am on the Clinical Faculty of the Alabama College of Osteopathic Medicine</w:t>
      </w:r>
      <w:r w:rsidR="00F05EBA">
        <w:rPr>
          <w:rFonts w:cstheme="minorHAnsi"/>
          <w:sz w:val="24"/>
        </w:rPr>
        <w:t xml:space="preserve">, precepting medical students in hospital medicine on a regular </w:t>
      </w:r>
      <w:r w:rsidR="00EC5709">
        <w:rPr>
          <w:rFonts w:cstheme="minorHAnsi"/>
          <w:sz w:val="24"/>
        </w:rPr>
        <w:t>basis and</w:t>
      </w:r>
      <w:r w:rsidRPr="00460E1D">
        <w:rPr>
          <w:rFonts w:cstheme="minorHAnsi"/>
          <w:sz w:val="24"/>
        </w:rPr>
        <w:t xml:space="preserve"> serve as preceptor for nurse practitioner students from Alabama schools of nursing.  </w:t>
      </w:r>
    </w:p>
    <w:p w14:paraId="1203B295" w14:textId="77777777" w:rsidR="00C84024" w:rsidRPr="00E3664C" w:rsidRDefault="00C84024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CB720C9" w14:textId="094E08AE" w:rsidR="00E3664C" w:rsidRPr="00460E1D" w:rsidRDefault="00EF5EA5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>
        <w:rPr>
          <w:rFonts w:eastAsia="Times New Roman" w:cstheme="minorHAnsi"/>
          <w:b/>
          <w:bCs/>
          <w:sz w:val="24"/>
          <w:szCs w:val="20"/>
        </w:rPr>
        <w:t>Deputy Surgeon 2001-2006/</w:t>
      </w:r>
      <w:r w:rsidR="00E3664C" w:rsidRPr="00E3664C">
        <w:rPr>
          <w:rFonts w:eastAsia="Times New Roman" w:cstheme="minorHAnsi"/>
          <w:b/>
          <w:bCs/>
          <w:sz w:val="24"/>
          <w:szCs w:val="20"/>
        </w:rPr>
        <w:t>Deputy Chief of Staff, Surgeon</w:t>
      </w:r>
      <w:r>
        <w:rPr>
          <w:rFonts w:eastAsia="Times New Roman" w:cstheme="minorHAnsi"/>
          <w:b/>
          <w:bCs/>
          <w:sz w:val="24"/>
          <w:szCs w:val="20"/>
        </w:rPr>
        <w:t xml:space="preserve"> 2007-2008</w:t>
      </w:r>
      <w:r w:rsidR="00E3664C" w:rsidRPr="00E3664C">
        <w:rPr>
          <w:rFonts w:eastAsia="Times New Roman" w:cstheme="minorHAnsi"/>
          <w:b/>
          <w:bCs/>
          <w:sz w:val="24"/>
          <w:szCs w:val="20"/>
        </w:rPr>
        <w:t>, U.S. Army Special Operations Command, Ft. Bragg, NC, 200</w:t>
      </w:r>
      <w:r>
        <w:rPr>
          <w:rFonts w:eastAsia="Times New Roman" w:cstheme="minorHAnsi"/>
          <w:b/>
          <w:bCs/>
          <w:sz w:val="24"/>
          <w:szCs w:val="20"/>
        </w:rPr>
        <w:t>1</w:t>
      </w:r>
      <w:r w:rsidR="00E3664C" w:rsidRPr="00E3664C">
        <w:rPr>
          <w:rFonts w:eastAsia="Times New Roman" w:cstheme="minorHAnsi"/>
          <w:b/>
          <w:bCs/>
          <w:sz w:val="24"/>
          <w:szCs w:val="20"/>
        </w:rPr>
        <w:t xml:space="preserve"> - 2008 </w:t>
      </w:r>
    </w:p>
    <w:p w14:paraId="30CA9891" w14:textId="2E53CE05" w:rsidR="00E3664C" w:rsidRPr="00460E1D" w:rsidRDefault="00DA42F9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bCs/>
          <w:sz w:val="24"/>
          <w:szCs w:val="20"/>
        </w:rPr>
        <w:t>As Deputy</w:t>
      </w:r>
      <w:r w:rsidR="00EF5EA5">
        <w:rPr>
          <w:rFonts w:eastAsia="Times New Roman" w:cstheme="minorHAnsi"/>
          <w:bCs/>
          <w:sz w:val="24"/>
          <w:szCs w:val="20"/>
        </w:rPr>
        <w:t xml:space="preserve"> Surgeon </w:t>
      </w:r>
      <w:r>
        <w:rPr>
          <w:rFonts w:eastAsia="Times New Roman" w:cstheme="minorHAnsi"/>
          <w:bCs/>
          <w:sz w:val="24"/>
          <w:szCs w:val="20"/>
        </w:rPr>
        <w:t xml:space="preserve">I was </w:t>
      </w:r>
      <w:r w:rsidR="00EF5EA5">
        <w:rPr>
          <w:rFonts w:eastAsia="Times New Roman" w:cstheme="minorHAnsi"/>
          <w:bCs/>
          <w:sz w:val="24"/>
          <w:szCs w:val="20"/>
        </w:rPr>
        <w:t xml:space="preserve">responsible for mobilization and post-mobilization training of Reserve Component medical personnel deploying in the Global War on Terrorism. </w:t>
      </w:r>
      <w:r>
        <w:rPr>
          <w:rFonts w:eastAsia="Times New Roman" w:cstheme="minorHAnsi"/>
          <w:bCs/>
          <w:sz w:val="24"/>
          <w:szCs w:val="20"/>
        </w:rPr>
        <w:t>I d</w:t>
      </w:r>
      <w:r w:rsidR="00EF5EA5" w:rsidRPr="00E3664C">
        <w:rPr>
          <w:rFonts w:eastAsia="Times New Roman" w:cstheme="minorHAnsi"/>
          <w:bCs/>
          <w:sz w:val="24"/>
          <w:szCs w:val="20"/>
        </w:rPr>
        <w:t xml:space="preserve">eployed to Afghanistan 2003 </w:t>
      </w:r>
      <w:r w:rsidR="00CE6FC2">
        <w:rPr>
          <w:rFonts w:eastAsia="Times New Roman" w:cstheme="minorHAnsi"/>
          <w:bCs/>
          <w:sz w:val="24"/>
          <w:szCs w:val="20"/>
        </w:rPr>
        <w:t>-</w:t>
      </w:r>
      <w:r w:rsidR="00EF5EA5" w:rsidRPr="00E3664C">
        <w:rPr>
          <w:rFonts w:eastAsia="Times New Roman" w:cstheme="minorHAnsi"/>
          <w:bCs/>
          <w:sz w:val="24"/>
          <w:szCs w:val="20"/>
        </w:rPr>
        <w:t xml:space="preserve"> 2004</w:t>
      </w:r>
      <w:r w:rsidR="00EF5EA5">
        <w:rPr>
          <w:rFonts w:eastAsia="Times New Roman" w:cstheme="minorHAnsi"/>
          <w:bCs/>
          <w:sz w:val="24"/>
          <w:szCs w:val="20"/>
        </w:rPr>
        <w:t xml:space="preserve">, </w:t>
      </w:r>
      <w:r w:rsidR="00EF5EA5" w:rsidRPr="00E3664C">
        <w:rPr>
          <w:rFonts w:eastAsia="Times New Roman" w:cstheme="minorHAnsi"/>
          <w:bCs/>
          <w:sz w:val="24"/>
          <w:szCs w:val="20"/>
        </w:rPr>
        <w:t>2006</w:t>
      </w:r>
      <w:r w:rsidR="00EF5EA5">
        <w:rPr>
          <w:rFonts w:eastAsia="Times New Roman" w:cstheme="minorHAnsi"/>
          <w:bCs/>
          <w:sz w:val="24"/>
          <w:szCs w:val="20"/>
        </w:rPr>
        <w:t xml:space="preserve"> - </w:t>
      </w:r>
      <w:r w:rsidR="00EF5EA5" w:rsidRPr="00E3664C">
        <w:rPr>
          <w:rFonts w:eastAsia="Times New Roman" w:cstheme="minorHAnsi"/>
          <w:bCs/>
          <w:sz w:val="24"/>
          <w:szCs w:val="20"/>
        </w:rPr>
        <w:t>2007</w:t>
      </w:r>
      <w:r w:rsidR="00EF5EA5">
        <w:rPr>
          <w:rFonts w:eastAsia="Times New Roman" w:cstheme="minorHAnsi"/>
          <w:bCs/>
          <w:sz w:val="24"/>
          <w:szCs w:val="20"/>
        </w:rPr>
        <w:t xml:space="preserve"> as Director of Cooperative Medical Assistance</w:t>
      </w:r>
      <w:r>
        <w:rPr>
          <w:rFonts w:eastAsia="Times New Roman" w:cstheme="minorHAnsi"/>
          <w:bCs/>
          <w:sz w:val="24"/>
          <w:szCs w:val="20"/>
        </w:rPr>
        <w:t>,</w:t>
      </w:r>
      <w:r w:rsidR="00CE6FC2">
        <w:rPr>
          <w:rFonts w:eastAsia="Times New Roman" w:cstheme="minorHAnsi"/>
          <w:bCs/>
          <w:sz w:val="24"/>
          <w:szCs w:val="20"/>
        </w:rPr>
        <w:t xml:space="preserve"> working </w:t>
      </w:r>
      <w:r>
        <w:rPr>
          <w:rFonts w:eastAsia="Times New Roman" w:cstheme="minorHAnsi"/>
          <w:bCs/>
          <w:sz w:val="24"/>
          <w:szCs w:val="20"/>
        </w:rPr>
        <w:t xml:space="preserve">in an attempt </w:t>
      </w:r>
      <w:r w:rsidR="00CE6FC2">
        <w:rPr>
          <w:rFonts w:eastAsia="Times New Roman" w:cstheme="minorHAnsi"/>
          <w:bCs/>
          <w:sz w:val="24"/>
          <w:szCs w:val="20"/>
        </w:rPr>
        <w:t>to reconstruct robust medical care for a distressed system.</w:t>
      </w:r>
      <w:r w:rsidR="00EF5EA5">
        <w:rPr>
          <w:rFonts w:eastAsia="Times New Roman" w:cstheme="minorHAnsi"/>
          <w:bCs/>
          <w:sz w:val="24"/>
          <w:szCs w:val="20"/>
        </w:rPr>
        <w:t xml:space="preserve"> As Deputy Chief of Staff Surgeon, </w:t>
      </w:r>
      <w:r>
        <w:rPr>
          <w:rFonts w:eastAsia="Times New Roman" w:cstheme="minorHAnsi"/>
          <w:bCs/>
          <w:sz w:val="24"/>
          <w:szCs w:val="20"/>
        </w:rPr>
        <w:t xml:space="preserve">I was the </w:t>
      </w:r>
      <w:r w:rsidR="00EF5EA5">
        <w:rPr>
          <w:rFonts w:eastAsia="Times New Roman" w:cstheme="minorHAnsi"/>
          <w:bCs/>
          <w:sz w:val="24"/>
          <w:szCs w:val="20"/>
        </w:rPr>
        <w:t>s</w:t>
      </w:r>
      <w:r w:rsidR="00E3664C" w:rsidRPr="00460E1D">
        <w:rPr>
          <w:rFonts w:eastAsia="Times New Roman" w:cstheme="minorHAnsi"/>
          <w:sz w:val="24"/>
          <w:szCs w:val="20"/>
        </w:rPr>
        <w:t xml:space="preserve">enior </w:t>
      </w:r>
      <w:r w:rsidR="00553372">
        <w:rPr>
          <w:rFonts w:eastAsia="Times New Roman" w:cstheme="minorHAnsi"/>
          <w:sz w:val="24"/>
          <w:szCs w:val="20"/>
        </w:rPr>
        <w:t>m</w:t>
      </w:r>
      <w:r w:rsidR="00E3664C" w:rsidRPr="00460E1D">
        <w:rPr>
          <w:rFonts w:eastAsia="Times New Roman" w:cstheme="minorHAnsi"/>
          <w:sz w:val="24"/>
          <w:szCs w:val="20"/>
        </w:rPr>
        <w:t xml:space="preserve">edical </w:t>
      </w:r>
      <w:r w:rsidR="00553372">
        <w:rPr>
          <w:rFonts w:eastAsia="Times New Roman" w:cstheme="minorHAnsi"/>
          <w:sz w:val="24"/>
          <w:szCs w:val="20"/>
        </w:rPr>
        <w:t>a</w:t>
      </w:r>
      <w:r w:rsidR="00E3664C" w:rsidRPr="00460E1D">
        <w:rPr>
          <w:rFonts w:eastAsia="Times New Roman" w:cstheme="minorHAnsi"/>
          <w:sz w:val="24"/>
          <w:szCs w:val="20"/>
        </w:rPr>
        <w:t xml:space="preserve">dvisor to </w:t>
      </w:r>
      <w:r w:rsidR="00553372">
        <w:rPr>
          <w:rFonts w:eastAsia="Times New Roman" w:cstheme="minorHAnsi"/>
          <w:sz w:val="24"/>
          <w:szCs w:val="20"/>
        </w:rPr>
        <w:t xml:space="preserve">the </w:t>
      </w:r>
      <w:r w:rsidR="00CE6FC2">
        <w:rPr>
          <w:rFonts w:eastAsia="Times New Roman" w:cstheme="minorHAnsi"/>
          <w:sz w:val="24"/>
          <w:szCs w:val="20"/>
        </w:rPr>
        <w:t>Commanding</w:t>
      </w:r>
      <w:r w:rsidR="00EF5EA5">
        <w:rPr>
          <w:rFonts w:eastAsia="Times New Roman" w:cstheme="minorHAnsi"/>
          <w:sz w:val="24"/>
          <w:szCs w:val="20"/>
        </w:rPr>
        <w:t xml:space="preserve"> General</w:t>
      </w:r>
      <w:r w:rsidR="00CE6FC2">
        <w:rPr>
          <w:rFonts w:eastAsia="Times New Roman" w:cstheme="minorHAnsi"/>
          <w:sz w:val="24"/>
          <w:szCs w:val="20"/>
        </w:rPr>
        <w:t xml:space="preserve">, </w:t>
      </w:r>
      <w:r w:rsidR="00EF5EA5">
        <w:rPr>
          <w:rFonts w:eastAsia="Times New Roman" w:cstheme="minorHAnsi"/>
          <w:sz w:val="24"/>
          <w:szCs w:val="20"/>
        </w:rPr>
        <w:t xml:space="preserve">U.S Army Special Operations </w:t>
      </w:r>
      <w:r w:rsidR="00CE6FC2">
        <w:rPr>
          <w:rFonts w:eastAsia="Times New Roman" w:cstheme="minorHAnsi"/>
          <w:sz w:val="24"/>
          <w:szCs w:val="20"/>
        </w:rPr>
        <w:t>C</w:t>
      </w:r>
      <w:r w:rsidR="00EF5EA5">
        <w:rPr>
          <w:rFonts w:eastAsia="Times New Roman" w:cstheme="minorHAnsi"/>
          <w:sz w:val="24"/>
          <w:szCs w:val="20"/>
        </w:rPr>
        <w:t>ommand</w:t>
      </w:r>
      <w:r w:rsidR="00CE6FC2">
        <w:rPr>
          <w:rFonts w:eastAsia="Times New Roman" w:cstheme="minorHAnsi"/>
          <w:sz w:val="24"/>
          <w:szCs w:val="20"/>
        </w:rPr>
        <w:t>,</w:t>
      </w:r>
      <w:r w:rsidR="00460E1D">
        <w:rPr>
          <w:rFonts w:eastAsia="Times New Roman" w:cstheme="minorHAnsi"/>
          <w:sz w:val="24"/>
          <w:szCs w:val="20"/>
        </w:rPr>
        <w:t xml:space="preserve"> responsible for oversite of healthcare for the command</w:t>
      </w:r>
      <w:r w:rsidR="00DB0A42">
        <w:rPr>
          <w:rFonts w:eastAsia="Times New Roman" w:cstheme="minorHAnsi"/>
          <w:sz w:val="24"/>
          <w:szCs w:val="20"/>
        </w:rPr>
        <w:t>, worldwide,</w:t>
      </w:r>
      <w:r w:rsidR="00460E1D">
        <w:rPr>
          <w:rFonts w:eastAsia="Times New Roman" w:cstheme="minorHAnsi"/>
          <w:sz w:val="24"/>
          <w:szCs w:val="20"/>
        </w:rPr>
        <w:t xml:space="preserve"> and medical training and equipment for deployed </w:t>
      </w:r>
      <w:r w:rsidR="00553372">
        <w:rPr>
          <w:rFonts w:eastAsia="Times New Roman" w:cstheme="minorHAnsi"/>
          <w:sz w:val="24"/>
          <w:szCs w:val="20"/>
        </w:rPr>
        <w:t>Army Special Operations forces</w:t>
      </w:r>
      <w:r w:rsidR="00460E1D">
        <w:rPr>
          <w:rFonts w:eastAsia="Times New Roman" w:cstheme="minorHAnsi"/>
          <w:sz w:val="24"/>
          <w:szCs w:val="20"/>
        </w:rPr>
        <w:t>.</w:t>
      </w:r>
      <w:r w:rsidR="00E3664C" w:rsidRPr="00460E1D">
        <w:rPr>
          <w:rFonts w:eastAsia="Times New Roman" w:cstheme="minorHAnsi"/>
          <w:sz w:val="24"/>
          <w:szCs w:val="20"/>
        </w:rPr>
        <w:t xml:space="preserve"> </w:t>
      </w:r>
      <w:r w:rsidR="00CE6FC2">
        <w:rPr>
          <w:rFonts w:eastAsia="Times New Roman" w:cstheme="minorHAnsi"/>
          <w:sz w:val="24"/>
          <w:szCs w:val="20"/>
        </w:rPr>
        <w:t>This include</w:t>
      </w:r>
      <w:r>
        <w:rPr>
          <w:rFonts w:eastAsia="Times New Roman" w:cstheme="minorHAnsi"/>
          <w:sz w:val="24"/>
          <w:szCs w:val="20"/>
        </w:rPr>
        <w:t>d</w:t>
      </w:r>
      <w:r w:rsidR="00CE6FC2">
        <w:rPr>
          <w:rFonts w:eastAsia="Times New Roman" w:cstheme="minorHAnsi"/>
          <w:sz w:val="24"/>
          <w:szCs w:val="20"/>
        </w:rPr>
        <w:t xml:space="preserve"> Special Forces (Green Beret) Groups, Army Rangers, and the Special Operations Aviation Regiment.</w:t>
      </w:r>
      <w:r w:rsidR="002C4139">
        <w:rPr>
          <w:rFonts w:eastAsia="Times New Roman" w:cstheme="minorHAnsi"/>
          <w:sz w:val="24"/>
          <w:szCs w:val="20"/>
        </w:rPr>
        <w:t xml:space="preserve"> I earned my Green Beret/Special Forces Tab earlier in my military career while assigned to 20</w:t>
      </w:r>
      <w:r w:rsidR="002C4139" w:rsidRPr="002C4139">
        <w:rPr>
          <w:rFonts w:eastAsia="Times New Roman" w:cstheme="minorHAnsi"/>
          <w:sz w:val="24"/>
          <w:szCs w:val="20"/>
          <w:vertAlign w:val="superscript"/>
        </w:rPr>
        <w:t>th</w:t>
      </w:r>
      <w:r w:rsidR="002C4139">
        <w:rPr>
          <w:rFonts w:eastAsia="Times New Roman" w:cstheme="minorHAnsi"/>
          <w:sz w:val="24"/>
          <w:szCs w:val="20"/>
        </w:rPr>
        <w:t xml:space="preserve"> Special Forces Group, ALARNG.</w:t>
      </w:r>
    </w:p>
    <w:p w14:paraId="5FD82DCF" w14:textId="77777777" w:rsidR="00E3664C" w:rsidRP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04EE908B" w14:textId="09059126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 xml:space="preserve">Medical Director of Emergency Services, Marshall Medical Center South (MMCS), Boaz, AL, 1992 </w:t>
      </w:r>
      <w:r w:rsidR="00FE75E9">
        <w:rPr>
          <w:rFonts w:eastAsia="Times New Roman" w:cstheme="minorHAnsi"/>
          <w:b/>
          <w:bCs/>
          <w:sz w:val="24"/>
          <w:szCs w:val="20"/>
        </w:rPr>
        <w:t xml:space="preserve">- </w:t>
      </w:r>
      <w:r w:rsidRPr="00E3664C">
        <w:rPr>
          <w:rFonts w:eastAsia="Times New Roman" w:cstheme="minorHAnsi"/>
          <w:b/>
          <w:bCs/>
          <w:sz w:val="24"/>
          <w:szCs w:val="20"/>
        </w:rPr>
        <w:t>2001</w:t>
      </w:r>
    </w:p>
    <w:p w14:paraId="3EF8F547" w14:textId="3CA05148" w:rsidR="00460E1D" w:rsidRDefault="000B1F63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Recruited, validated, and managed physician staff of community hospital ED handling </w:t>
      </w:r>
      <w:r w:rsidR="00361BE3">
        <w:rPr>
          <w:rFonts w:eastAsia="Times New Roman" w:cstheme="minorHAnsi"/>
          <w:sz w:val="24"/>
          <w:szCs w:val="20"/>
        </w:rPr>
        <w:t>42</w:t>
      </w:r>
      <w:r w:rsidR="00714C6D">
        <w:rPr>
          <w:rFonts w:eastAsia="Times New Roman" w:cstheme="minorHAnsi"/>
          <w:sz w:val="24"/>
          <w:szCs w:val="20"/>
        </w:rPr>
        <w:t>,</w:t>
      </w:r>
      <w:r w:rsidR="00361BE3">
        <w:rPr>
          <w:rFonts w:eastAsia="Times New Roman" w:cstheme="minorHAnsi"/>
          <w:sz w:val="24"/>
          <w:szCs w:val="20"/>
        </w:rPr>
        <w:t>000</w:t>
      </w:r>
      <w:r>
        <w:rPr>
          <w:rFonts w:eastAsia="Times New Roman" w:cstheme="minorHAnsi"/>
          <w:sz w:val="24"/>
          <w:szCs w:val="20"/>
        </w:rPr>
        <w:t xml:space="preserve"> visits </w:t>
      </w:r>
      <w:r w:rsidR="008E1B9B">
        <w:rPr>
          <w:rFonts w:eastAsia="Times New Roman" w:cstheme="minorHAnsi"/>
          <w:sz w:val="24"/>
          <w:szCs w:val="20"/>
        </w:rPr>
        <w:t>annually.</w:t>
      </w:r>
      <w:r>
        <w:rPr>
          <w:rFonts w:eastAsia="Times New Roman" w:cstheme="minorHAnsi"/>
          <w:sz w:val="24"/>
          <w:szCs w:val="20"/>
        </w:rPr>
        <w:t xml:space="preserve"> </w:t>
      </w:r>
    </w:p>
    <w:p w14:paraId="4508CE6A" w14:textId="06FB5F0C" w:rsidR="000B1F63" w:rsidRDefault="00347B75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W</w:t>
      </w:r>
      <w:r w:rsidR="000B1F63">
        <w:rPr>
          <w:rFonts w:eastAsia="Times New Roman" w:cstheme="minorHAnsi"/>
          <w:sz w:val="24"/>
          <w:szCs w:val="20"/>
        </w:rPr>
        <w:t>orked e</w:t>
      </w:r>
      <w:r w:rsidR="00361BE3">
        <w:rPr>
          <w:rFonts w:eastAsia="Times New Roman" w:cstheme="minorHAnsi"/>
          <w:sz w:val="24"/>
          <w:szCs w:val="20"/>
        </w:rPr>
        <w:t xml:space="preserve">qual </w:t>
      </w:r>
      <w:r w:rsidR="000B1F63">
        <w:rPr>
          <w:rFonts w:eastAsia="Times New Roman" w:cstheme="minorHAnsi"/>
          <w:sz w:val="24"/>
          <w:szCs w:val="20"/>
        </w:rPr>
        <w:t>share of all shifts, including nights, holidays, and weekend</w:t>
      </w:r>
      <w:r w:rsidR="009B4218">
        <w:rPr>
          <w:rFonts w:eastAsia="Times New Roman" w:cstheme="minorHAnsi"/>
          <w:sz w:val="24"/>
          <w:szCs w:val="20"/>
        </w:rPr>
        <w:t>s</w:t>
      </w:r>
    </w:p>
    <w:p w14:paraId="46E96E83" w14:textId="77777777" w:rsidR="000E3D34" w:rsidRDefault="000B1F63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Held monthly training sessions for nurses and other personnel and participated </w:t>
      </w:r>
      <w:r w:rsidR="0018152E">
        <w:rPr>
          <w:rFonts w:eastAsia="Times New Roman" w:cstheme="minorHAnsi"/>
          <w:sz w:val="24"/>
          <w:szCs w:val="20"/>
        </w:rPr>
        <w:t xml:space="preserve">as physician director </w:t>
      </w:r>
      <w:r>
        <w:rPr>
          <w:rFonts w:eastAsia="Times New Roman" w:cstheme="minorHAnsi"/>
          <w:sz w:val="24"/>
          <w:szCs w:val="20"/>
        </w:rPr>
        <w:t>in scheduled ACLS</w:t>
      </w:r>
      <w:r w:rsidR="009B4218">
        <w:rPr>
          <w:rFonts w:eastAsia="Times New Roman" w:cstheme="minorHAnsi"/>
          <w:sz w:val="24"/>
          <w:szCs w:val="20"/>
        </w:rPr>
        <w:t xml:space="preserve"> classes</w:t>
      </w:r>
      <w:r w:rsidR="000E3D34">
        <w:rPr>
          <w:rFonts w:eastAsia="Times New Roman" w:cstheme="minorHAnsi"/>
          <w:sz w:val="24"/>
          <w:szCs w:val="20"/>
        </w:rPr>
        <w:t xml:space="preserve">. </w:t>
      </w:r>
    </w:p>
    <w:p w14:paraId="4E573972" w14:textId="49883F7B" w:rsidR="00460E1D" w:rsidRDefault="000E3D34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Recalled to Active </w:t>
      </w:r>
      <w:r w:rsidR="00C51E94">
        <w:rPr>
          <w:rFonts w:eastAsia="Times New Roman" w:cstheme="minorHAnsi"/>
          <w:sz w:val="24"/>
          <w:szCs w:val="20"/>
        </w:rPr>
        <w:t xml:space="preserve">U.S. </w:t>
      </w:r>
      <w:r>
        <w:rPr>
          <w:rFonts w:eastAsia="Times New Roman" w:cstheme="minorHAnsi"/>
          <w:sz w:val="24"/>
          <w:szCs w:val="20"/>
        </w:rPr>
        <w:t xml:space="preserve">Army </w:t>
      </w:r>
      <w:r w:rsidR="00C51E94">
        <w:rPr>
          <w:rFonts w:eastAsia="Times New Roman" w:cstheme="minorHAnsi"/>
          <w:sz w:val="24"/>
          <w:szCs w:val="20"/>
        </w:rPr>
        <w:t>Special Operations Service f</w:t>
      </w:r>
      <w:r>
        <w:rPr>
          <w:rFonts w:eastAsia="Times New Roman" w:cstheme="minorHAnsi"/>
          <w:sz w:val="24"/>
          <w:szCs w:val="20"/>
        </w:rPr>
        <w:t xml:space="preserve">or OPERATION ENDURING FREEDOM </w:t>
      </w:r>
      <w:r w:rsidR="00C51E94">
        <w:rPr>
          <w:rFonts w:eastAsia="Times New Roman" w:cstheme="minorHAnsi"/>
          <w:sz w:val="24"/>
          <w:szCs w:val="20"/>
        </w:rPr>
        <w:t>10.8.2001</w:t>
      </w:r>
    </w:p>
    <w:p w14:paraId="6F53F235" w14:textId="77777777" w:rsidR="00C51E94" w:rsidRPr="00E3664C" w:rsidRDefault="00C51E94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4F2BD74C" w14:textId="18DE0BBF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>Commander, 127</w:t>
      </w:r>
      <w:r w:rsidRPr="00E3664C">
        <w:rPr>
          <w:rFonts w:eastAsia="Times New Roman" w:cstheme="minorHAnsi"/>
          <w:b/>
          <w:bCs/>
          <w:sz w:val="24"/>
          <w:szCs w:val="20"/>
          <w:vertAlign w:val="superscript"/>
        </w:rPr>
        <w:t>th</w:t>
      </w:r>
      <w:r w:rsidRPr="00E3664C">
        <w:rPr>
          <w:rFonts w:eastAsia="Times New Roman" w:cstheme="minorHAnsi"/>
          <w:b/>
          <w:bCs/>
          <w:sz w:val="24"/>
          <w:szCs w:val="20"/>
        </w:rPr>
        <w:t xml:space="preserve"> Medical Group, Operation Desert Shield/Desert Storm, 1990 - 1991 </w:t>
      </w:r>
    </w:p>
    <w:p w14:paraId="6EEA9AE0" w14:textId="1B8B57FE" w:rsidR="00FE75E9" w:rsidRPr="00FE75E9" w:rsidRDefault="00FE75E9" w:rsidP="00FE75E9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FE75E9">
        <w:rPr>
          <w:rFonts w:eastAsia="Times New Roman" w:cstheme="minorHAnsi"/>
          <w:sz w:val="24"/>
          <w:szCs w:val="20"/>
        </w:rPr>
        <w:t>Commanded a U.S Army Medical Group</w:t>
      </w:r>
      <w:r w:rsidR="009B4218">
        <w:rPr>
          <w:rFonts w:eastAsia="Times New Roman" w:cstheme="minorHAnsi"/>
          <w:sz w:val="24"/>
          <w:szCs w:val="20"/>
        </w:rPr>
        <w:t xml:space="preserve">, with attached UK assets, </w:t>
      </w:r>
      <w:r w:rsidRPr="00FE75E9">
        <w:rPr>
          <w:rFonts w:eastAsia="Times New Roman" w:cstheme="minorHAnsi"/>
          <w:sz w:val="24"/>
          <w:szCs w:val="20"/>
        </w:rPr>
        <w:t>of</w:t>
      </w:r>
      <w:r>
        <w:rPr>
          <w:rFonts w:eastAsia="Times New Roman" w:cstheme="minorHAnsi"/>
          <w:sz w:val="24"/>
          <w:szCs w:val="20"/>
        </w:rPr>
        <w:t xml:space="preserve"> 2000</w:t>
      </w:r>
      <w:r w:rsidR="009B4218">
        <w:rPr>
          <w:rFonts w:eastAsia="Times New Roman" w:cstheme="minorHAnsi"/>
          <w:sz w:val="24"/>
          <w:szCs w:val="20"/>
        </w:rPr>
        <w:t xml:space="preserve">+ </w:t>
      </w:r>
      <w:r>
        <w:rPr>
          <w:rFonts w:eastAsia="Times New Roman" w:cstheme="minorHAnsi"/>
          <w:sz w:val="24"/>
          <w:szCs w:val="20"/>
        </w:rPr>
        <w:t xml:space="preserve">Soldiers providing field healthcare to U.S. VII Corps </w:t>
      </w:r>
      <w:r w:rsidRPr="00FE75E9">
        <w:rPr>
          <w:rFonts w:eastAsia="Times New Roman" w:cstheme="minorHAnsi"/>
          <w:sz w:val="24"/>
          <w:szCs w:val="20"/>
        </w:rPr>
        <w:t>in Saudi Arabia, Iraq, Kuwait.</w:t>
      </w:r>
    </w:p>
    <w:p w14:paraId="14135027" w14:textId="77777777" w:rsidR="00553372" w:rsidRPr="00E3664C" w:rsidRDefault="00553372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FEF5E4B" w14:textId="523B656F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 xml:space="preserve">Private Medical Practice (Family Practice), Guntersville, AL, 1977 </w:t>
      </w:r>
      <w:r w:rsidR="00FE75E9">
        <w:rPr>
          <w:rFonts w:eastAsia="Times New Roman" w:cstheme="minorHAnsi"/>
          <w:b/>
          <w:bCs/>
          <w:sz w:val="24"/>
          <w:szCs w:val="20"/>
        </w:rPr>
        <w:t xml:space="preserve">- </w:t>
      </w:r>
      <w:r w:rsidRPr="00E3664C">
        <w:rPr>
          <w:rFonts w:eastAsia="Times New Roman" w:cstheme="minorHAnsi"/>
          <w:b/>
          <w:bCs/>
          <w:sz w:val="24"/>
          <w:szCs w:val="20"/>
        </w:rPr>
        <w:t>1991</w:t>
      </w:r>
    </w:p>
    <w:p w14:paraId="658A4873" w14:textId="33B5E7F9" w:rsidR="00553372" w:rsidRDefault="00FE75E9" w:rsidP="00E3664C">
      <w:pPr>
        <w:spacing w:after="0" w:line="240" w:lineRule="auto"/>
        <w:rPr>
          <w:sz w:val="24"/>
        </w:rPr>
      </w:pPr>
      <w:r>
        <w:rPr>
          <w:sz w:val="24"/>
        </w:rPr>
        <w:t xml:space="preserve">Expanded family practice, including obstetrics, newborn, pediatric, adult, and geriatric medicine, </w:t>
      </w:r>
      <w:r w:rsidR="007905B8">
        <w:rPr>
          <w:sz w:val="24"/>
        </w:rPr>
        <w:t xml:space="preserve">nursing home medical director, </w:t>
      </w:r>
      <w:r>
        <w:rPr>
          <w:sz w:val="24"/>
        </w:rPr>
        <w:t>basic general surgery, closed reduction orthopedics, and office minor surgery procedures until recalled to active duty for Operation Desert Shield/Desert Storm (DS/DS) in 1990.</w:t>
      </w:r>
    </w:p>
    <w:p w14:paraId="649103B0" w14:textId="455ACE8D" w:rsidR="000D6775" w:rsidRDefault="000D6775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>
        <w:rPr>
          <w:sz w:val="24"/>
        </w:rPr>
        <w:t>Served in various hospital staff positions including Chief of Staff 3 different years</w:t>
      </w:r>
    </w:p>
    <w:p w14:paraId="4F5F41C5" w14:textId="77777777" w:rsidR="00553372" w:rsidRPr="00E3664C" w:rsidRDefault="00553372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7D013B5C" w14:textId="4BBB6D36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lastRenderedPageBreak/>
        <w:t xml:space="preserve">Chief of Aviation Medicine/Post Preventive Medicine Officer at Fort Polk, LA, 1974 - 1977 </w:t>
      </w:r>
    </w:p>
    <w:p w14:paraId="43B03712" w14:textId="77777777" w:rsidR="009B4218" w:rsidRDefault="009B4218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9B4218">
        <w:rPr>
          <w:rFonts w:eastAsia="Times New Roman" w:cstheme="minorHAnsi"/>
          <w:sz w:val="24"/>
          <w:szCs w:val="20"/>
        </w:rPr>
        <w:t>Evaluated</w:t>
      </w:r>
      <w:r>
        <w:rPr>
          <w:rFonts w:eastAsia="Times New Roman" w:cstheme="minorHAnsi"/>
          <w:sz w:val="24"/>
          <w:szCs w:val="20"/>
        </w:rPr>
        <w:t xml:space="preserve"> and</w:t>
      </w:r>
      <w:r w:rsidRPr="009B4218">
        <w:rPr>
          <w:rFonts w:eastAsia="Times New Roman" w:cstheme="minorHAnsi"/>
          <w:sz w:val="24"/>
          <w:szCs w:val="20"/>
        </w:rPr>
        <w:t xml:space="preserve"> </w:t>
      </w:r>
      <w:r>
        <w:rPr>
          <w:rFonts w:eastAsia="Times New Roman" w:cstheme="minorHAnsi"/>
          <w:sz w:val="24"/>
          <w:szCs w:val="20"/>
        </w:rPr>
        <w:t xml:space="preserve">performed aeromedical examinations for Active and Reserve Component aviation personnel from multiple locations in Louisiana, Southern Mississippi, and East Texas. </w:t>
      </w:r>
    </w:p>
    <w:p w14:paraId="70598476" w14:textId="06A111FC" w:rsidR="009B4218" w:rsidRDefault="009B4218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Created a family medicine clinic for all aeromedical personnel and their famil</w:t>
      </w:r>
      <w:r w:rsidR="0018152E">
        <w:rPr>
          <w:rFonts w:eastAsia="Times New Roman" w:cstheme="minorHAnsi"/>
          <w:sz w:val="24"/>
          <w:szCs w:val="20"/>
        </w:rPr>
        <w:t>ies</w:t>
      </w:r>
      <w:r w:rsidR="004E38F0">
        <w:rPr>
          <w:rFonts w:eastAsia="Times New Roman" w:cstheme="minorHAnsi"/>
          <w:sz w:val="24"/>
          <w:szCs w:val="20"/>
        </w:rPr>
        <w:t xml:space="preserve"> at</w:t>
      </w:r>
      <w:r>
        <w:rPr>
          <w:rFonts w:eastAsia="Times New Roman" w:cstheme="minorHAnsi"/>
          <w:sz w:val="24"/>
          <w:szCs w:val="20"/>
        </w:rPr>
        <w:t xml:space="preserve"> Ft. Polk.</w:t>
      </w:r>
    </w:p>
    <w:p w14:paraId="2114D7F5" w14:textId="1974705F" w:rsidR="009B4218" w:rsidRDefault="009B4218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Flew with the initial Military Assistance to Safety and Traffic (MAST)</w:t>
      </w:r>
    </w:p>
    <w:p w14:paraId="2307A589" w14:textId="77663502" w:rsidR="00361BE3" w:rsidRDefault="00361BE3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5DF76179" w14:textId="77777777" w:rsidR="00361BE3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8A34EFA" w14:textId="77777777" w:rsidR="00361BE3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14CF6912" w14:textId="790DD5D6" w:rsidR="008D353E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361BE3">
        <w:rPr>
          <w:rFonts w:eastAsia="Times New Roman" w:cstheme="minorHAnsi"/>
          <w:b/>
          <w:bCs/>
          <w:sz w:val="24"/>
          <w:szCs w:val="20"/>
        </w:rPr>
        <w:t>Medicolegal Experience</w:t>
      </w:r>
    </w:p>
    <w:p w14:paraId="3DB867B3" w14:textId="7B3CBABC" w:rsidR="00FE2755" w:rsidRPr="00361BE3" w:rsidRDefault="000C3EC2" w:rsidP="00361BE3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I am available for medical malpractice</w:t>
      </w:r>
      <w:r w:rsidR="008A487C">
        <w:rPr>
          <w:rFonts w:eastAsia="Times New Roman" w:cstheme="minorHAnsi"/>
          <w:sz w:val="24"/>
          <w:szCs w:val="20"/>
        </w:rPr>
        <w:t>,</w:t>
      </w:r>
      <w:r>
        <w:rPr>
          <w:rFonts w:eastAsia="Times New Roman" w:cstheme="minorHAnsi"/>
          <w:sz w:val="24"/>
          <w:szCs w:val="20"/>
        </w:rPr>
        <w:t xml:space="preserve"> expert </w:t>
      </w:r>
      <w:r w:rsidR="00E71250">
        <w:rPr>
          <w:rFonts w:eastAsia="Times New Roman" w:cstheme="minorHAnsi"/>
          <w:sz w:val="24"/>
          <w:szCs w:val="20"/>
        </w:rPr>
        <w:t xml:space="preserve">witness consultation. Over the last </w:t>
      </w:r>
      <w:r w:rsidR="00C93EA8">
        <w:rPr>
          <w:rFonts w:eastAsia="Times New Roman" w:cstheme="minorHAnsi"/>
          <w:sz w:val="24"/>
          <w:szCs w:val="20"/>
        </w:rPr>
        <w:t>seven</w:t>
      </w:r>
      <w:r w:rsidR="00E71250">
        <w:rPr>
          <w:rFonts w:eastAsia="Times New Roman" w:cstheme="minorHAnsi"/>
          <w:sz w:val="24"/>
          <w:szCs w:val="20"/>
        </w:rPr>
        <w:t xml:space="preserve"> years I have assisted attorneys and their clients with over </w:t>
      </w:r>
      <w:r w:rsidR="00C93EA8">
        <w:rPr>
          <w:rFonts w:eastAsia="Times New Roman" w:cstheme="minorHAnsi"/>
          <w:sz w:val="24"/>
          <w:szCs w:val="20"/>
        </w:rPr>
        <w:t xml:space="preserve">sixty </w:t>
      </w:r>
      <w:r w:rsidR="00E71250">
        <w:rPr>
          <w:rFonts w:eastAsia="Times New Roman" w:cstheme="minorHAnsi"/>
          <w:sz w:val="24"/>
          <w:szCs w:val="20"/>
        </w:rPr>
        <w:t xml:space="preserve">cases, both plaintiff and defendant causes. </w:t>
      </w:r>
      <w:r>
        <w:rPr>
          <w:rFonts w:eastAsia="Times New Roman" w:cstheme="minorHAnsi"/>
          <w:sz w:val="24"/>
          <w:szCs w:val="20"/>
        </w:rPr>
        <w:t xml:space="preserve">I serve full time as the Director of Hospital Medicine at Marshall Medical Center South, a community hospital in Boaz, Alabama. </w:t>
      </w:r>
      <w:r w:rsidR="00A07560">
        <w:rPr>
          <w:rFonts w:eastAsia="Times New Roman" w:cstheme="minorHAnsi"/>
          <w:sz w:val="24"/>
          <w:szCs w:val="20"/>
        </w:rPr>
        <w:t xml:space="preserve"> </w:t>
      </w:r>
      <w:r w:rsidR="00887C8C">
        <w:rPr>
          <w:rFonts w:eastAsia="Times New Roman" w:cstheme="minorHAnsi"/>
          <w:sz w:val="24"/>
          <w:szCs w:val="20"/>
        </w:rPr>
        <w:t>My daily routine</w:t>
      </w:r>
      <w:r w:rsidR="00E645F9">
        <w:rPr>
          <w:rFonts w:eastAsia="Times New Roman" w:cstheme="minorHAnsi"/>
          <w:sz w:val="24"/>
          <w:szCs w:val="20"/>
        </w:rPr>
        <w:t xml:space="preserve">, in addition to hospital medicine, </w:t>
      </w:r>
      <w:r w:rsidR="00887C8C">
        <w:rPr>
          <w:rFonts w:eastAsia="Times New Roman" w:cstheme="minorHAnsi"/>
          <w:sz w:val="24"/>
          <w:szCs w:val="20"/>
        </w:rPr>
        <w:t>includes interaction with practitioners</w:t>
      </w:r>
      <w:r w:rsidR="008A487C">
        <w:rPr>
          <w:rFonts w:eastAsia="Times New Roman" w:cstheme="minorHAnsi"/>
          <w:sz w:val="24"/>
          <w:szCs w:val="20"/>
        </w:rPr>
        <w:t xml:space="preserve"> – physician and midlevel - in</w:t>
      </w:r>
      <w:r w:rsidR="00887C8C">
        <w:rPr>
          <w:rFonts w:eastAsia="Times New Roman" w:cstheme="minorHAnsi"/>
          <w:sz w:val="24"/>
          <w:szCs w:val="20"/>
        </w:rPr>
        <w:t xml:space="preserve"> outpatient clinics, emergency departments, and skilled nursing facilities.</w:t>
      </w:r>
      <w:r w:rsidR="008A487C">
        <w:rPr>
          <w:rFonts w:eastAsia="Times New Roman" w:cstheme="minorHAnsi"/>
          <w:sz w:val="24"/>
          <w:szCs w:val="20"/>
        </w:rPr>
        <w:t xml:space="preserve"> This, coupled with my own </w:t>
      </w:r>
      <w:r w:rsidR="00D60C2E">
        <w:rPr>
          <w:rFonts w:eastAsia="Times New Roman" w:cstheme="minorHAnsi"/>
          <w:sz w:val="24"/>
          <w:szCs w:val="20"/>
        </w:rPr>
        <w:t>background in outpatient</w:t>
      </w:r>
      <w:r w:rsidR="008A487C">
        <w:rPr>
          <w:rFonts w:eastAsia="Times New Roman" w:cstheme="minorHAnsi"/>
          <w:sz w:val="24"/>
          <w:szCs w:val="20"/>
        </w:rPr>
        <w:t xml:space="preserve">/nursing home/emergency </w:t>
      </w:r>
      <w:r w:rsidR="00D60C2E">
        <w:rPr>
          <w:rFonts w:eastAsia="Times New Roman" w:cstheme="minorHAnsi"/>
          <w:sz w:val="24"/>
          <w:szCs w:val="20"/>
        </w:rPr>
        <w:t>medicine</w:t>
      </w:r>
      <w:r w:rsidR="008A487C">
        <w:rPr>
          <w:rFonts w:eastAsia="Times New Roman" w:cstheme="minorHAnsi"/>
          <w:sz w:val="24"/>
          <w:szCs w:val="20"/>
        </w:rPr>
        <w:t xml:space="preserve"> practice </w:t>
      </w:r>
      <w:r w:rsidR="00E645F9">
        <w:rPr>
          <w:rFonts w:eastAsia="Times New Roman" w:cstheme="minorHAnsi"/>
          <w:sz w:val="24"/>
          <w:szCs w:val="20"/>
        </w:rPr>
        <w:t xml:space="preserve">gives me a broad brush </w:t>
      </w:r>
      <w:r w:rsidR="008A487C">
        <w:rPr>
          <w:rFonts w:eastAsia="Times New Roman" w:cstheme="minorHAnsi"/>
          <w:sz w:val="24"/>
          <w:szCs w:val="20"/>
        </w:rPr>
        <w:t xml:space="preserve">understanding of the total scope of </w:t>
      </w:r>
      <w:r w:rsidR="00E645F9">
        <w:rPr>
          <w:rFonts w:eastAsia="Times New Roman" w:cstheme="minorHAnsi"/>
          <w:sz w:val="24"/>
          <w:szCs w:val="20"/>
        </w:rPr>
        <w:t>medical care.</w:t>
      </w:r>
      <w:r w:rsidR="00D60C2E">
        <w:rPr>
          <w:rFonts w:eastAsia="Times New Roman" w:cstheme="minorHAnsi"/>
          <w:sz w:val="24"/>
          <w:szCs w:val="20"/>
        </w:rPr>
        <w:t xml:space="preserve"> </w:t>
      </w:r>
    </w:p>
    <w:p w14:paraId="7A693DA0" w14:textId="77777777" w:rsidR="00FE2755" w:rsidRPr="00FE2755" w:rsidRDefault="00FE2755" w:rsidP="00F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E2755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</w:t>
      </w:r>
    </w:p>
    <w:p w14:paraId="75A4ABFE" w14:textId="22D167EF" w:rsidR="00FE2755" w:rsidRDefault="00FE2755" w:rsidP="00FE2755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  <w:r w:rsidRPr="00FE2755">
        <w:rPr>
          <w:rFonts w:eastAsia="Times New Roman" w:cstheme="minorHAnsi"/>
          <w:b/>
          <w:sz w:val="24"/>
          <w:szCs w:val="20"/>
        </w:rPr>
        <w:t>EDUCATION</w:t>
      </w:r>
    </w:p>
    <w:p w14:paraId="23A86E70" w14:textId="77777777" w:rsidR="00942C46" w:rsidRPr="00FE2755" w:rsidRDefault="00942C46" w:rsidP="00FE2755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</w:p>
    <w:p w14:paraId="47FD4BDD" w14:textId="23CE382D" w:rsidR="00FE2755" w:rsidRDefault="00FE2755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Diploma in Tropical Medicine and Hygiene (DTM&amp;H): </w:t>
      </w:r>
      <w:r w:rsidRPr="00FE2755">
        <w:rPr>
          <w:rFonts w:eastAsia="Times New Roman" w:cstheme="minorHAnsi"/>
          <w:sz w:val="24"/>
          <w:szCs w:val="20"/>
        </w:rPr>
        <w:t>Universidad Peruana Cayetano Heredia (The Gorgas Course)</w:t>
      </w:r>
      <w:r>
        <w:rPr>
          <w:rFonts w:eastAsia="Times New Roman" w:cstheme="minorHAnsi"/>
          <w:sz w:val="24"/>
          <w:szCs w:val="20"/>
        </w:rPr>
        <w:t xml:space="preserve">, Lima Peru – 2001 </w:t>
      </w:r>
    </w:p>
    <w:p w14:paraId="394DE027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5B54394C" w14:textId="7B9D0EC8" w:rsidR="00FE2755" w:rsidRDefault="00FE2755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Master of Public Health (MPH)</w:t>
      </w:r>
      <w:r w:rsidR="001C7CE9">
        <w:rPr>
          <w:rFonts w:eastAsia="Times New Roman" w:cstheme="minorHAnsi"/>
          <w:sz w:val="24"/>
          <w:szCs w:val="20"/>
        </w:rPr>
        <w:t xml:space="preserve"> in International Health, Nutrition and Infectious Disease: </w:t>
      </w:r>
      <w:r w:rsidRPr="00FE2755">
        <w:rPr>
          <w:rFonts w:eastAsia="Times New Roman" w:cstheme="minorHAnsi"/>
          <w:sz w:val="24"/>
          <w:szCs w:val="20"/>
        </w:rPr>
        <w:t>University of Alabama School of Public Health</w:t>
      </w:r>
      <w:r w:rsidR="001C7CE9">
        <w:rPr>
          <w:rFonts w:eastAsia="Times New Roman" w:cstheme="minorHAnsi"/>
          <w:sz w:val="24"/>
          <w:szCs w:val="20"/>
        </w:rPr>
        <w:t xml:space="preserve">, Birmingham Alabama – 1998 </w:t>
      </w:r>
    </w:p>
    <w:p w14:paraId="534D0DF5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4926F48C" w14:textId="0B191CBD" w:rsidR="00FE2755" w:rsidRDefault="00FE2755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FE2755">
        <w:rPr>
          <w:rFonts w:eastAsia="Times New Roman" w:cstheme="minorHAnsi"/>
          <w:sz w:val="24"/>
          <w:szCs w:val="20"/>
        </w:rPr>
        <w:t>Internship</w:t>
      </w:r>
      <w:r w:rsidR="001C7CE9">
        <w:rPr>
          <w:rFonts w:eastAsia="Times New Roman" w:cstheme="minorHAnsi"/>
          <w:sz w:val="24"/>
          <w:szCs w:val="20"/>
        </w:rPr>
        <w:t xml:space="preserve">, </w:t>
      </w:r>
      <w:r w:rsidRPr="00FE2755">
        <w:rPr>
          <w:rFonts w:eastAsia="Times New Roman" w:cstheme="minorHAnsi"/>
          <w:sz w:val="24"/>
          <w:szCs w:val="20"/>
        </w:rPr>
        <w:t>Residency in General Surgery</w:t>
      </w:r>
      <w:r w:rsidR="001C7CE9">
        <w:rPr>
          <w:rFonts w:eastAsia="Times New Roman" w:cstheme="minorHAnsi"/>
          <w:sz w:val="24"/>
          <w:szCs w:val="20"/>
        </w:rPr>
        <w:t xml:space="preserve">: </w:t>
      </w:r>
      <w:r w:rsidR="001C7CE9" w:rsidRPr="00FE2755">
        <w:rPr>
          <w:rFonts w:eastAsia="Times New Roman" w:cstheme="minorHAnsi"/>
          <w:sz w:val="24"/>
          <w:szCs w:val="20"/>
        </w:rPr>
        <w:t>Tripler Army Medical Center</w:t>
      </w:r>
      <w:r w:rsidR="001C7CE9">
        <w:rPr>
          <w:rFonts w:eastAsia="Times New Roman" w:cstheme="minorHAnsi"/>
          <w:sz w:val="24"/>
          <w:szCs w:val="20"/>
        </w:rPr>
        <w:t xml:space="preserve">, Honolulu Hawaii – 1971-1974 </w:t>
      </w:r>
    </w:p>
    <w:p w14:paraId="5D702998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768073D3" w14:textId="3887ADE7" w:rsid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Doctor of Medicine (MD): </w:t>
      </w:r>
      <w:r w:rsidR="00FE2755" w:rsidRPr="00FE2755">
        <w:rPr>
          <w:rFonts w:eastAsia="Times New Roman" w:cstheme="minorHAnsi"/>
          <w:sz w:val="24"/>
          <w:szCs w:val="20"/>
        </w:rPr>
        <w:t>Tulane University School of Medicine</w:t>
      </w:r>
      <w:r>
        <w:rPr>
          <w:rFonts w:eastAsia="Times New Roman" w:cstheme="minorHAnsi"/>
          <w:sz w:val="24"/>
          <w:szCs w:val="20"/>
        </w:rPr>
        <w:t xml:space="preserve">, New Orleans, Louisiana – 1971 </w:t>
      </w:r>
    </w:p>
    <w:p w14:paraId="48274B36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6FB7E3A9" w14:textId="7CA5C2F3" w:rsidR="00CA258B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Bachelor of Arts (BA)</w:t>
      </w:r>
      <w:r w:rsidR="00F75FFE">
        <w:rPr>
          <w:rFonts w:eastAsia="Times New Roman" w:cstheme="minorHAnsi"/>
          <w:sz w:val="24"/>
          <w:szCs w:val="20"/>
        </w:rPr>
        <w:t xml:space="preserve"> in Sociology: </w:t>
      </w:r>
      <w:r w:rsidR="00FE2755" w:rsidRPr="00FE2755">
        <w:rPr>
          <w:rFonts w:eastAsia="Times New Roman" w:cstheme="minorHAnsi"/>
          <w:sz w:val="24"/>
          <w:szCs w:val="20"/>
        </w:rPr>
        <w:t>Tulane University College of Arts and Sciences</w:t>
      </w:r>
      <w:r w:rsidR="00F75FFE">
        <w:rPr>
          <w:rFonts w:eastAsia="Times New Roman" w:cstheme="minorHAnsi"/>
          <w:sz w:val="24"/>
          <w:szCs w:val="20"/>
        </w:rPr>
        <w:t xml:space="preserve">, New Orleans, Louisiana – </w:t>
      </w:r>
    </w:p>
    <w:p w14:paraId="38E8651B" w14:textId="7E34EE84" w:rsidR="00FE2755" w:rsidRDefault="00F75FFE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1967 </w:t>
      </w:r>
    </w:p>
    <w:p w14:paraId="4FAF431A" w14:textId="11AE0DBF" w:rsidR="00CA258B" w:rsidRDefault="00CA258B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4DDDB99A" w14:textId="568CF299" w:rsidR="00CA258B" w:rsidRDefault="00CA258B" w:rsidP="00FE2755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CA258B">
        <w:rPr>
          <w:rFonts w:eastAsia="Times New Roman" w:cstheme="minorHAnsi"/>
          <w:b/>
          <w:bCs/>
          <w:sz w:val="24"/>
          <w:szCs w:val="20"/>
        </w:rPr>
        <w:t>L</w:t>
      </w:r>
      <w:r>
        <w:rPr>
          <w:rFonts w:eastAsia="Times New Roman" w:cstheme="minorHAnsi"/>
          <w:b/>
          <w:bCs/>
          <w:sz w:val="24"/>
          <w:szCs w:val="20"/>
        </w:rPr>
        <w:t>ICENSURE and BOARD CERTIFICATION</w:t>
      </w:r>
    </w:p>
    <w:p w14:paraId="421DEA7A" w14:textId="77777777" w:rsidR="00942C46" w:rsidRDefault="00942C46" w:rsidP="00FE2755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60B252A" w14:textId="1B373DAA" w:rsidR="00CA258B" w:rsidRDefault="00CA258B" w:rsidP="00CA258B">
      <w:pPr>
        <w:rPr>
          <w:rFonts w:eastAsia="Times New Roman" w:cstheme="minorHAnsi"/>
          <w:sz w:val="24"/>
          <w:szCs w:val="20"/>
        </w:rPr>
      </w:pPr>
      <w:r w:rsidRPr="00CA258B">
        <w:rPr>
          <w:rFonts w:eastAsia="Times New Roman" w:cstheme="minorHAnsi"/>
          <w:sz w:val="24"/>
          <w:szCs w:val="20"/>
        </w:rPr>
        <w:t xml:space="preserve">Alabama License # 7795, </w:t>
      </w:r>
      <w:r w:rsidR="0018152E">
        <w:rPr>
          <w:rFonts w:eastAsia="Times New Roman" w:cstheme="minorHAnsi"/>
          <w:sz w:val="24"/>
          <w:szCs w:val="20"/>
        </w:rPr>
        <w:t>issued 1</w:t>
      </w:r>
      <w:r w:rsidR="00DB0A42">
        <w:rPr>
          <w:rFonts w:eastAsia="Times New Roman" w:cstheme="minorHAnsi"/>
          <w:sz w:val="24"/>
          <w:szCs w:val="20"/>
        </w:rPr>
        <w:t>9</w:t>
      </w:r>
      <w:r w:rsidR="0018152E">
        <w:rPr>
          <w:rFonts w:eastAsia="Times New Roman" w:cstheme="minorHAnsi"/>
          <w:sz w:val="24"/>
          <w:szCs w:val="20"/>
        </w:rPr>
        <w:t xml:space="preserve">77, </w:t>
      </w:r>
      <w:r w:rsidRPr="00CA258B">
        <w:rPr>
          <w:rFonts w:eastAsia="Times New Roman" w:cstheme="minorHAnsi"/>
          <w:sz w:val="24"/>
          <w:szCs w:val="20"/>
        </w:rPr>
        <w:t>unrestricted, expiration date 12.31.</w:t>
      </w:r>
      <w:r w:rsidR="00DA317C">
        <w:rPr>
          <w:rFonts w:eastAsia="Times New Roman" w:cstheme="minorHAnsi"/>
          <w:sz w:val="24"/>
          <w:szCs w:val="20"/>
        </w:rPr>
        <w:t>2</w:t>
      </w:r>
      <w:r w:rsidR="00C93EA8">
        <w:rPr>
          <w:rFonts w:eastAsia="Times New Roman" w:cstheme="minorHAnsi"/>
          <w:sz w:val="24"/>
          <w:szCs w:val="20"/>
        </w:rPr>
        <w:t>6</w:t>
      </w:r>
    </w:p>
    <w:p w14:paraId="3472B64E" w14:textId="6AC03C56" w:rsidR="00CA258B" w:rsidRDefault="00CA258B" w:rsidP="00CA258B">
      <w:pPr>
        <w:keepNext/>
        <w:spacing w:after="0" w:line="240" w:lineRule="auto"/>
        <w:outlineLvl w:val="2"/>
        <w:rPr>
          <w:rFonts w:eastAsia="Times New Roman" w:cstheme="minorHAnsi"/>
          <w:sz w:val="24"/>
          <w:szCs w:val="20"/>
        </w:rPr>
      </w:pPr>
      <w:r w:rsidRPr="00CA258B">
        <w:rPr>
          <w:rFonts w:eastAsia="Times New Roman" w:cstheme="minorHAnsi"/>
          <w:sz w:val="24"/>
          <w:szCs w:val="20"/>
        </w:rPr>
        <w:t>American Board of Family Medicine 1977 with recertification 1983, 1990, 1996, 2002, 2009, 2019 (FMCLA</w:t>
      </w:r>
      <w:r w:rsidR="000D6775">
        <w:rPr>
          <w:rFonts w:eastAsia="Times New Roman" w:cstheme="minorHAnsi"/>
          <w:sz w:val="24"/>
          <w:szCs w:val="20"/>
        </w:rPr>
        <w:t xml:space="preserve"> completed November 2021</w:t>
      </w:r>
      <w:r w:rsidRPr="00CA258B">
        <w:rPr>
          <w:rFonts w:eastAsia="Times New Roman" w:cstheme="minorHAnsi"/>
          <w:sz w:val="24"/>
          <w:szCs w:val="20"/>
        </w:rPr>
        <w:t>)</w:t>
      </w:r>
    </w:p>
    <w:p w14:paraId="524F12DC" w14:textId="77777777" w:rsidR="00CA258B" w:rsidRPr="00CA258B" w:rsidRDefault="00CA258B" w:rsidP="00CA258B">
      <w:pPr>
        <w:keepNext/>
        <w:spacing w:after="0" w:line="240" w:lineRule="auto"/>
        <w:outlineLvl w:val="2"/>
        <w:rPr>
          <w:rFonts w:eastAsia="Times New Roman" w:cstheme="minorHAnsi"/>
          <w:sz w:val="24"/>
          <w:szCs w:val="20"/>
        </w:rPr>
      </w:pPr>
    </w:p>
    <w:p w14:paraId="2FC8A794" w14:textId="77777777" w:rsidR="00CA258B" w:rsidRPr="00CA258B" w:rsidRDefault="00CA258B" w:rsidP="00CA258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258B">
        <w:rPr>
          <w:rFonts w:eastAsia="Times New Roman" w:cstheme="minorHAnsi"/>
          <w:sz w:val="24"/>
          <w:szCs w:val="24"/>
        </w:rPr>
        <w:t>Fellow, American Academy of Family Physicians</w:t>
      </w:r>
    </w:p>
    <w:p w14:paraId="3FD1990E" w14:textId="77777777" w:rsidR="00CA258B" w:rsidRPr="00CA258B" w:rsidRDefault="00CA258B" w:rsidP="00CA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1C72B" w14:textId="77777777" w:rsidR="00CA258B" w:rsidRPr="00CA258B" w:rsidRDefault="00CA258B" w:rsidP="00CA258B">
      <w:pPr>
        <w:rPr>
          <w:rFonts w:eastAsia="Times New Roman" w:cstheme="minorHAnsi"/>
          <w:sz w:val="24"/>
          <w:szCs w:val="20"/>
        </w:rPr>
      </w:pPr>
    </w:p>
    <w:p w14:paraId="2941FCFC" w14:textId="32788ECD" w:rsidR="00CA258B" w:rsidRPr="00CA258B" w:rsidRDefault="00CA258B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DC3E3A1" w14:textId="77777777" w:rsidR="00361BE3" w:rsidRPr="00361BE3" w:rsidRDefault="00361BE3" w:rsidP="00361BE3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D77AA26" w14:textId="77777777" w:rsidR="00361BE3" w:rsidRPr="00361BE3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F0B07DE" w14:textId="77777777" w:rsidR="00E3664C" w:rsidRPr="00361BE3" w:rsidRDefault="00E3664C" w:rsidP="00E3664C">
      <w:pPr>
        <w:pStyle w:val="Title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7E1F9B4C" w14:textId="77777777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8"/>
        </w:rPr>
      </w:pPr>
    </w:p>
    <w:p w14:paraId="3D231FEC" w14:textId="77777777" w:rsidR="008C31BF" w:rsidRPr="00460E1D" w:rsidRDefault="008C31BF">
      <w:pPr>
        <w:rPr>
          <w:rFonts w:cstheme="minorHAnsi"/>
          <w:sz w:val="24"/>
          <w:szCs w:val="24"/>
        </w:rPr>
      </w:pPr>
    </w:p>
    <w:sectPr w:rsidR="008C31BF" w:rsidRPr="00460E1D" w:rsidSect="00612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F"/>
    <w:rsid w:val="00080995"/>
    <w:rsid w:val="000B1F63"/>
    <w:rsid w:val="000C3EC2"/>
    <w:rsid w:val="000C7CB6"/>
    <w:rsid w:val="000D6775"/>
    <w:rsid w:val="000E3D34"/>
    <w:rsid w:val="00137EE4"/>
    <w:rsid w:val="0018152E"/>
    <w:rsid w:val="0018413B"/>
    <w:rsid w:val="001C7CE9"/>
    <w:rsid w:val="001D340D"/>
    <w:rsid w:val="002C4139"/>
    <w:rsid w:val="002D62D2"/>
    <w:rsid w:val="002E49FB"/>
    <w:rsid w:val="00347B75"/>
    <w:rsid w:val="00361BE3"/>
    <w:rsid w:val="003653F7"/>
    <w:rsid w:val="003A4E0A"/>
    <w:rsid w:val="003E1FCE"/>
    <w:rsid w:val="00413DCB"/>
    <w:rsid w:val="00417E76"/>
    <w:rsid w:val="0044274B"/>
    <w:rsid w:val="00460E1D"/>
    <w:rsid w:val="004C2B96"/>
    <w:rsid w:val="004E38F0"/>
    <w:rsid w:val="00553372"/>
    <w:rsid w:val="005C2F24"/>
    <w:rsid w:val="005E5290"/>
    <w:rsid w:val="00610BFA"/>
    <w:rsid w:val="00612383"/>
    <w:rsid w:val="006E42D5"/>
    <w:rsid w:val="00714C6D"/>
    <w:rsid w:val="007905B8"/>
    <w:rsid w:val="00887C8C"/>
    <w:rsid w:val="008A487C"/>
    <w:rsid w:val="008C31BF"/>
    <w:rsid w:val="008D353E"/>
    <w:rsid w:val="008E1B9B"/>
    <w:rsid w:val="00942C46"/>
    <w:rsid w:val="009B4218"/>
    <w:rsid w:val="009C177F"/>
    <w:rsid w:val="00A07560"/>
    <w:rsid w:val="00A85976"/>
    <w:rsid w:val="00AD36D5"/>
    <w:rsid w:val="00B55207"/>
    <w:rsid w:val="00BA7450"/>
    <w:rsid w:val="00BB4DE3"/>
    <w:rsid w:val="00C51E94"/>
    <w:rsid w:val="00C71B6D"/>
    <w:rsid w:val="00C81B61"/>
    <w:rsid w:val="00C84024"/>
    <w:rsid w:val="00C93EA8"/>
    <w:rsid w:val="00C967C1"/>
    <w:rsid w:val="00CA258B"/>
    <w:rsid w:val="00CD1094"/>
    <w:rsid w:val="00CE6FC2"/>
    <w:rsid w:val="00CF6191"/>
    <w:rsid w:val="00D159A6"/>
    <w:rsid w:val="00D41EF8"/>
    <w:rsid w:val="00D60C2E"/>
    <w:rsid w:val="00DA317C"/>
    <w:rsid w:val="00DA42F9"/>
    <w:rsid w:val="00DB0A42"/>
    <w:rsid w:val="00DC455D"/>
    <w:rsid w:val="00DD3337"/>
    <w:rsid w:val="00E3664C"/>
    <w:rsid w:val="00E645F9"/>
    <w:rsid w:val="00E71250"/>
    <w:rsid w:val="00EC5709"/>
    <w:rsid w:val="00EF5EA5"/>
    <w:rsid w:val="00F05EBA"/>
    <w:rsid w:val="00F268C5"/>
    <w:rsid w:val="00F32226"/>
    <w:rsid w:val="00F52860"/>
    <w:rsid w:val="00F75FFE"/>
    <w:rsid w:val="00FE2755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A8DA"/>
  <w15:chartTrackingRefBased/>
  <w15:docId w15:val="{5FDA731F-5F10-4538-A1CD-E713626B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664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E3664C"/>
    <w:rPr>
      <w:rFonts w:ascii="Times New Roman" w:eastAsia="Times New Roman" w:hAnsi="Times New Roman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E3664C"/>
    <w:pPr>
      <w:spacing w:after="0" w:line="240" w:lineRule="auto"/>
      <w:jc w:val="right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E3664C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4674</Characters>
  <Application>Microsoft Office Word</Application>
  <DocSecurity>0</DocSecurity>
  <Lines>103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Diamond</dc:creator>
  <cp:keywords/>
  <dc:description/>
  <cp:lastModifiedBy>Dalton Diamond</cp:lastModifiedBy>
  <cp:revision>2</cp:revision>
  <cp:lastPrinted>2025-01-10T03:37:00Z</cp:lastPrinted>
  <dcterms:created xsi:type="dcterms:W3CDTF">2026-02-04T15:36:00Z</dcterms:created>
  <dcterms:modified xsi:type="dcterms:W3CDTF">2026-02-04T15:36:00Z</dcterms:modified>
</cp:coreProperties>
</file>