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132250" w14:textId="77777777" w:rsidR="00425189" w:rsidRPr="00012E32" w:rsidRDefault="00425189" w:rsidP="00425189">
      <w:pPr>
        <w:pStyle w:val="Title"/>
        <w:tabs>
          <w:tab w:val="clear" w:pos="648"/>
          <w:tab w:val="clear" w:pos="1248"/>
          <w:tab w:val="clear" w:pos="1848"/>
          <w:tab w:val="clear" w:pos="2448"/>
          <w:tab w:val="clear" w:pos="3048"/>
          <w:tab w:val="clear" w:pos="3648"/>
          <w:tab w:val="clear" w:pos="4248"/>
          <w:tab w:val="clear" w:pos="4848"/>
          <w:tab w:val="clear" w:pos="5448"/>
          <w:tab w:val="clear" w:pos="6048"/>
          <w:tab w:val="clear" w:pos="6168"/>
          <w:tab w:val="clear" w:pos="6648"/>
          <w:tab w:val="clear" w:pos="7248"/>
          <w:tab w:val="clear" w:pos="7848"/>
          <w:tab w:val="clear" w:pos="8448"/>
          <w:tab w:val="clear" w:pos="9048"/>
        </w:tabs>
        <w:rPr>
          <w:b/>
          <w:szCs w:val="24"/>
        </w:rPr>
      </w:pPr>
      <w:r w:rsidRPr="00012E32">
        <w:rPr>
          <w:b/>
          <w:szCs w:val="24"/>
        </w:rPr>
        <w:t>CURRICULUM VITAE</w:t>
      </w:r>
    </w:p>
    <w:p w14:paraId="36182FA1" w14:textId="77777777" w:rsidR="00425189" w:rsidRDefault="00425189" w:rsidP="00425189">
      <w:pPr>
        <w:jc w:val="center"/>
        <w:rPr>
          <w:b/>
        </w:rPr>
      </w:pPr>
      <w:r w:rsidRPr="00012E32">
        <w:rPr>
          <w:b/>
        </w:rPr>
        <w:t>Ali Tabatabai, MD</w:t>
      </w:r>
    </w:p>
    <w:p w14:paraId="58E80D40" w14:textId="77777777" w:rsidR="00425189" w:rsidRDefault="00425189" w:rsidP="00425189">
      <w:pPr>
        <w:jc w:val="center"/>
        <w:rPr>
          <w:b/>
        </w:rPr>
      </w:pPr>
    </w:p>
    <w:p w14:paraId="59514151" w14:textId="3AA6D9B8" w:rsidR="00425189" w:rsidRDefault="00EC7839" w:rsidP="00425189">
      <w:pPr>
        <w:jc w:val="center"/>
        <w:rPr>
          <w:b/>
        </w:rPr>
      </w:pPr>
      <w:r>
        <w:rPr>
          <w:b/>
        </w:rPr>
        <w:t>Chief Medical Officer</w:t>
      </w:r>
    </w:p>
    <w:p w14:paraId="1C753857" w14:textId="604EE249" w:rsidR="00EC7839" w:rsidRDefault="00EC7839" w:rsidP="00425189">
      <w:pPr>
        <w:jc w:val="center"/>
        <w:rPr>
          <w:b/>
        </w:rPr>
      </w:pPr>
      <w:r>
        <w:rPr>
          <w:b/>
        </w:rPr>
        <w:t>Senior Vice President of Medical Affairs</w:t>
      </w:r>
    </w:p>
    <w:p w14:paraId="460ECE0A" w14:textId="67B4C269" w:rsidR="00425189" w:rsidRDefault="00425189" w:rsidP="00EC7839">
      <w:pPr>
        <w:jc w:val="center"/>
        <w:rPr>
          <w:b/>
        </w:rPr>
      </w:pPr>
      <w:r>
        <w:rPr>
          <w:b/>
        </w:rPr>
        <w:t xml:space="preserve">University of Maryland </w:t>
      </w:r>
      <w:r w:rsidR="00EC7839">
        <w:rPr>
          <w:b/>
        </w:rPr>
        <w:t>Shore Regional Health</w:t>
      </w:r>
    </w:p>
    <w:p w14:paraId="410324E8" w14:textId="77777777" w:rsidR="00425189" w:rsidRDefault="00425189" w:rsidP="00425189">
      <w:pPr>
        <w:jc w:val="center"/>
        <w:rPr>
          <w:b/>
        </w:rPr>
      </w:pPr>
      <w:r>
        <w:rPr>
          <w:b/>
        </w:rPr>
        <w:t>University of Maryland Medical System</w:t>
      </w:r>
    </w:p>
    <w:p w14:paraId="30ABB8DD" w14:textId="77777777" w:rsidR="00425189" w:rsidRPr="00012E32" w:rsidRDefault="00425189" w:rsidP="00425189">
      <w:pPr>
        <w:jc w:val="center"/>
        <w:rPr>
          <w:b/>
        </w:rPr>
      </w:pPr>
    </w:p>
    <w:p w14:paraId="46DFD54B" w14:textId="77777777" w:rsidR="00425189" w:rsidRPr="00012E32" w:rsidRDefault="00425189" w:rsidP="00425189">
      <w:pPr>
        <w:jc w:val="center"/>
        <w:rPr>
          <w:b/>
          <w:bCs/>
        </w:rPr>
      </w:pPr>
      <w:r>
        <w:rPr>
          <w:b/>
          <w:bCs/>
        </w:rPr>
        <w:t xml:space="preserve">Adjunct </w:t>
      </w:r>
      <w:r w:rsidRPr="3FA6793D">
        <w:rPr>
          <w:b/>
          <w:bCs/>
        </w:rPr>
        <w:t>Associate Professor of Medicine</w:t>
      </w:r>
    </w:p>
    <w:p w14:paraId="14068460" w14:textId="77777777" w:rsidR="00425189" w:rsidRPr="00012E32" w:rsidRDefault="00425189" w:rsidP="00425189">
      <w:pPr>
        <w:jc w:val="center"/>
        <w:rPr>
          <w:b/>
        </w:rPr>
      </w:pPr>
      <w:r w:rsidRPr="00012E32">
        <w:rPr>
          <w:b/>
        </w:rPr>
        <w:t>University of Maryland School of Medicine</w:t>
      </w:r>
    </w:p>
    <w:p w14:paraId="52CCE979" w14:textId="77777777" w:rsidR="00D345A6" w:rsidRPr="00012E32" w:rsidRDefault="00D345A6" w:rsidP="00D345A6">
      <w:pPr>
        <w:jc w:val="center"/>
        <w:rPr>
          <w:b/>
        </w:rPr>
      </w:pPr>
    </w:p>
    <w:p w14:paraId="1A25BA6D" w14:textId="77777777" w:rsidR="00D345A6" w:rsidRDefault="00D345A6" w:rsidP="00D345A6">
      <w:pPr>
        <w:jc w:val="center"/>
      </w:pPr>
    </w:p>
    <w:p w14:paraId="0A283782" w14:textId="5AFA936E" w:rsidR="00425189" w:rsidRDefault="00425189" w:rsidP="00425189">
      <w:r w:rsidRPr="0026796F">
        <w:rPr>
          <w:b/>
          <w:bCs/>
        </w:rPr>
        <w:t>Date:</w:t>
      </w:r>
      <w:r>
        <w:t xml:space="preserve">  </w:t>
      </w:r>
      <w:r w:rsidR="00EC7839">
        <w:t>March 17, 2025</w:t>
      </w:r>
    </w:p>
    <w:p w14:paraId="43E63D55" w14:textId="77777777" w:rsidR="00425189" w:rsidRDefault="00425189" w:rsidP="00425189">
      <w:pPr>
        <w:ind w:left="0" w:firstLine="0"/>
      </w:pPr>
    </w:p>
    <w:p w14:paraId="0D26544F" w14:textId="1BE6E212" w:rsidR="00A558C5" w:rsidRPr="00A009DB" w:rsidRDefault="00425189" w:rsidP="0056780B">
      <w:r>
        <w:tab/>
      </w:r>
    </w:p>
    <w:p w14:paraId="0B86EC78" w14:textId="6FA23BA6" w:rsidR="00810A5E" w:rsidRPr="00A009DB" w:rsidRDefault="007F737D" w:rsidP="00810A5E">
      <w:pPr>
        <w:rPr>
          <w:b/>
        </w:rPr>
      </w:pPr>
      <w:r>
        <w:rPr>
          <w:b/>
          <w:u w:val="single"/>
        </w:rPr>
        <w:t>EDUCATION AND TRAINING</w:t>
      </w:r>
    </w:p>
    <w:p w14:paraId="0382029C" w14:textId="77777777" w:rsidR="00A558C5" w:rsidRPr="00A009DB" w:rsidRDefault="00A558C5" w:rsidP="00554486">
      <w:pPr>
        <w:ind w:left="0" w:firstLine="0"/>
        <w:rPr>
          <w:u w:val="single"/>
        </w:rPr>
      </w:pPr>
    </w:p>
    <w:p w14:paraId="3F23F12E" w14:textId="77777777" w:rsidR="00810A5E" w:rsidRPr="007F737D" w:rsidRDefault="00810A5E" w:rsidP="00810A5E">
      <w:pPr>
        <w:rPr>
          <w:b/>
          <w:u w:val="single"/>
        </w:rPr>
      </w:pPr>
      <w:r w:rsidRPr="007F737D">
        <w:rPr>
          <w:b/>
          <w:u w:val="single"/>
        </w:rPr>
        <w:t>Education</w:t>
      </w:r>
    </w:p>
    <w:p w14:paraId="60E83BD0" w14:textId="77777777" w:rsidR="00810A5E" w:rsidRPr="00A009DB" w:rsidRDefault="00810A5E" w:rsidP="00810A5E">
      <w:pPr>
        <w:rPr>
          <w:b/>
          <w:u w:val="single"/>
        </w:rPr>
      </w:pPr>
    </w:p>
    <w:p w14:paraId="484B8D0E" w14:textId="3E4C6803" w:rsidR="00D345A6" w:rsidRDefault="00B4346E" w:rsidP="00763A47">
      <w:pPr>
        <w:tabs>
          <w:tab w:val="left" w:pos="1440"/>
        </w:tabs>
      </w:pPr>
      <w:r>
        <w:t>1996-</w:t>
      </w:r>
      <w:r w:rsidR="00D345A6">
        <w:t>2000</w:t>
      </w:r>
      <w:r w:rsidR="00C071A2">
        <w:tab/>
      </w:r>
      <w:r w:rsidR="00D345A6">
        <w:t>B</w:t>
      </w:r>
      <w:r w:rsidR="00810A5E">
        <w:t xml:space="preserve">.S., </w:t>
      </w:r>
      <w:r w:rsidR="00D345A6">
        <w:t>University of Maryland at College Park</w:t>
      </w:r>
      <w:r w:rsidR="00036D6E">
        <w:t xml:space="preserve"> (UMCP)</w:t>
      </w:r>
    </w:p>
    <w:p w14:paraId="156F1A8B" w14:textId="0D04B0F0" w:rsidR="00D345A6" w:rsidRDefault="00763A47" w:rsidP="00763A47">
      <w:pPr>
        <w:tabs>
          <w:tab w:val="left" w:pos="1440"/>
        </w:tabs>
      </w:pPr>
      <w:r>
        <w:tab/>
      </w:r>
      <w:r w:rsidR="00D345A6">
        <w:t>Departmental Honors in Cell and Molecular Biology and Genetics</w:t>
      </w:r>
    </w:p>
    <w:p w14:paraId="348F0C53" w14:textId="7EC1CAEE" w:rsidR="00D345A6" w:rsidRDefault="00B4346E" w:rsidP="00554486">
      <w:pPr>
        <w:tabs>
          <w:tab w:val="left" w:pos="1440"/>
        </w:tabs>
      </w:pPr>
      <w:r>
        <w:t>2000-</w:t>
      </w:r>
      <w:r w:rsidR="00D345A6">
        <w:t>2004</w:t>
      </w:r>
      <w:r w:rsidR="00C071A2">
        <w:tab/>
      </w:r>
      <w:r w:rsidR="00810A5E">
        <w:t xml:space="preserve">M.D., </w:t>
      </w:r>
      <w:r w:rsidR="00D345A6">
        <w:t>University of Maryland School of Medicine</w:t>
      </w:r>
      <w:r w:rsidR="00036D6E">
        <w:t xml:space="preserve"> (UMSOM)</w:t>
      </w:r>
    </w:p>
    <w:p w14:paraId="347804F3" w14:textId="09420B61" w:rsidR="00003E76" w:rsidRDefault="00003E76" w:rsidP="00554486">
      <w:pPr>
        <w:tabs>
          <w:tab w:val="left" w:pos="1440"/>
        </w:tabs>
      </w:pPr>
      <w:r>
        <w:t>2022-2023</w:t>
      </w:r>
      <w:r>
        <w:tab/>
        <w:t xml:space="preserve">M.B.A., University of Maryland Global Campus </w:t>
      </w:r>
    </w:p>
    <w:p w14:paraId="0D0C4807" w14:textId="77777777" w:rsidR="00A558C5" w:rsidRDefault="00A558C5" w:rsidP="001C7F53">
      <w:pPr>
        <w:tabs>
          <w:tab w:val="left" w:pos="1440"/>
        </w:tabs>
      </w:pPr>
    </w:p>
    <w:p w14:paraId="6ED8902F" w14:textId="77777777" w:rsidR="00D345A6" w:rsidRDefault="00D345A6" w:rsidP="001C7F53">
      <w:pPr>
        <w:tabs>
          <w:tab w:val="left" w:pos="1440"/>
        </w:tabs>
        <w:rPr>
          <w:b/>
          <w:bCs/>
          <w:u w:val="single"/>
        </w:rPr>
      </w:pPr>
      <w:r w:rsidRPr="00810A5E">
        <w:rPr>
          <w:b/>
          <w:bCs/>
          <w:u w:val="single"/>
        </w:rPr>
        <w:t>Post Graduate Education and Training</w:t>
      </w:r>
    </w:p>
    <w:p w14:paraId="05205895" w14:textId="77777777" w:rsidR="00810A5E" w:rsidRPr="00810A5E" w:rsidRDefault="00810A5E" w:rsidP="001C7F53">
      <w:pPr>
        <w:tabs>
          <w:tab w:val="left" w:pos="1440"/>
        </w:tabs>
        <w:rPr>
          <w:u w:val="single"/>
        </w:rPr>
      </w:pPr>
    </w:p>
    <w:p w14:paraId="44F30932" w14:textId="5DAC1CC7" w:rsidR="00D345A6" w:rsidRDefault="00D345A6" w:rsidP="001C7F53">
      <w:pPr>
        <w:tabs>
          <w:tab w:val="left" w:pos="1440"/>
        </w:tabs>
      </w:pPr>
      <w:r>
        <w:t>200</w:t>
      </w:r>
      <w:r w:rsidR="00810A5E">
        <w:t>4</w:t>
      </w:r>
      <w:r>
        <w:t>–</w:t>
      </w:r>
      <w:r w:rsidR="006F27EC">
        <w:t>2007</w:t>
      </w:r>
      <w:r w:rsidR="006F27EC">
        <w:tab/>
      </w:r>
      <w:r>
        <w:t>Residency</w:t>
      </w:r>
      <w:r w:rsidR="00810A5E">
        <w:t xml:space="preserve">, </w:t>
      </w:r>
      <w:r>
        <w:t>Internal Medicine</w:t>
      </w:r>
      <w:r w:rsidR="00810A5E">
        <w:t xml:space="preserve">, </w:t>
      </w:r>
      <w:r>
        <w:t>University of Maryland Medical Center</w:t>
      </w:r>
      <w:r w:rsidR="0013172C">
        <w:t xml:space="preserve"> (UMMC)</w:t>
      </w:r>
    </w:p>
    <w:p w14:paraId="3E2E9E94" w14:textId="235A0AC2" w:rsidR="002C344D" w:rsidRDefault="00D345A6" w:rsidP="0013172C">
      <w:pPr>
        <w:tabs>
          <w:tab w:val="left" w:pos="1440"/>
        </w:tabs>
      </w:pPr>
      <w:r>
        <w:t>2008</w:t>
      </w:r>
      <w:r w:rsidR="00810A5E">
        <w:t>-</w:t>
      </w:r>
      <w:r w:rsidR="006F27EC">
        <w:t>2009</w:t>
      </w:r>
      <w:r w:rsidR="00810A5E">
        <w:tab/>
      </w:r>
      <w:r>
        <w:t>Fellowship</w:t>
      </w:r>
      <w:r w:rsidR="00810A5E">
        <w:t xml:space="preserve">, Trauma and Surgical Critical Care, </w:t>
      </w:r>
      <w:r w:rsidR="0013172C">
        <w:t>UMMC</w:t>
      </w:r>
    </w:p>
    <w:p w14:paraId="1D866B96" w14:textId="77777777" w:rsidR="00C071A2" w:rsidRDefault="00113A2E" w:rsidP="001C7F53">
      <w:pPr>
        <w:tabs>
          <w:tab w:val="left" w:pos="1440"/>
        </w:tabs>
      </w:pPr>
      <w:r>
        <w:t>201</w:t>
      </w:r>
      <w:r w:rsidR="00810A5E">
        <w:t>7</w:t>
      </w:r>
      <w:r>
        <w:t>–</w:t>
      </w:r>
      <w:r w:rsidR="006F27EC">
        <w:t>2018</w:t>
      </w:r>
      <w:r w:rsidR="006F27EC">
        <w:tab/>
      </w:r>
      <w:r>
        <w:t>Fellowship</w:t>
      </w:r>
      <w:r w:rsidR="00810A5E">
        <w:t xml:space="preserve">, Medical Critical Care, </w:t>
      </w:r>
      <w:r>
        <w:t>Division of Pulmonary and Critical Care</w:t>
      </w:r>
    </w:p>
    <w:p w14:paraId="48DA0879" w14:textId="3363E37E" w:rsidR="00113A2E" w:rsidRDefault="00C071A2" w:rsidP="001C7F53">
      <w:pPr>
        <w:tabs>
          <w:tab w:val="left" w:pos="1440"/>
        </w:tabs>
      </w:pPr>
      <w:r>
        <w:tab/>
      </w:r>
      <w:r w:rsidR="00113A2E">
        <w:t>Medicine</w:t>
      </w:r>
      <w:r w:rsidR="00810A5E">
        <w:t xml:space="preserve">, </w:t>
      </w:r>
      <w:r w:rsidR="0013172C">
        <w:t>UMMC</w:t>
      </w:r>
    </w:p>
    <w:p w14:paraId="012BB091" w14:textId="77777777" w:rsidR="00A558C5" w:rsidRDefault="00A558C5" w:rsidP="00554486">
      <w:pPr>
        <w:tabs>
          <w:tab w:val="left" w:pos="1440"/>
        </w:tabs>
        <w:ind w:left="0" w:firstLine="0"/>
      </w:pPr>
    </w:p>
    <w:p w14:paraId="31230227" w14:textId="77777777" w:rsidR="00810A5E" w:rsidRDefault="00810A5E" w:rsidP="001C7F53">
      <w:pPr>
        <w:tabs>
          <w:tab w:val="left" w:pos="1440"/>
        </w:tabs>
        <w:rPr>
          <w:b/>
          <w:u w:val="single"/>
        </w:rPr>
      </w:pPr>
      <w:r w:rsidRPr="00A009DB">
        <w:rPr>
          <w:b/>
          <w:u w:val="single"/>
        </w:rPr>
        <w:t>Certifications</w:t>
      </w:r>
    </w:p>
    <w:p w14:paraId="2716705B" w14:textId="77777777" w:rsidR="00810A5E" w:rsidRPr="00A009DB" w:rsidRDefault="00810A5E" w:rsidP="001C7F53">
      <w:pPr>
        <w:tabs>
          <w:tab w:val="left" w:pos="1440"/>
        </w:tabs>
        <w:rPr>
          <w:b/>
          <w:u w:val="single"/>
        </w:rPr>
      </w:pPr>
    </w:p>
    <w:p w14:paraId="22E112E6" w14:textId="040B9069" w:rsidR="00D345A6" w:rsidRDefault="00D345A6" w:rsidP="001C7F53">
      <w:pPr>
        <w:tabs>
          <w:tab w:val="left" w:pos="1440"/>
        </w:tabs>
      </w:pPr>
      <w:r>
        <w:t>2007</w:t>
      </w:r>
      <w:r w:rsidR="00C071A2">
        <w:tab/>
      </w:r>
      <w:r>
        <w:t>American Board of Internal Medicine</w:t>
      </w:r>
      <w:r w:rsidR="0013172C">
        <w:t xml:space="preserve"> (ABIM)</w:t>
      </w:r>
      <w:r w:rsidR="00623764">
        <w:t>, Internal Medicine</w:t>
      </w:r>
      <w:r w:rsidR="00C071A2">
        <w:t xml:space="preserve"> (recertification, 2017)</w:t>
      </w:r>
    </w:p>
    <w:p w14:paraId="2F9ED21B" w14:textId="6E39E44D" w:rsidR="001C3135" w:rsidRDefault="009B42BA" w:rsidP="001C7F53">
      <w:pPr>
        <w:tabs>
          <w:tab w:val="left" w:pos="1440"/>
        </w:tabs>
      </w:pPr>
      <w:r>
        <w:t>2013</w:t>
      </w:r>
      <w:r w:rsidR="001C3135">
        <w:tab/>
      </w:r>
      <w:r w:rsidR="0089147A">
        <w:t>United Council for Neurologic Subspecialties</w:t>
      </w:r>
      <w:r w:rsidR="006B2B01">
        <w:t>,</w:t>
      </w:r>
      <w:r w:rsidR="00C071A2">
        <w:t xml:space="preserve"> Certificate in </w:t>
      </w:r>
      <w:r w:rsidR="001C3135">
        <w:t>Neuro</w:t>
      </w:r>
      <w:r w:rsidR="0089147A">
        <w:t>c</w:t>
      </w:r>
      <w:r w:rsidR="001C3135">
        <w:t>ritical Car</w:t>
      </w:r>
      <w:r w:rsidR="00C071A2">
        <w:t>e</w:t>
      </w:r>
      <w:r w:rsidR="001C3135">
        <w:t xml:space="preserve"> </w:t>
      </w:r>
    </w:p>
    <w:p w14:paraId="7AEF1365" w14:textId="48C2CCF2" w:rsidR="00623764" w:rsidRDefault="00623764" w:rsidP="001C7F53">
      <w:pPr>
        <w:tabs>
          <w:tab w:val="left" w:pos="1440"/>
        </w:tabs>
      </w:pPr>
      <w:r>
        <w:t>2018</w:t>
      </w:r>
      <w:r>
        <w:tab/>
      </w:r>
      <w:r w:rsidR="0013172C">
        <w:t>ABIM</w:t>
      </w:r>
      <w:r>
        <w:t>, Critical Care Medicine</w:t>
      </w:r>
    </w:p>
    <w:p w14:paraId="249EC3E3" w14:textId="316AEFEC" w:rsidR="0095067C" w:rsidRDefault="0095067C" w:rsidP="001C7F53">
      <w:pPr>
        <w:tabs>
          <w:tab w:val="left" w:pos="1440"/>
        </w:tabs>
      </w:pPr>
      <w:r>
        <w:t>2022</w:t>
      </w:r>
      <w:r>
        <w:tab/>
      </w:r>
      <w:r w:rsidR="0013172C">
        <w:t>ABIM</w:t>
      </w:r>
      <w:r>
        <w:t>, Neurocritical Care</w:t>
      </w:r>
    </w:p>
    <w:p w14:paraId="40C815BC" w14:textId="77777777" w:rsidR="00C071A2" w:rsidRDefault="00C071A2" w:rsidP="001C7F53">
      <w:pPr>
        <w:tabs>
          <w:tab w:val="left" w:pos="1440"/>
        </w:tabs>
      </w:pPr>
      <w:r>
        <w:t xml:space="preserve">Present </w:t>
      </w:r>
      <w:r w:rsidRPr="00A009DB">
        <w:tab/>
        <w:t>Advanced Trauma Life Support Provider</w:t>
      </w:r>
      <w:r w:rsidRPr="00A009DB">
        <w:tab/>
      </w:r>
      <w:r w:rsidRPr="00A009DB">
        <w:tab/>
      </w:r>
      <w:r w:rsidRPr="00A009DB">
        <w:tab/>
      </w:r>
      <w:r w:rsidRPr="00A009DB">
        <w:tab/>
      </w:r>
    </w:p>
    <w:p w14:paraId="2EEDA72E" w14:textId="77777777" w:rsidR="00794269" w:rsidRDefault="00794269" w:rsidP="001C7F53">
      <w:pPr>
        <w:tabs>
          <w:tab w:val="left" w:pos="1440"/>
        </w:tabs>
      </w:pPr>
      <w:r>
        <w:t>Present</w:t>
      </w:r>
      <w:r w:rsidRPr="00A009DB">
        <w:tab/>
        <w:t>Advanced Trauma Life Support Instructor</w:t>
      </w:r>
      <w:r w:rsidRPr="00A009DB">
        <w:tab/>
      </w:r>
    </w:p>
    <w:p w14:paraId="56F69381" w14:textId="122B5EB7" w:rsidR="00C071A2" w:rsidRPr="00A009DB" w:rsidRDefault="00C071A2" w:rsidP="001C7F53">
      <w:pPr>
        <w:tabs>
          <w:tab w:val="left" w:pos="1440"/>
        </w:tabs>
      </w:pPr>
      <w:r>
        <w:t>Present</w:t>
      </w:r>
      <w:r w:rsidRPr="00A009DB">
        <w:tab/>
        <w:t>Drug Enforcement Agency</w:t>
      </w:r>
      <w:r w:rsidRPr="00A009DB">
        <w:tab/>
      </w:r>
      <w:r w:rsidRPr="00A009DB">
        <w:tab/>
      </w:r>
      <w:r w:rsidRPr="00A009DB">
        <w:tab/>
      </w:r>
      <w:r w:rsidRPr="00A009DB">
        <w:tab/>
      </w:r>
      <w:r w:rsidRPr="00A009DB">
        <w:tab/>
      </w:r>
      <w:r w:rsidRPr="00A009DB">
        <w:tab/>
      </w:r>
    </w:p>
    <w:p w14:paraId="3CEF3F00" w14:textId="77777777" w:rsidR="00C071A2" w:rsidRDefault="00C071A2" w:rsidP="001C7F53">
      <w:pPr>
        <w:tabs>
          <w:tab w:val="left" w:pos="1440"/>
        </w:tabs>
      </w:pPr>
      <w:r>
        <w:t>Present</w:t>
      </w:r>
      <w:r>
        <w:tab/>
        <w:t>Basic Life Support Provider</w:t>
      </w:r>
    </w:p>
    <w:p w14:paraId="52356C98" w14:textId="2354535E" w:rsidR="008E6A4F" w:rsidRDefault="00C071A2" w:rsidP="001C7F53">
      <w:pPr>
        <w:tabs>
          <w:tab w:val="left" w:pos="1440"/>
        </w:tabs>
      </w:pPr>
      <w:r>
        <w:t>Present</w:t>
      </w:r>
      <w:r>
        <w:tab/>
        <w:t>Advanced Cardiovascular Life Support Provider</w:t>
      </w:r>
    </w:p>
    <w:p w14:paraId="6693EAEB" w14:textId="77777777" w:rsidR="00D343DD" w:rsidRDefault="00D343DD" w:rsidP="00554486">
      <w:pPr>
        <w:keepNext/>
        <w:suppressLineNumbers/>
        <w:tabs>
          <w:tab w:val="left" w:pos="1440"/>
        </w:tabs>
        <w:ind w:left="0" w:firstLine="0"/>
        <w:outlineLvl w:val="3"/>
        <w:rPr>
          <w:b/>
          <w:u w:val="single"/>
        </w:rPr>
      </w:pPr>
    </w:p>
    <w:p w14:paraId="53A82232" w14:textId="77777777" w:rsidR="00E23061" w:rsidRPr="00E23061" w:rsidRDefault="00D343DD" w:rsidP="001C7F53">
      <w:pPr>
        <w:keepNext/>
        <w:suppressLineNumbers/>
        <w:tabs>
          <w:tab w:val="left" w:pos="1440"/>
        </w:tabs>
        <w:outlineLvl w:val="3"/>
        <w:rPr>
          <w:b/>
          <w:u w:val="single"/>
        </w:rPr>
      </w:pPr>
      <w:r>
        <w:rPr>
          <w:b/>
          <w:u w:val="single"/>
        </w:rPr>
        <w:t>M</w:t>
      </w:r>
      <w:r w:rsidR="00E23061" w:rsidRPr="00E23061">
        <w:rPr>
          <w:b/>
          <w:u w:val="single"/>
        </w:rPr>
        <w:t>edical Licensures</w:t>
      </w:r>
    </w:p>
    <w:p w14:paraId="7434B66C" w14:textId="77777777" w:rsidR="00E23061" w:rsidRPr="00E23061" w:rsidRDefault="00E23061" w:rsidP="001C7F53">
      <w:pPr>
        <w:suppressLineNumbers/>
        <w:tabs>
          <w:tab w:val="left" w:pos="1440"/>
        </w:tabs>
        <w:rPr>
          <w:sz w:val="20"/>
          <w:szCs w:val="20"/>
        </w:rPr>
      </w:pPr>
    </w:p>
    <w:p w14:paraId="25473A68" w14:textId="46D6B025" w:rsidR="00E23061" w:rsidRPr="00E23061" w:rsidRDefault="00C01B8A" w:rsidP="001C7F53">
      <w:pPr>
        <w:suppressLineNumbers/>
        <w:tabs>
          <w:tab w:val="left" w:pos="1440"/>
        </w:tabs>
      </w:pPr>
      <w:r>
        <w:t>2007</w:t>
      </w:r>
      <w:r>
        <w:tab/>
      </w:r>
      <w:r w:rsidR="00E23061" w:rsidRPr="00E23061">
        <w:t>Active</w:t>
      </w:r>
      <w:r w:rsidR="00FD2299">
        <w:t>,</w:t>
      </w:r>
      <w:r w:rsidR="00E23061" w:rsidRPr="00E23061">
        <w:t xml:space="preserve"> Maryland</w:t>
      </w:r>
      <w:r w:rsidR="00A332B0">
        <w:t xml:space="preserve">, </w:t>
      </w:r>
      <w:r w:rsidR="00E23061" w:rsidRPr="00E23061">
        <w:t xml:space="preserve">Physician </w:t>
      </w:r>
    </w:p>
    <w:p w14:paraId="4BB1D974" w14:textId="77777777" w:rsidR="00F601EC" w:rsidRDefault="00F601EC" w:rsidP="00554486">
      <w:pPr>
        <w:tabs>
          <w:tab w:val="left" w:pos="1440"/>
        </w:tabs>
        <w:ind w:left="0" w:firstLine="0"/>
      </w:pPr>
    </w:p>
    <w:p w14:paraId="00F0152E" w14:textId="77777777" w:rsidR="00E23061" w:rsidRPr="00A009DB" w:rsidRDefault="00E23061" w:rsidP="001C7F53">
      <w:pPr>
        <w:tabs>
          <w:tab w:val="left" w:pos="1440"/>
        </w:tabs>
        <w:rPr>
          <w:b/>
          <w:u w:val="single"/>
        </w:rPr>
      </w:pPr>
      <w:r w:rsidRPr="00A009DB">
        <w:rPr>
          <w:b/>
          <w:u w:val="single"/>
        </w:rPr>
        <w:t>Employment History</w:t>
      </w:r>
    </w:p>
    <w:p w14:paraId="1569379E" w14:textId="77777777" w:rsidR="00E23061" w:rsidRPr="00A009DB" w:rsidRDefault="00E23061" w:rsidP="001C7F53">
      <w:pPr>
        <w:tabs>
          <w:tab w:val="left" w:pos="1440"/>
        </w:tabs>
      </w:pPr>
    </w:p>
    <w:p w14:paraId="00875AD5" w14:textId="77777777" w:rsidR="00E23061" w:rsidRPr="006D4444" w:rsidRDefault="00E23061" w:rsidP="001C7F53">
      <w:pPr>
        <w:tabs>
          <w:tab w:val="left" w:pos="1440"/>
        </w:tabs>
        <w:rPr>
          <w:bCs/>
          <w:u w:val="single"/>
        </w:rPr>
      </w:pPr>
      <w:r w:rsidRPr="006D4444">
        <w:rPr>
          <w:bCs/>
          <w:u w:val="single"/>
        </w:rPr>
        <w:t>Academic Appointments</w:t>
      </w:r>
    </w:p>
    <w:p w14:paraId="63B43F5B" w14:textId="77777777" w:rsidR="00D345A6" w:rsidRPr="006D4444" w:rsidRDefault="00D345A6" w:rsidP="001C7F53">
      <w:pPr>
        <w:tabs>
          <w:tab w:val="left" w:pos="1440"/>
        </w:tabs>
        <w:rPr>
          <w:bCs/>
        </w:rPr>
      </w:pPr>
      <w:r w:rsidRPr="006D4444">
        <w:rPr>
          <w:bCs/>
        </w:rPr>
        <w:tab/>
      </w:r>
    </w:p>
    <w:p w14:paraId="43452DDB" w14:textId="26E39E5F" w:rsidR="00E23061" w:rsidRDefault="00E23061" w:rsidP="00036D6E">
      <w:pPr>
        <w:tabs>
          <w:tab w:val="left" w:pos="1440"/>
        </w:tabs>
      </w:pPr>
      <w:r>
        <w:t>2007-2008</w:t>
      </w:r>
      <w:r>
        <w:tab/>
        <w:t>Clinical Instructor,</w:t>
      </w:r>
      <w:r w:rsidR="00B4346E">
        <w:t xml:space="preserve"> Part-Time,</w:t>
      </w:r>
      <w:r>
        <w:t xml:space="preserve"> Department of Medicine, </w:t>
      </w:r>
      <w:r w:rsidR="00036D6E" w:rsidRPr="00036D6E">
        <w:t>UMSOM</w:t>
      </w:r>
    </w:p>
    <w:p w14:paraId="37767C0C" w14:textId="60A91808" w:rsidR="00E23061" w:rsidRDefault="00E23061" w:rsidP="001C7F53">
      <w:pPr>
        <w:tabs>
          <w:tab w:val="left" w:pos="1440"/>
        </w:tabs>
      </w:pPr>
      <w:r>
        <w:t>2007-2008</w:t>
      </w:r>
      <w:r>
        <w:tab/>
        <w:t>Clinical Instructor,</w:t>
      </w:r>
      <w:r w:rsidR="00B4346E">
        <w:t xml:space="preserve"> (Secondary),</w:t>
      </w:r>
      <w:r>
        <w:t xml:space="preserve"> Department of Emergency Medicine, </w:t>
      </w:r>
      <w:r w:rsidR="00036D6E" w:rsidRPr="00036D6E">
        <w:t>UMSOM</w:t>
      </w:r>
    </w:p>
    <w:p w14:paraId="7C030411" w14:textId="2DAC2F6F" w:rsidR="007E6688" w:rsidRDefault="007E6688" w:rsidP="001C7F53">
      <w:pPr>
        <w:tabs>
          <w:tab w:val="left" w:pos="1440"/>
        </w:tabs>
      </w:pPr>
      <w:r>
        <w:t>2009-</w:t>
      </w:r>
      <w:r w:rsidR="000F777C">
        <w:t>2021</w:t>
      </w:r>
      <w:r>
        <w:tab/>
        <w:t>Assistant Professor, Department of Medicine, Division of Pulmonary and Critical</w:t>
      </w:r>
    </w:p>
    <w:p w14:paraId="1AC0064D" w14:textId="02E0E920" w:rsidR="007E6688" w:rsidRDefault="007E6688" w:rsidP="001C7F53">
      <w:pPr>
        <w:tabs>
          <w:tab w:val="left" w:pos="1440"/>
        </w:tabs>
      </w:pPr>
      <w:r>
        <w:tab/>
        <w:t xml:space="preserve">Care Medicine, Program in Trauma, </w:t>
      </w:r>
      <w:r w:rsidR="00036D6E" w:rsidRPr="00036D6E">
        <w:t>UMSOM</w:t>
      </w:r>
    </w:p>
    <w:p w14:paraId="06304116" w14:textId="1A4AA3D5" w:rsidR="000F777C" w:rsidRDefault="000F777C" w:rsidP="000F777C">
      <w:pPr>
        <w:tabs>
          <w:tab w:val="left" w:pos="1440"/>
        </w:tabs>
      </w:pPr>
      <w:r>
        <w:t>2021-</w:t>
      </w:r>
      <w:r w:rsidR="0095067C">
        <w:t>2023</w:t>
      </w:r>
      <w:r>
        <w:tab/>
        <w:t>Associate Professor, Department of Medicine, Division of Pulmonary and Critical</w:t>
      </w:r>
    </w:p>
    <w:p w14:paraId="5F3DA523" w14:textId="7C217424" w:rsidR="000F777C" w:rsidRDefault="000F777C" w:rsidP="000F777C">
      <w:pPr>
        <w:tabs>
          <w:tab w:val="left" w:pos="1440"/>
        </w:tabs>
      </w:pPr>
      <w:r>
        <w:tab/>
        <w:t xml:space="preserve">Care Medicine, Program in Trauma, </w:t>
      </w:r>
      <w:r w:rsidR="00036D6E" w:rsidRPr="00036D6E">
        <w:t>UMSOM</w:t>
      </w:r>
    </w:p>
    <w:p w14:paraId="0C1F8590" w14:textId="4563AF00" w:rsidR="00B4346E" w:rsidRDefault="00B4346E" w:rsidP="00B4346E">
      <w:pPr>
        <w:tabs>
          <w:tab w:val="left" w:pos="1440"/>
        </w:tabs>
      </w:pPr>
      <w:r>
        <w:t>2009-</w:t>
      </w:r>
      <w:r w:rsidR="0095067C">
        <w:t>2023</w:t>
      </w:r>
      <w:r>
        <w:tab/>
        <w:t xml:space="preserve">Member, Program in Trauma, </w:t>
      </w:r>
      <w:r w:rsidR="00036D6E" w:rsidRPr="00036D6E">
        <w:t>UMSOM</w:t>
      </w:r>
    </w:p>
    <w:p w14:paraId="739D7A76" w14:textId="3659C5A3" w:rsidR="00EB0C44" w:rsidRDefault="00EB0C44" w:rsidP="00B4346E">
      <w:pPr>
        <w:tabs>
          <w:tab w:val="left" w:pos="1440"/>
        </w:tabs>
      </w:pPr>
      <w:r>
        <w:t>2020-present</w:t>
      </w:r>
      <w:r>
        <w:tab/>
        <w:t>Faculty Associate, Department of Organizational Systems &amp; Adult Health, University of Maryland School of Nursing</w:t>
      </w:r>
      <w:r w:rsidR="009D4F96">
        <w:t xml:space="preserve"> (UMSON)</w:t>
      </w:r>
    </w:p>
    <w:p w14:paraId="7298BEDC" w14:textId="24E2369C" w:rsidR="0095067C" w:rsidRDefault="0095067C" w:rsidP="0095067C">
      <w:pPr>
        <w:tabs>
          <w:tab w:val="left" w:pos="1440"/>
        </w:tabs>
      </w:pPr>
      <w:r>
        <w:t>2023-present</w:t>
      </w:r>
      <w:r>
        <w:tab/>
        <w:t>Adjunct Associate Professor, Department of Medicine, Division of Education</w:t>
      </w:r>
    </w:p>
    <w:p w14:paraId="68DEE446" w14:textId="0BBEAB49" w:rsidR="0095067C" w:rsidRDefault="0095067C" w:rsidP="0095067C">
      <w:pPr>
        <w:tabs>
          <w:tab w:val="left" w:pos="1440"/>
        </w:tabs>
      </w:pPr>
      <w:r>
        <w:tab/>
        <w:t xml:space="preserve">Care Medicine, </w:t>
      </w:r>
      <w:r w:rsidR="00036D6E" w:rsidRPr="00036D6E">
        <w:t>UMSOM</w:t>
      </w:r>
    </w:p>
    <w:p w14:paraId="53BE70D8" w14:textId="77777777" w:rsidR="007E6688" w:rsidRDefault="007E6688" w:rsidP="00975F92">
      <w:pPr>
        <w:tabs>
          <w:tab w:val="left" w:pos="1440"/>
        </w:tabs>
        <w:ind w:left="0" w:firstLine="0"/>
      </w:pPr>
    </w:p>
    <w:p w14:paraId="4BFBE323" w14:textId="2B5CD3C8" w:rsidR="00F633F1" w:rsidRPr="00A009DB" w:rsidRDefault="00F633F1" w:rsidP="001C7F53">
      <w:pPr>
        <w:tabs>
          <w:tab w:val="left" w:pos="1440"/>
        </w:tabs>
      </w:pPr>
      <w:r w:rsidRPr="00A009DB">
        <w:rPr>
          <w:u w:val="single"/>
        </w:rPr>
        <w:t>Employment</w:t>
      </w:r>
    </w:p>
    <w:p w14:paraId="1945994C" w14:textId="77777777" w:rsidR="00E23061" w:rsidRDefault="00E23061" w:rsidP="001C7F53">
      <w:pPr>
        <w:tabs>
          <w:tab w:val="left" w:pos="1440"/>
        </w:tabs>
      </w:pPr>
    </w:p>
    <w:p w14:paraId="1E16BB73" w14:textId="77777777" w:rsidR="00F633F1" w:rsidRDefault="00D345A6" w:rsidP="001C7F53">
      <w:pPr>
        <w:tabs>
          <w:tab w:val="left" w:pos="1440"/>
        </w:tabs>
      </w:pPr>
      <w:r>
        <w:t>2007</w:t>
      </w:r>
      <w:r w:rsidR="00F633F1">
        <w:t>-</w:t>
      </w:r>
      <w:r>
        <w:t>2008</w:t>
      </w:r>
      <w:r>
        <w:tab/>
        <w:t xml:space="preserve">Attending </w:t>
      </w:r>
      <w:r w:rsidR="00F633F1">
        <w:t>Staff</w:t>
      </w:r>
      <w:r>
        <w:t>, Department of Medicine, Mercy Medical Center, Baltimore,</w:t>
      </w:r>
    </w:p>
    <w:p w14:paraId="6921DF26" w14:textId="77777777" w:rsidR="0030631A" w:rsidRDefault="00F633F1" w:rsidP="001C7F53">
      <w:pPr>
        <w:tabs>
          <w:tab w:val="left" w:pos="1440"/>
        </w:tabs>
      </w:pPr>
      <w:r>
        <w:tab/>
      </w:r>
      <w:r w:rsidR="00D345A6">
        <w:t>M</w:t>
      </w:r>
      <w:r>
        <w:t>aryland</w:t>
      </w:r>
      <w:r w:rsidR="00D345A6">
        <w:t xml:space="preserve"> </w:t>
      </w:r>
    </w:p>
    <w:p w14:paraId="254E0199" w14:textId="46458677" w:rsidR="00F633F1" w:rsidRDefault="00D345A6" w:rsidP="001C7F53">
      <w:pPr>
        <w:tabs>
          <w:tab w:val="left" w:pos="1440"/>
        </w:tabs>
      </w:pPr>
      <w:r>
        <w:t>2009</w:t>
      </w:r>
      <w:r w:rsidR="00F633F1">
        <w:t>-</w:t>
      </w:r>
      <w:r w:rsidR="0095067C">
        <w:t>2023</w:t>
      </w:r>
      <w:r>
        <w:tab/>
      </w:r>
      <w:r w:rsidR="00113A2E">
        <w:t xml:space="preserve">Attending </w:t>
      </w:r>
      <w:r w:rsidR="00F633F1">
        <w:t>Staff</w:t>
      </w:r>
      <w:r>
        <w:t xml:space="preserve">, Department of Medicine, </w:t>
      </w:r>
      <w:r w:rsidR="0058664F">
        <w:t>Division of Pulmonary and Critical</w:t>
      </w:r>
    </w:p>
    <w:p w14:paraId="65910131" w14:textId="1611AD5C" w:rsidR="00D345A6" w:rsidRDefault="00F633F1" w:rsidP="00B4346E">
      <w:pPr>
        <w:tabs>
          <w:tab w:val="left" w:pos="1440"/>
        </w:tabs>
      </w:pPr>
      <w:r>
        <w:tab/>
      </w:r>
      <w:r w:rsidR="0058664F">
        <w:t>Care Medicine</w:t>
      </w:r>
      <w:r w:rsidR="00D345A6">
        <w:t xml:space="preserve">, </w:t>
      </w:r>
      <w:r w:rsidR="0013172C">
        <w:t>UMMC</w:t>
      </w:r>
      <w:r>
        <w:t>,</w:t>
      </w:r>
      <w:r w:rsidR="00B4346E">
        <w:t xml:space="preserve"> </w:t>
      </w:r>
      <w:r>
        <w:t>Baltimore, Maryland</w:t>
      </w:r>
    </w:p>
    <w:p w14:paraId="6AFC9E78" w14:textId="77777777" w:rsidR="0095067C" w:rsidRDefault="0095067C" w:rsidP="0095067C">
      <w:pPr>
        <w:tabs>
          <w:tab w:val="left" w:pos="1440"/>
        </w:tabs>
      </w:pPr>
      <w:r>
        <w:t>2023-present</w:t>
      </w:r>
      <w:r>
        <w:tab/>
        <w:t>Attending Staff, Department of Medicine, Division of Pulmonary and Critical</w:t>
      </w:r>
    </w:p>
    <w:p w14:paraId="78585DBF" w14:textId="080374EC" w:rsidR="0095067C" w:rsidRDefault="0095067C" w:rsidP="0095067C">
      <w:pPr>
        <w:tabs>
          <w:tab w:val="left" w:pos="1440"/>
        </w:tabs>
      </w:pPr>
      <w:r>
        <w:tab/>
        <w:t>Care Medicine, University of Maryland St. Joseph Medical Center</w:t>
      </w:r>
      <w:r w:rsidR="00036D6E">
        <w:t xml:space="preserve"> (UMSJMC)</w:t>
      </w:r>
      <w:r>
        <w:t>, Towson, Maryland</w:t>
      </w:r>
    </w:p>
    <w:p w14:paraId="151BA4D9" w14:textId="71C6BC34" w:rsidR="0095067C" w:rsidRDefault="0095067C" w:rsidP="0095067C">
      <w:pPr>
        <w:tabs>
          <w:tab w:val="left" w:pos="1440"/>
        </w:tabs>
      </w:pPr>
      <w:r>
        <w:t>2023-</w:t>
      </w:r>
      <w:r w:rsidR="00EC7839">
        <w:t>2025</w:t>
      </w:r>
      <w:r>
        <w:tab/>
        <w:t xml:space="preserve">Medical Director, University of Maryland St. Joseph Medical Group, </w:t>
      </w:r>
      <w:r w:rsidR="00036D6E" w:rsidRPr="00036D6E">
        <w:t>UMSJMC</w:t>
      </w:r>
      <w:r>
        <w:t>, Towson, Maryland</w:t>
      </w:r>
    </w:p>
    <w:p w14:paraId="56E104B5" w14:textId="763EA53E" w:rsidR="00EC7839" w:rsidRDefault="00EC7839" w:rsidP="00EC7839">
      <w:pPr>
        <w:tabs>
          <w:tab w:val="left" w:pos="1440"/>
        </w:tabs>
      </w:pPr>
      <w:r>
        <w:t>2025-present</w:t>
      </w:r>
      <w:r>
        <w:tab/>
        <w:t>Chief Medical Officer, Senior Vice President of Medical Affairs, University of Maryland Shore Regional Health (UMSRH), Easton, Maryland</w:t>
      </w:r>
    </w:p>
    <w:p w14:paraId="615CA4F7" w14:textId="608FE87B" w:rsidR="0095067C" w:rsidRDefault="0095067C" w:rsidP="0095067C">
      <w:pPr>
        <w:tabs>
          <w:tab w:val="left" w:pos="1440"/>
        </w:tabs>
      </w:pPr>
    </w:p>
    <w:p w14:paraId="646B8363" w14:textId="33212A23" w:rsidR="00975F92" w:rsidRPr="00975F92" w:rsidRDefault="00975F92" w:rsidP="0095067C">
      <w:pPr>
        <w:tabs>
          <w:tab w:val="left" w:pos="1440"/>
        </w:tabs>
        <w:rPr>
          <w:u w:val="single"/>
        </w:rPr>
      </w:pPr>
      <w:r w:rsidRPr="00975F92">
        <w:rPr>
          <w:u w:val="single"/>
        </w:rPr>
        <w:t>Consultant Appointments</w:t>
      </w:r>
    </w:p>
    <w:p w14:paraId="1614997D" w14:textId="77777777" w:rsidR="00975F92" w:rsidRDefault="00975F92" w:rsidP="0095067C">
      <w:pPr>
        <w:tabs>
          <w:tab w:val="left" w:pos="1440"/>
        </w:tabs>
      </w:pPr>
    </w:p>
    <w:p w14:paraId="50EF7A12" w14:textId="0EE7F2D7" w:rsidR="00975F92" w:rsidRDefault="00975F92" w:rsidP="0095067C">
      <w:pPr>
        <w:tabs>
          <w:tab w:val="left" w:pos="1440"/>
        </w:tabs>
      </w:pPr>
      <w:r>
        <w:t>2023</w:t>
      </w:r>
      <w:r>
        <w:tab/>
        <w:t xml:space="preserve">Medical Adviser, </w:t>
      </w:r>
      <w:r w:rsidRPr="00975F92">
        <w:rPr>
          <w:i/>
          <w:iCs/>
        </w:rPr>
        <w:t>Chicago Med</w:t>
      </w:r>
      <w:r>
        <w:t>, NBC Network</w:t>
      </w:r>
    </w:p>
    <w:p w14:paraId="34846F68" w14:textId="77777777" w:rsidR="00A558C5" w:rsidRDefault="00A558C5" w:rsidP="00554486">
      <w:pPr>
        <w:tabs>
          <w:tab w:val="left" w:pos="1440"/>
        </w:tabs>
        <w:ind w:left="0" w:firstLine="0"/>
        <w:rPr>
          <w:b/>
        </w:rPr>
      </w:pPr>
    </w:p>
    <w:p w14:paraId="7B8992D0" w14:textId="77C4F27F" w:rsidR="00151050" w:rsidRPr="00A009DB" w:rsidRDefault="00151050" w:rsidP="001C7F53">
      <w:pPr>
        <w:tabs>
          <w:tab w:val="left" w:pos="1440"/>
        </w:tabs>
        <w:rPr>
          <w:b/>
          <w:u w:val="single"/>
        </w:rPr>
      </w:pPr>
      <w:r w:rsidRPr="00A009DB">
        <w:rPr>
          <w:b/>
          <w:u w:val="single"/>
        </w:rPr>
        <w:t xml:space="preserve">Professional Society </w:t>
      </w:r>
      <w:r w:rsidR="009C3FB1">
        <w:rPr>
          <w:b/>
          <w:u w:val="single"/>
        </w:rPr>
        <w:t>Memberships</w:t>
      </w:r>
    </w:p>
    <w:p w14:paraId="67D228E0" w14:textId="77777777" w:rsidR="00A237D0" w:rsidRDefault="00A237D0" w:rsidP="001C7F53">
      <w:pPr>
        <w:tabs>
          <w:tab w:val="left" w:pos="1440"/>
        </w:tabs>
        <w:rPr>
          <w:b/>
        </w:rPr>
      </w:pPr>
    </w:p>
    <w:p w14:paraId="4ED5EF71" w14:textId="5A1E36D9" w:rsidR="00A237D0" w:rsidRPr="00B4346E" w:rsidRDefault="00A237D0" w:rsidP="00B4346E">
      <w:pPr>
        <w:tabs>
          <w:tab w:val="left" w:pos="1440"/>
        </w:tabs>
      </w:pPr>
      <w:r>
        <w:t>2014-present</w:t>
      </w:r>
      <w:r>
        <w:tab/>
      </w:r>
      <w:r w:rsidRPr="00B4346E">
        <w:t>Member</w:t>
      </w:r>
      <w:r w:rsidR="00B4346E" w:rsidRPr="00B4346E">
        <w:t xml:space="preserve">, </w:t>
      </w:r>
      <w:r w:rsidR="00B4346E" w:rsidRPr="00B4346E">
        <w:rPr>
          <w:bCs/>
        </w:rPr>
        <w:t>Western</w:t>
      </w:r>
      <w:r w:rsidR="00B4346E" w:rsidRPr="00B4346E">
        <w:t xml:space="preserve"> Trauma Association</w:t>
      </w:r>
    </w:p>
    <w:p w14:paraId="0E3BC4F3" w14:textId="28BE0DC1" w:rsidR="00B4346E" w:rsidRDefault="00FF6ABC" w:rsidP="00B4346E">
      <w:pPr>
        <w:tabs>
          <w:tab w:val="left" w:pos="720"/>
          <w:tab w:val="left" w:pos="1440"/>
        </w:tabs>
      </w:pPr>
      <w:r w:rsidRPr="00B4346E">
        <w:t>2017-present</w:t>
      </w:r>
      <w:r w:rsidRPr="00B4346E">
        <w:tab/>
        <w:t>Member</w:t>
      </w:r>
      <w:r w:rsidR="00B4346E" w:rsidRPr="00B4346E">
        <w:t>, Society of Critical Care Medicine</w:t>
      </w:r>
    </w:p>
    <w:p w14:paraId="6B9EBD67" w14:textId="1E9C46FD" w:rsidR="00851BB9" w:rsidRPr="00B4346E" w:rsidRDefault="00851BB9" w:rsidP="00B4346E">
      <w:pPr>
        <w:tabs>
          <w:tab w:val="left" w:pos="720"/>
          <w:tab w:val="left" w:pos="1440"/>
        </w:tabs>
      </w:pPr>
      <w:r>
        <w:t>2023-present</w:t>
      </w:r>
      <w:r>
        <w:tab/>
        <w:t>Member, Medical Group Management Association</w:t>
      </w:r>
    </w:p>
    <w:p w14:paraId="413A0B2F" w14:textId="77777777" w:rsidR="00D95021" w:rsidRPr="00FF6ABC" w:rsidRDefault="00D95021" w:rsidP="00554486">
      <w:pPr>
        <w:tabs>
          <w:tab w:val="left" w:pos="720"/>
          <w:tab w:val="left" w:pos="1440"/>
        </w:tabs>
        <w:ind w:left="0" w:firstLine="0"/>
      </w:pPr>
    </w:p>
    <w:p w14:paraId="004FAC74" w14:textId="77777777" w:rsidR="00A237D0" w:rsidRPr="00A009DB" w:rsidRDefault="00A237D0" w:rsidP="001C7F53">
      <w:pPr>
        <w:tabs>
          <w:tab w:val="left" w:pos="1440"/>
        </w:tabs>
        <w:rPr>
          <w:b/>
          <w:u w:val="single"/>
        </w:rPr>
      </w:pPr>
      <w:r w:rsidRPr="00A009DB">
        <w:rPr>
          <w:b/>
          <w:u w:val="single"/>
        </w:rPr>
        <w:t>Honors and Awards</w:t>
      </w:r>
    </w:p>
    <w:p w14:paraId="0B978EEC" w14:textId="77777777" w:rsidR="00151050" w:rsidRDefault="00151050" w:rsidP="001C7F53">
      <w:pPr>
        <w:tabs>
          <w:tab w:val="left" w:pos="1440"/>
        </w:tabs>
        <w:rPr>
          <w:b/>
        </w:rPr>
      </w:pPr>
    </w:p>
    <w:p w14:paraId="5052B0BA" w14:textId="77777777" w:rsidR="00A237D0" w:rsidRDefault="00D345A6" w:rsidP="001C7F53">
      <w:pPr>
        <w:tabs>
          <w:tab w:val="left" w:pos="1440"/>
        </w:tabs>
      </w:pPr>
      <w:r>
        <w:t>1996</w:t>
      </w:r>
      <w:r>
        <w:tab/>
        <w:t>Maryland Distinguished Scholar</w:t>
      </w:r>
    </w:p>
    <w:p w14:paraId="0F52B23F" w14:textId="3ADEFF19" w:rsidR="00D345A6" w:rsidRDefault="00D345A6" w:rsidP="001C7F53">
      <w:pPr>
        <w:tabs>
          <w:tab w:val="left" w:pos="1440"/>
        </w:tabs>
      </w:pPr>
      <w:r>
        <w:t>1996</w:t>
      </w:r>
      <w:r>
        <w:tab/>
        <w:t>National Merit Scholar</w:t>
      </w:r>
    </w:p>
    <w:p w14:paraId="7716FC77" w14:textId="77777777" w:rsidR="00036D6E" w:rsidRDefault="00D345A6" w:rsidP="001C7F53">
      <w:pPr>
        <w:tabs>
          <w:tab w:val="left" w:pos="1440"/>
        </w:tabs>
      </w:pPr>
      <w:r>
        <w:t>1996</w:t>
      </w:r>
      <w:r w:rsidR="00A237D0">
        <w:t>-</w:t>
      </w:r>
      <w:r>
        <w:t>2000</w:t>
      </w:r>
      <w:r>
        <w:tab/>
        <w:t>Banneker/Key</w:t>
      </w:r>
      <w:r w:rsidR="0013485C">
        <w:t xml:space="preserve"> </w:t>
      </w:r>
      <w:r>
        <w:t>Scholar</w:t>
      </w:r>
      <w:r w:rsidR="00A237D0">
        <w:t xml:space="preserve">, </w:t>
      </w:r>
      <w:r w:rsidR="00036D6E" w:rsidRPr="00036D6E">
        <w:t xml:space="preserve">UMCP </w:t>
      </w:r>
    </w:p>
    <w:p w14:paraId="1F16A0F4" w14:textId="77777777" w:rsidR="00036D6E" w:rsidRDefault="00D345A6" w:rsidP="001C7F53">
      <w:pPr>
        <w:tabs>
          <w:tab w:val="left" w:pos="1440"/>
        </w:tabs>
      </w:pPr>
      <w:r>
        <w:lastRenderedPageBreak/>
        <w:t>2000</w:t>
      </w:r>
      <w:r>
        <w:tab/>
        <w:t>Honors Program, Honors Citation</w:t>
      </w:r>
      <w:r w:rsidR="00A237D0">
        <w:t xml:space="preserve">, </w:t>
      </w:r>
      <w:r w:rsidR="00036D6E" w:rsidRPr="00036D6E">
        <w:t xml:space="preserve">UMCP </w:t>
      </w:r>
    </w:p>
    <w:p w14:paraId="501898EB" w14:textId="59BFD54F" w:rsidR="00D345A6" w:rsidRDefault="00D345A6" w:rsidP="001C7F53">
      <w:pPr>
        <w:tabs>
          <w:tab w:val="left" w:pos="1440"/>
        </w:tabs>
      </w:pPr>
      <w:r>
        <w:t>2000</w:t>
      </w:r>
      <w:r>
        <w:tab/>
        <w:t>Undergraduate Depa</w:t>
      </w:r>
      <w:r w:rsidR="001C3135">
        <w:t xml:space="preserve">rtmental Honors in </w:t>
      </w:r>
      <w:r w:rsidR="00215BCF">
        <w:t>Cell and Molecular Biology and Genetics</w:t>
      </w:r>
      <w:r w:rsidR="00A237D0">
        <w:t>,</w:t>
      </w:r>
      <w:r w:rsidR="00215BCF">
        <w:t xml:space="preserve"> </w:t>
      </w:r>
      <w:r w:rsidR="00036D6E" w:rsidRPr="00036D6E">
        <w:t>UMCP</w:t>
      </w:r>
    </w:p>
    <w:p w14:paraId="5AAF48D6" w14:textId="7490B49E" w:rsidR="00113A2E" w:rsidRDefault="00113A2E" w:rsidP="001C7F53">
      <w:pPr>
        <w:tabs>
          <w:tab w:val="left" w:pos="1440"/>
        </w:tabs>
      </w:pPr>
      <w:r>
        <w:t>2017</w:t>
      </w:r>
      <w:r>
        <w:tab/>
        <w:t>Shock Trauma Hero Award</w:t>
      </w:r>
      <w:r w:rsidR="0071456E">
        <w:t xml:space="preserve">, </w:t>
      </w:r>
      <w:r w:rsidR="003A2975">
        <w:t xml:space="preserve">R Adams Cowley Shock Trauma Center, </w:t>
      </w:r>
      <w:r w:rsidR="00036D6E" w:rsidRPr="00036D6E">
        <w:t>UMSOM</w:t>
      </w:r>
    </w:p>
    <w:p w14:paraId="3AC94ED6" w14:textId="25CF9017" w:rsidR="00003E76" w:rsidRDefault="00003E76" w:rsidP="001C7F53">
      <w:pPr>
        <w:tabs>
          <w:tab w:val="left" w:pos="1440"/>
        </w:tabs>
      </w:pPr>
      <w:r>
        <w:t>2023</w:t>
      </w:r>
      <w:r>
        <w:tab/>
      </w:r>
      <w:r w:rsidRPr="00003E76">
        <w:t xml:space="preserve">Shock Trauma Hero Award, R Adams Cowley Shock Trauma Center, </w:t>
      </w:r>
      <w:r w:rsidR="00036D6E" w:rsidRPr="00036D6E">
        <w:t>UMSOM</w:t>
      </w:r>
    </w:p>
    <w:p w14:paraId="7B248515" w14:textId="77777777" w:rsidR="00420A1A" w:rsidRDefault="00420A1A" w:rsidP="007F737D">
      <w:pPr>
        <w:pStyle w:val="Header"/>
        <w:tabs>
          <w:tab w:val="left" w:pos="720"/>
        </w:tabs>
        <w:ind w:left="0" w:firstLine="0"/>
      </w:pPr>
    </w:p>
    <w:p w14:paraId="26D27325" w14:textId="77777777" w:rsidR="00975F92" w:rsidRDefault="00975F92" w:rsidP="007F737D">
      <w:pPr>
        <w:pStyle w:val="Header"/>
        <w:tabs>
          <w:tab w:val="left" w:pos="720"/>
        </w:tabs>
        <w:ind w:left="0" w:firstLine="0"/>
      </w:pPr>
    </w:p>
    <w:p w14:paraId="786BD4D1" w14:textId="1BA56DB2" w:rsidR="002C0D3E" w:rsidRPr="00A009DB" w:rsidRDefault="007F737D" w:rsidP="002C0D3E">
      <w:pPr>
        <w:rPr>
          <w:b/>
          <w:u w:val="single"/>
        </w:rPr>
      </w:pPr>
      <w:r>
        <w:rPr>
          <w:b/>
          <w:u w:val="single"/>
        </w:rPr>
        <w:t>CLINICAL ACTIVITIES</w:t>
      </w:r>
    </w:p>
    <w:p w14:paraId="2A1603A4" w14:textId="77777777" w:rsidR="00D95021" w:rsidRPr="00A009DB" w:rsidRDefault="00D95021" w:rsidP="00554486">
      <w:pPr>
        <w:ind w:left="0" w:firstLine="0"/>
        <w:rPr>
          <w:b/>
          <w:u w:val="single"/>
        </w:rPr>
      </w:pPr>
    </w:p>
    <w:p w14:paraId="607F9903" w14:textId="77777777" w:rsidR="002C0D3E" w:rsidRPr="00A009DB" w:rsidRDefault="002C0D3E" w:rsidP="002C0D3E">
      <w:pPr>
        <w:rPr>
          <w:b/>
          <w:u w:val="single"/>
        </w:rPr>
      </w:pPr>
      <w:r w:rsidRPr="00A009DB">
        <w:rPr>
          <w:b/>
          <w:u w:val="single"/>
        </w:rPr>
        <w:t>Clinical Expertise</w:t>
      </w:r>
    </w:p>
    <w:p w14:paraId="1A1DF557" w14:textId="77777777" w:rsidR="002C0D3E" w:rsidRPr="00A009DB" w:rsidRDefault="002C0D3E" w:rsidP="002C0D3E">
      <w:pPr>
        <w:rPr>
          <w:u w:val="single"/>
        </w:rPr>
      </w:pPr>
    </w:p>
    <w:p w14:paraId="4B3CEAC6" w14:textId="5F23170E" w:rsidR="00425189" w:rsidRDefault="00425189" w:rsidP="00425189">
      <w:r w:rsidRPr="00A009DB">
        <w:t xml:space="preserve">Board </w:t>
      </w:r>
      <w:r>
        <w:t>C</w:t>
      </w:r>
      <w:r w:rsidRPr="00A009DB">
        <w:t xml:space="preserve">ertified </w:t>
      </w:r>
      <w:r>
        <w:t>Internist (Internal Medicine,</w:t>
      </w:r>
      <w:r w:rsidR="0013172C">
        <w:t xml:space="preserve"> ABIM</w:t>
      </w:r>
      <w:r>
        <w:t>)</w:t>
      </w:r>
    </w:p>
    <w:p w14:paraId="7B078033" w14:textId="77777777" w:rsidR="00425189" w:rsidRDefault="00425189" w:rsidP="00425189">
      <w:r>
        <w:t>Board Certified Intensivist (Medical Critical Care, ABIM)</w:t>
      </w:r>
    </w:p>
    <w:p w14:paraId="69CE0F4C" w14:textId="77777777" w:rsidR="00425189" w:rsidRDefault="00425189" w:rsidP="00425189">
      <w:r>
        <w:t>Board Certified in Neurocritical Care (ABIM)</w:t>
      </w:r>
    </w:p>
    <w:p w14:paraId="212DD0AB" w14:textId="6CAC6EF4" w:rsidR="00425189" w:rsidRPr="00A009DB" w:rsidRDefault="00425189" w:rsidP="00425189">
      <w:pPr>
        <w:ind w:left="0" w:firstLine="0"/>
      </w:pPr>
      <w:r>
        <w:t>Current clinical focus on Medical Critical Care, Surgical Critical Care, and Cardiac Surgical Critical Care. Extensive experience with Trauma Surgical Critical Care and Adult Extracorporeal Membrane Oxygenation (ECMO)</w:t>
      </w:r>
    </w:p>
    <w:p w14:paraId="0A243F6F" w14:textId="77777777" w:rsidR="00D95021" w:rsidRDefault="00D95021" w:rsidP="00554486">
      <w:pPr>
        <w:pStyle w:val="Header"/>
        <w:tabs>
          <w:tab w:val="left" w:pos="720"/>
        </w:tabs>
        <w:ind w:left="0" w:firstLine="0"/>
      </w:pPr>
    </w:p>
    <w:p w14:paraId="321A6893" w14:textId="7B798324" w:rsidR="00871682" w:rsidRDefault="00871682" w:rsidP="00871682">
      <w:pPr>
        <w:rPr>
          <w:b/>
          <w:u w:val="single"/>
        </w:rPr>
      </w:pPr>
      <w:r w:rsidRPr="00A009DB">
        <w:rPr>
          <w:b/>
          <w:u w:val="single"/>
        </w:rPr>
        <w:t xml:space="preserve">Scope of Clinical </w:t>
      </w:r>
      <w:r w:rsidR="00B34C17">
        <w:rPr>
          <w:b/>
          <w:u w:val="single"/>
        </w:rPr>
        <w:t>Practice</w:t>
      </w:r>
    </w:p>
    <w:p w14:paraId="7FA8F310" w14:textId="77777777" w:rsidR="00B34C17" w:rsidRPr="00A009DB" w:rsidRDefault="00B34C17" w:rsidP="00871682">
      <w:pPr>
        <w:rPr>
          <w:b/>
        </w:rPr>
      </w:pPr>
    </w:p>
    <w:p w14:paraId="3A2A971C" w14:textId="2BE50BDD" w:rsidR="00871682" w:rsidRDefault="00871682" w:rsidP="001C7F53">
      <w:pPr>
        <w:tabs>
          <w:tab w:val="left" w:pos="1440"/>
        </w:tabs>
      </w:pPr>
      <w:r>
        <w:t>2007-2008</w:t>
      </w:r>
      <w:r>
        <w:tab/>
      </w:r>
      <w:r w:rsidR="00A40018">
        <w:t>Internal</w:t>
      </w:r>
      <w:r>
        <w:t xml:space="preserve"> Medicine </w:t>
      </w:r>
      <w:r w:rsidR="00A40018">
        <w:t>Attending</w:t>
      </w:r>
      <w:r>
        <w:t xml:space="preserve"> at Mercy Medical Center</w:t>
      </w:r>
      <w:r w:rsidR="00B4346E">
        <w:t>. 20 hours a week in outpatient clinic, ~60 patients per week. 20 hours a week inpatient, ~40 patients per week.</w:t>
      </w:r>
    </w:p>
    <w:p w14:paraId="3CF81B03" w14:textId="608DA2A9" w:rsidR="00D25708" w:rsidRDefault="00D25708" w:rsidP="001C7F53">
      <w:pPr>
        <w:tabs>
          <w:tab w:val="left" w:pos="1440"/>
        </w:tabs>
      </w:pPr>
      <w:r>
        <w:t>2009-</w:t>
      </w:r>
      <w:r w:rsidR="0095067C">
        <w:t>2023</w:t>
      </w:r>
      <w:r>
        <w:tab/>
        <w:t xml:space="preserve">Critical Care </w:t>
      </w:r>
      <w:r w:rsidR="00A40018">
        <w:t>Attending</w:t>
      </w:r>
      <w:r>
        <w:t xml:space="preserve"> at the </w:t>
      </w:r>
      <w:r w:rsidR="0013172C">
        <w:t>UMMC</w:t>
      </w:r>
      <w:r w:rsidR="00B4346E">
        <w:t>. ~32 weeks per year on clinical service</w:t>
      </w:r>
      <w:r w:rsidR="00707A7B">
        <w:t xml:space="preserve"> in various units</w:t>
      </w:r>
      <w:r w:rsidR="00B4346E">
        <w:t>,</w:t>
      </w:r>
      <w:r w:rsidR="00707A7B">
        <w:t xml:space="preserve"> for</w:t>
      </w:r>
      <w:r w:rsidR="00B4346E">
        <w:t xml:space="preserve"> ~80 hours per week.</w:t>
      </w:r>
    </w:p>
    <w:p w14:paraId="16996524" w14:textId="3A072258" w:rsidR="00ED5F6D" w:rsidRDefault="00ED5F6D" w:rsidP="001C7F53">
      <w:pPr>
        <w:tabs>
          <w:tab w:val="left" w:pos="1440"/>
        </w:tabs>
      </w:pPr>
      <w:r w:rsidRPr="00AB1CCD">
        <w:t>2009-</w:t>
      </w:r>
      <w:r w:rsidR="00AB1CCD" w:rsidRPr="00AB1CCD">
        <w:t>2019</w:t>
      </w:r>
      <w:r w:rsidR="006C7896">
        <w:tab/>
        <w:t>Attending Medical/Surgical Intensivist, Bon Secours Hospital</w:t>
      </w:r>
      <w:r w:rsidR="00707A7B">
        <w:t xml:space="preserve">. </w:t>
      </w:r>
      <w:r w:rsidR="00707A7B" w:rsidRPr="00707A7B">
        <w:t>Daily census 6-12 patients</w:t>
      </w:r>
      <w:r w:rsidR="00707A7B">
        <w:t>, ~</w:t>
      </w:r>
      <w:r w:rsidR="00707A7B" w:rsidRPr="00707A7B">
        <w:t>1-3 admissions per day</w:t>
      </w:r>
      <w:r w:rsidR="00707A7B">
        <w:t>.</w:t>
      </w:r>
    </w:p>
    <w:p w14:paraId="48286ED7" w14:textId="2CECC023" w:rsidR="001D54B4" w:rsidRDefault="001D54B4" w:rsidP="001C7F53">
      <w:pPr>
        <w:tabs>
          <w:tab w:val="left" w:pos="1440"/>
        </w:tabs>
      </w:pPr>
      <w:r>
        <w:t>2009-2013</w:t>
      </w:r>
      <w:r>
        <w:tab/>
        <w:t xml:space="preserve">Attending Intensivist, </w:t>
      </w:r>
      <w:r>
        <w:tab/>
        <w:t xml:space="preserve">Select Trauma Critical Care Unit, R Adams Cowley Shock Trauma Center, </w:t>
      </w:r>
      <w:r w:rsidR="0013172C">
        <w:t>UMMC</w:t>
      </w:r>
      <w:r w:rsidR="00707A7B">
        <w:t xml:space="preserve">. </w:t>
      </w:r>
      <w:r w:rsidR="00707A7B" w:rsidRPr="00707A7B">
        <w:t>Daily census 12 patients</w:t>
      </w:r>
      <w:r w:rsidR="00707A7B">
        <w:t>, ~</w:t>
      </w:r>
      <w:r w:rsidR="00707A7B" w:rsidRPr="00707A7B">
        <w:t>1-3 admissions per day</w:t>
      </w:r>
      <w:r w:rsidR="00707A7B">
        <w:t>.</w:t>
      </w:r>
    </w:p>
    <w:p w14:paraId="58A10C27" w14:textId="4CE4148D" w:rsidR="006900EA" w:rsidRDefault="006900EA" w:rsidP="001C7F53">
      <w:pPr>
        <w:tabs>
          <w:tab w:val="left" w:pos="1440"/>
        </w:tabs>
      </w:pPr>
      <w:r>
        <w:t>2009-</w:t>
      </w:r>
      <w:r w:rsidR="0095067C">
        <w:t>2023</w:t>
      </w:r>
      <w:r>
        <w:tab/>
      </w:r>
      <w:r w:rsidR="00EB3223">
        <w:t xml:space="preserve">Attending Intensivist, </w:t>
      </w:r>
      <w:r w:rsidR="00EB3223">
        <w:tab/>
      </w:r>
      <w:proofErr w:type="spellStart"/>
      <w:r w:rsidR="00EB3223">
        <w:t>NeuroTrauma</w:t>
      </w:r>
      <w:proofErr w:type="spellEnd"/>
      <w:r w:rsidR="00EB3223">
        <w:t xml:space="preserve"> Critical Care Unit, R Adams Cowley Shock Trauma Center, </w:t>
      </w:r>
      <w:r w:rsidR="0013172C">
        <w:t>UMMC</w:t>
      </w:r>
      <w:r w:rsidR="00707A7B">
        <w:t xml:space="preserve">. </w:t>
      </w:r>
      <w:r w:rsidR="00707A7B" w:rsidRPr="00707A7B">
        <w:t>Daily census 12</w:t>
      </w:r>
      <w:r w:rsidR="00707A7B">
        <w:t>-14</w:t>
      </w:r>
      <w:r w:rsidR="00707A7B" w:rsidRPr="00707A7B">
        <w:t xml:space="preserve"> patients</w:t>
      </w:r>
      <w:r w:rsidR="00707A7B">
        <w:t>, ~</w:t>
      </w:r>
      <w:r w:rsidR="00707A7B" w:rsidRPr="00707A7B">
        <w:t>1-3 admissions per day</w:t>
      </w:r>
      <w:r w:rsidR="00707A7B">
        <w:t>.</w:t>
      </w:r>
    </w:p>
    <w:p w14:paraId="43826FFE" w14:textId="33DD2613" w:rsidR="00EB3223" w:rsidRDefault="00EB3223" w:rsidP="001C7F53">
      <w:pPr>
        <w:tabs>
          <w:tab w:val="left" w:pos="1440"/>
        </w:tabs>
      </w:pPr>
      <w:r>
        <w:t>2009-</w:t>
      </w:r>
      <w:r w:rsidR="0095067C">
        <w:t>2023</w:t>
      </w:r>
      <w:r>
        <w:tab/>
        <w:t xml:space="preserve">Attending Intensivist, </w:t>
      </w:r>
      <w:r>
        <w:tab/>
      </w:r>
      <w:proofErr w:type="spellStart"/>
      <w:r>
        <w:t>MultiTrauma</w:t>
      </w:r>
      <w:proofErr w:type="spellEnd"/>
      <w:r>
        <w:t xml:space="preserve"> Critical Care Unit, R Adams Cowley Shock Trauma Center, </w:t>
      </w:r>
      <w:r w:rsidR="0013172C">
        <w:t>UMMC</w:t>
      </w:r>
      <w:r w:rsidR="00707A7B">
        <w:t xml:space="preserve">. </w:t>
      </w:r>
      <w:r w:rsidR="00707A7B" w:rsidRPr="00707A7B">
        <w:t>Daily census 12 patients</w:t>
      </w:r>
      <w:r w:rsidR="00707A7B">
        <w:t>, ~</w:t>
      </w:r>
      <w:r w:rsidR="00707A7B" w:rsidRPr="00707A7B">
        <w:t>1-3 admissions per day</w:t>
      </w:r>
      <w:r w:rsidR="00707A7B">
        <w:t>.</w:t>
      </w:r>
    </w:p>
    <w:p w14:paraId="04DB7A0E" w14:textId="04EB622C" w:rsidR="001D54B4" w:rsidRDefault="001D54B4" w:rsidP="001C7F53">
      <w:pPr>
        <w:tabs>
          <w:tab w:val="left" w:pos="1440"/>
        </w:tabs>
      </w:pPr>
      <w:r>
        <w:t>2009-</w:t>
      </w:r>
      <w:r w:rsidR="0095067C">
        <w:t>2023</w:t>
      </w:r>
      <w:r>
        <w:tab/>
        <w:t xml:space="preserve">Attending Intensivist, Cardiac Surgery Intensive Care Unit, </w:t>
      </w:r>
      <w:r w:rsidR="0013172C">
        <w:t>UMMC</w:t>
      </w:r>
      <w:r w:rsidR="00707A7B">
        <w:t xml:space="preserve">. </w:t>
      </w:r>
      <w:r w:rsidR="00707A7B" w:rsidRPr="00707A7B">
        <w:t xml:space="preserve">Daily census </w:t>
      </w:r>
      <w:r w:rsidR="00707A7B">
        <w:t xml:space="preserve">24 </w:t>
      </w:r>
      <w:r w:rsidR="00707A7B" w:rsidRPr="00707A7B">
        <w:t>patients</w:t>
      </w:r>
      <w:r w:rsidR="00707A7B">
        <w:t>, ~3-6</w:t>
      </w:r>
      <w:r w:rsidR="00707A7B" w:rsidRPr="00707A7B">
        <w:t xml:space="preserve"> admissions per day</w:t>
      </w:r>
      <w:r w:rsidR="00707A7B">
        <w:t>.</w:t>
      </w:r>
    </w:p>
    <w:p w14:paraId="1198308F" w14:textId="62E92AC1" w:rsidR="0018785F" w:rsidRPr="007151A6" w:rsidRDefault="0018785F" w:rsidP="0018785F">
      <w:pPr>
        <w:tabs>
          <w:tab w:val="left" w:pos="1440"/>
        </w:tabs>
      </w:pPr>
      <w:r w:rsidRPr="007151A6">
        <w:t>2013-2019</w:t>
      </w:r>
      <w:r w:rsidRPr="007151A6">
        <w:tab/>
        <w:t>Attending Medical/Surgical Intensivist, Meritus Medical Center</w:t>
      </w:r>
      <w:r w:rsidR="00707A7B">
        <w:t xml:space="preserve">. </w:t>
      </w:r>
      <w:r w:rsidR="00707A7B" w:rsidRPr="00707A7B">
        <w:t xml:space="preserve">Daily census </w:t>
      </w:r>
      <w:r w:rsidR="00707A7B">
        <w:t xml:space="preserve">~25 </w:t>
      </w:r>
      <w:r w:rsidR="00707A7B" w:rsidRPr="00707A7B">
        <w:t>patients</w:t>
      </w:r>
      <w:r w:rsidR="00707A7B">
        <w:t>, ~3-6</w:t>
      </w:r>
      <w:r w:rsidR="00707A7B" w:rsidRPr="00707A7B">
        <w:t xml:space="preserve"> admissions per day</w:t>
      </w:r>
      <w:r w:rsidR="00707A7B">
        <w:t>.</w:t>
      </w:r>
    </w:p>
    <w:p w14:paraId="2BB66832" w14:textId="63D46D43" w:rsidR="00750E76" w:rsidRDefault="00750E76" w:rsidP="001C7F53">
      <w:pPr>
        <w:tabs>
          <w:tab w:val="left" w:pos="1440"/>
        </w:tabs>
      </w:pPr>
      <w:r>
        <w:t>2013-</w:t>
      </w:r>
      <w:r w:rsidR="0095067C">
        <w:t>2023</w:t>
      </w:r>
      <w:r>
        <w:tab/>
        <w:t xml:space="preserve">Attending, </w:t>
      </w:r>
      <w:r w:rsidR="00EE57FD" w:rsidRPr="00EE57FD">
        <w:t>Critical Care Resuscitation Unit</w:t>
      </w:r>
      <w:r>
        <w:t xml:space="preserve">, R Adams Cowley Shock Trauma Center, </w:t>
      </w:r>
      <w:r w:rsidR="00906346">
        <w:t>UMMC</w:t>
      </w:r>
      <w:r w:rsidR="00707A7B">
        <w:t xml:space="preserve">. </w:t>
      </w:r>
      <w:r w:rsidR="00707A7B" w:rsidRPr="00707A7B">
        <w:t xml:space="preserve">Daily census </w:t>
      </w:r>
      <w:r w:rsidR="00707A7B">
        <w:t xml:space="preserve">3-6 </w:t>
      </w:r>
      <w:r w:rsidR="00707A7B" w:rsidRPr="00707A7B">
        <w:t>patients</w:t>
      </w:r>
      <w:r w:rsidR="00707A7B">
        <w:t>, ~3-6</w:t>
      </w:r>
      <w:r w:rsidR="00707A7B" w:rsidRPr="00707A7B">
        <w:t xml:space="preserve"> admissions per </w:t>
      </w:r>
      <w:r w:rsidR="00707A7B">
        <w:t>shift.</w:t>
      </w:r>
    </w:p>
    <w:p w14:paraId="0FC821CE" w14:textId="79F87B57" w:rsidR="00750E76" w:rsidRDefault="00750E76" w:rsidP="001C7F53">
      <w:pPr>
        <w:tabs>
          <w:tab w:val="left" w:pos="1440"/>
        </w:tabs>
      </w:pPr>
      <w:r>
        <w:t>20</w:t>
      </w:r>
      <w:r w:rsidR="00EE57FD">
        <w:t>14</w:t>
      </w:r>
      <w:r>
        <w:t>-</w:t>
      </w:r>
      <w:r w:rsidR="0095067C">
        <w:t>2023</w:t>
      </w:r>
      <w:r>
        <w:tab/>
        <w:t xml:space="preserve">Attending Intensivist, </w:t>
      </w:r>
      <w:r>
        <w:tab/>
      </w:r>
      <w:r w:rsidR="00EE57FD" w:rsidRPr="00EE57FD">
        <w:t>Lung Rescue Unit</w:t>
      </w:r>
      <w:r w:rsidR="00EC6133">
        <w:t xml:space="preserve"> (LRU)</w:t>
      </w:r>
      <w:r>
        <w:t xml:space="preserve">, R Adams Cowley Shock Trauma Center, </w:t>
      </w:r>
      <w:r w:rsidR="00906346">
        <w:t>UMMC</w:t>
      </w:r>
      <w:r w:rsidR="00707A7B">
        <w:t xml:space="preserve">. </w:t>
      </w:r>
      <w:r w:rsidR="00707A7B" w:rsidRPr="00707A7B">
        <w:t xml:space="preserve">Daily census </w:t>
      </w:r>
      <w:r w:rsidR="00707A7B">
        <w:t xml:space="preserve">4-6 </w:t>
      </w:r>
      <w:r w:rsidR="00707A7B" w:rsidRPr="00707A7B">
        <w:t>patients</w:t>
      </w:r>
      <w:r w:rsidR="00707A7B">
        <w:t>, ~1-3</w:t>
      </w:r>
      <w:r w:rsidR="00707A7B" w:rsidRPr="00707A7B">
        <w:t xml:space="preserve"> admissions per </w:t>
      </w:r>
      <w:r w:rsidR="00707A7B">
        <w:t>week.</w:t>
      </w:r>
    </w:p>
    <w:p w14:paraId="0C858B48" w14:textId="1B2D29B2" w:rsidR="007E07A8" w:rsidRDefault="007151A6" w:rsidP="001C7F53">
      <w:pPr>
        <w:tabs>
          <w:tab w:val="left" w:pos="1440"/>
        </w:tabs>
      </w:pPr>
      <w:r w:rsidRPr="007151A6">
        <w:t>2015</w:t>
      </w:r>
      <w:r w:rsidR="007E07A8" w:rsidRPr="007151A6">
        <w:t>-</w:t>
      </w:r>
      <w:r w:rsidRPr="007151A6">
        <w:t>2019</w:t>
      </w:r>
      <w:r w:rsidR="007E07A8">
        <w:tab/>
        <w:t>Attending Medical/Surgical Intensivist, University of Maryland Charles Regional Medical Center</w:t>
      </w:r>
      <w:r w:rsidR="00707A7B">
        <w:t xml:space="preserve">. </w:t>
      </w:r>
      <w:r w:rsidR="00707A7B" w:rsidRPr="00707A7B">
        <w:t>Daily census 1</w:t>
      </w:r>
      <w:r w:rsidR="00707A7B">
        <w:t>0</w:t>
      </w:r>
      <w:r w:rsidR="00707A7B" w:rsidRPr="00707A7B">
        <w:t xml:space="preserve"> patients</w:t>
      </w:r>
      <w:r w:rsidR="00707A7B">
        <w:t>, ~</w:t>
      </w:r>
      <w:r w:rsidR="00707A7B" w:rsidRPr="00707A7B">
        <w:t>1-3 admissions per day</w:t>
      </w:r>
      <w:r w:rsidR="00707A7B">
        <w:t>.</w:t>
      </w:r>
    </w:p>
    <w:p w14:paraId="31168E7D" w14:textId="57C74929" w:rsidR="007E07A8" w:rsidRDefault="00835C75" w:rsidP="001C7F53">
      <w:pPr>
        <w:tabs>
          <w:tab w:val="left" w:pos="1440"/>
        </w:tabs>
      </w:pPr>
      <w:r w:rsidRPr="00835C75">
        <w:t>2018</w:t>
      </w:r>
      <w:r w:rsidR="007E07A8" w:rsidRPr="00835C75">
        <w:t>-2019</w:t>
      </w:r>
      <w:r w:rsidR="007E07A8">
        <w:tab/>
      </w:r>
      <w:r w:rsidR="00F27823">
        <w:t>Attending Tele-Medical Intensivist, University of Maryland E-Care</w:t>
      </w:r>
      <w:r w:rsidR="00707A7B">
        <w:t>.</w:t>
      </w:r>
      <w:r w:rsidR="00707A7B" w:rsidRPr="00707A7B">
        <w:t xml:space="preserve"> Daily census </w:t>
      </w:r>
      <w:r w:rsidR="00707A7B">
        <w:t xml:space="preserve">50-100 </w:t>
      </w:r>
      <w:r w:rsidR="00707A7B" w:rsidRPr="00707A7B">
        <w:t>patients</w:t>
      </w:r>
      <w:r w:rsidR="00707A7B">
        <w:t>.</w:t>
      </w:r>
    </w:p>
    <w:p w14:paraId="347EA462" w14:textId="32E6D4C3" w:rsidR="00707A7B" w:rsidRDefault="00707A7B" w:rsidP="001C7F53">
      <w:pPr>
        <w:tabs>
          <w:tab w:val="left" w:pos="1440"/>
        </w:tabs>
      </w:pPr>
      <w:r>
        <w:lastRenderedPageBreak/>
        <w:t>2020-</w:t>
      </w:r>
      <w:r w:rsidR="000F777C">
        <w:t>2020</w:t>
      </w:r>
      <w:r>
        <w:tab/>
        <w:t xml:space="preserve">Attending Intensivist, </w:t>
      </w:r>
      <w:r>
        <w:tab/>
      </w:r>
      <w:r w:rsidRPr="00EE57FD">
        <w:t>Biocontainment Unit</w:t>
      </w:r>
      <w:r>
        <w:t xml:space="preserve">, R Adams Cowley Shock Trauma Center, </w:t>
      </w:r>
      <w:r w:rsidR="00906346">
        <w:t>UMMC</w:t>
      </w:r>
      <w:r>
        <w:t xml:space="preserve">. </w:t>
      </w:r>
      <w:r w:rsidRPr="00707A7B">
        <w:t xml:space="preserve">Daily census </w:t>
      </w:r>
      <w:r>
        <w:t xml:space="preserve">6-32 </w:t>
      </w:r>
      <w:r w:rsidRPr="00707A7B">
        <w:t>patients</w:t>
      </w:r>
      <w:r>
        <w:t xml:space="preserve"> depending on the time period of the pandemic/surge response.</w:t>
      </w:r>
    </w:p>
    <w:p w14:paraId="5238E73D" w14:textId="6E98A9AE" w:rsidR="005529FF" w:rsidRDefault="005529FF" w:rsidP="001C7F53">
      <w:pPr>
        <w:tabs>
          <w:tab w:val="left" w:pos="1440"/>
        </w:tabs>
      </w:pPr>
      <w:r>
        <w:t>2020-2024</w:t>
      </w:r>
      <w:r>
        <w:tab/>
        <w:t>Central Intensivist Physician, Critical Care Coordination Center, Maryland Institute for Emergency Medical Services Systems. Daily census n/a. ~2-4 consults per day.</w:t>
      </w:r>
    </w:p>
    <w:p w14:paraId="2B05F98F" w14:textId="5B017344" w:rsidR="0095067C" w:rsidRDefault="0095067C" w:rsidP="001C7F53">
      <w:pPr>
        <w:tabs>
          <w:tab w:val="left" w:pos="1440"/>
        </w:tabs>
      </w:pPr>
      <w:r>
        <w:t>2023-present</w:t>
      </w:r>
      <w:r>
        <w:tab/>
        <w:t xml:space="preserve">Attending Medical/Surgical Intensivist, </w:t>
      </w:r>
      <w:r w:rsidR="00036D6E" w:rsidRPr="00036D6E">
        <w:t>UMSJMC</w:t>
      </w:r>
      <w:r>
        <w:t xml:space="preserve">. </w:t>
      </w:r>
      <w:r w:rsidRPr="00707A7B">
        <w:t>Daily census</w:t>
      </w:r>
      <w:r>
        <w:t xml:space="preserve"> </w:t>
      </w:r>
      <w:r w:rsidR="00343A1A">
        <w:t>6-12 patients</w:t>
      </w:r>
      <w:r>
        <w:t>. ~</w:t>
      </w:r>
      <w:r w:rsidR="00343A1A">
        <w:t>2-4</w:t>
      </w:r>
      <w:r>
        <w:t xml:space="preserve"> </w:t>
      </w:r>
      <w:r w:rsidR="00343A1A">
        <w:t>a</w:t>
      </w:r>
      <w:r>
        <w:t>dmissions per day</w:t>
      </w:r>
      <w:r w:rsidR="00343A1A">
        <w:t>.</w:t>
      </w:r>
    </w:p>
    <w:p w14:paraId="0713FD0C" w14:textId="77777777" w:rsidR="00D95021" w:rsidRDefault="00D95021" w:rsidP="00554486">
      <w:pPr>
        <w:tabs>
          <w:tab w:val="left" w:pos="1440"/>
        </w:tabs>
        <w:ind w:left="0" w:firstLine="0"/>
        <w:rPr>
          <w:b/>
        </w:rPr>
      </w:pPr>
    </w:p>
    <w:p w14:paraId="19F4D505" w14:textId="5F1D99D1" w:rsidR="00D25708" w:rsidRPr="00A009DB" w:rsidRDefault="00D25708" w:rsidP="001C7F53">
      <w:pPr>
        <w:tabs>
          <w:tab w:val="left" w:pos="1440"/>
        </w:tabs>
        <w:rPr>
          <w:b/>
          <w:u w:val="single"/>
        </w:rPr>
      </w:pPr>
      <w:r w:rsidRPr="00A009DB">
        <w:rPr>
          <w:b/>
          <w:u w:val="single"/>
        </w:rPr>
        <w:t xml:space="preserve">Clinical </w:t>
      </w:r>
      <w:r w:rsidR="00294A81">
        <w:rPr>
          <w:b/>
          <w:u w:val="single"/>
        </w:rPr>
        <w:t>Leaders</w:t>
      </w:r>
      <w:r w:rsidR="001B3E84">
        <w:rPr>
          <w:b/>
          <w:u w:val="single"/>
        </w:rPr>
        <w:t xml:space="preserve">hip/Administrative </w:t>
      </w:r>
      <w:r w:rsidRPr="00A009DB">
        <w:rPr>
          <w:b/>
          <w:u w:val="single"/>
        </w:rPr>
        <w:t>Positions</w:t>
      </w:r>
    </w:p>
    <w:p w14:paraId="609CEC0B" w14:textId="77777777" w:rsidR="00D25708" w:rsidRPr="00A009DB" w:rsidRDefault="00D25708" w:rsidP="001C7F53">
      <w:pPr>
        <w:tabs>
          <w:tab w:val="left" w:pos="1440"/>
        </w:tabs>
      </w:pPr>
    </w:p>
    <w:p w14:paraId="3C08A5EB" w14:textId="77777777" w:rsidR="009A0233" w:rsidRDefault="00E2375B" w:rsidP="007B3F49">
      <w:pPr>
        <w:pStyle w:val="BodyTextIndent"/>
        <w:tabs>
          <w:tab w:val="left" w:pos="1440"/>
        </w:tabs>
        <w:ind w:left="1440" w:hanging="1440"/>
      </w:pPr>
      <w:r>
        <w:t>2010-</w:t>
      </w:r>
      <w:r w:rsidR="0095067C">
        <w:t>2023</w:t>
      </w:r>
      <w:r>
        <w:tab/>
        <w:t>Co-Associate Director, Medical Education, R Adams Cowley</w:t>
      </w:r>
      <w:r w:rsidR="007B3F49">
        <w:t xml:space="preserve"> </w:t>
      </w:r>
      <w:r>
        <w:t>Shock Trauma Center,</w:t>
      </w:r>
      <w:r w:rsidRPr="00E2375B">
        <w:t xml:space="preserve"> </w:t>
      </w:r>
      <w:r w:rsidR="00906346">
        <w:t>UMMC</w:t>
      </w:r>
      <w:r w:rsidR="009A0233">
        <w:t xml:space="preserve">. </w:t>
      </w:r>
    </w:p>
    <w:p w14:paraId="61D8BA19" w14:textId="1FEE9BC5" w:rsidR="00E2375B" w:rsidRDefault="009A0233" w:rsidP="007B3F49">
      <w:pPr>
        <w:pStyle w:val="BodyTextIndent"/>
        <w:tabs>
          <w:tab w:val="left" w:pos="1440"/>
        </w:tabs>
        <w:ind w:left="1440" w:hanging="1440"/>
      </w:pPr>
      <w:r>
        <w:tab/>
      </w:r>
      <w:r w:rsidR="00116486">
        <w:t>-Responsibilities: D</w:t>
      </w:r>
      <w:r>
        <w:t>evelop</w:t>
      </w:r>
      <w:r w:rsidR="00116486">
        <w:t>ed</w:t>
      </w:r>
      <w:r>
        <w:t xml:space="preserve"> and administer</w:t>
      </w:r>
      <w:r w:rsidR="00116486">
        <w:t>ed</w:t>
      </w:r>
      <w:r>
        <w:t xml:space="preserve"> multiple educational courses and offerings for the UMSOM students.</w:t>
      </w:r>
    </w:p>
    <w:p w14:paraId="05D83CA5" w14:textId="28031487" w:rsidR="00E2375B" w:rsidRDefault="00014FCA" w:rsidP="007B3F49">
      <w:pPr>
        <w:pStyle w:val="BodyTextIndent"/>
        <w:tabs>
          <w:tab w:val="left" w:pos="1440"/>
        </w:tabs>
        <w:ind w:left="1440" w:hanging="1440"/>
      </w:pPr>
      <w:r>
        <w:t>2011-</w:t>
      </w:r>
      <w:r w:rsidR="006F750A">
        <w:t>2021</w:t>
      </w:r>
      <w:r>
        <w:tab/>
        <w:t>Director, Physician Education, R Adams Cowley Shock Trauma Center</w:t>
      </w:r>
      <w:r w:rsidR="00E2375B">
        <w:t>,</w:t>
      </w:r>
      <w:r w:rsidR="007B3F49">
        <w:t xml:space="preserve"> </w:t>
      </w:r>
      <w:r w:rsidR="00906346">
        <w:t>UMMC</w:t>
      </w:r>
      <w:r w:rsidR="009A0233">
        <w:t xml:space="preserve">. </w:t>
      </w:r>
    </w:p>
    <w:p w14:paraId="6B09AE44" w14:textId="1FDAA079" w:rsidR="009A0233" w:rsidRDefault="009A0233" w:rsidP="007B3F49">
      <w:pPr>
        <w:pStyle w:val="BodyTextIndent"/>
        <w:tabs>
          <w:tab w:val="left" w:pos="1440"/>
        </w:tabs>
        <w:ind w:left="1440" w:hanging="1440"/>
      </w:pPr>
      <w:r>
        <w:tab/>
      </w:r>
      <w:r w:rsidR="00116486">
        <w:t xml:space="preserve">-Responsibilities: </w:t>
      </w:r>
      <w:r>
        <w:t>Administ</w:t>
      </w:r>
      <w:r w:rsidR="00116486">
        <w:t>ration lead of</w:t>
      </w:r>
      <w:r>
        <w:t xml:space="preserve"> a residency program with an annual matriculation of over 300 trainees from over 30 programs from around the country (and at times the world). Developed and managed yearly, monthly, and daily schedules staffing the three trauma teams, as well as coordinating with various other offerings for trainees such as soft tissue and acute care emergency surgery. HR liaison for all trainee issues. Quality work for all trainee related medical peer review (MPRC) and root cause analysis (RCA) work.</w:t>
      </w:r>
    </w:p>
    <w:p w14:paraId="53A5FB76" w14:textId="4DD4F88E" w:rsidR="0001651D" w:rsidRDefault="0001651D" w:rsidP="007B3F49">
      <w:pPr>
        <w:tabs>
          <w:tab w:val="left" w:pos="1440"/>
        </w:tabs>
      </w:pPr>
      <w:r w:rsidRPr="00BA73F1">
        <w:t>2012-</w:t>
      </w:r>
      <w:r w:rsidR="0095067C">
        <w:t>2023</w:t>
      </w:r>
      <w:r w:rsidRPr="00BA73F1">
        <w:tab/>
        <w:t>Co-Director Critical Care Nurse Practitioner Residency</w:t>
      </w:r>
      <w:r w:rsidRPr="0001651D">
        <w:t xml:space="preserve"> </w:t>
      </w:r>
      <w:r w:rsidRPr="00BA73F1">
        <w:t>Simulation Program</w:t>
      </w:r>
      <w:r w:rsidR="007B3F49">
        <w:t xml:space="preserve"> </w:t>
      </w:r>
      <w:r w:rsidRPr="00BA73F1">
        <w:t>(renamed as a Fellowship</w:t>
      </w:r>
      <w:r>
        <w:t xml:space="preserve"> </w:t>
      </w:r>
      <w:r w:rsidRPr="00BA73F1">
        <w:t>in 2014)</w:t>
      </w:r>
      <w:r w:rsidR="00E84771">
        <w:t xml:space="preserve">, </w:t>
      </w:r>
      <w:r w:rsidR="00906346" w:rsidRPr="00906346">
        <w:t>UMMC</w:t>
      </w:r>
      <w:r w:rsidR="001B3E84">
        <w:t xml:space="preserve">, </w:t>
      </w:r>
      <w:r w:rsidR="009D4F96" w:rsidRPr="009D4F96">
        <w:t>UMSON</w:t>
      </w:r>
    </w:p>
    <w:p w14:paraId="0E3560B5" w14:textId="214AF583" w:rsidR="009A0233" w:rsidRDefault="009A0233" w:rsidP="007B3F49">
      <w:pPr>
        <w:tabs>
          <w:tab w:val="left" w:pos="1440"/>
        </w:tabs>
      </w:pPr>
      <w:r>
        <w:tab/>
      </w:r>
      <w:r w:rsidR="00116486">
        <w:t xml:space="preserve">-Responsibilities: </w:t>
      </w:r>
      <w:r>
        <w:t>Developed and administered trainee simulation activities for inaugural and subsequent years. Trained residency faculty to run simulation course.</w:t>
      </w:r>
    </w:p>
    <w:p w14:paraId="7D41F0DD" w14:textId="3D5D0AEB" w:rsidR="009A0233" w:rsidRDefault="00014FCA" w:rsidP="007B3F49">
      <w:pPr>
        <w:pStyle w:val="BodyTextIndent"/>
        <w:tabs>
          <w:tab w:val="left" w:pos="1440"/>
        </w:tabs>
        <w:ind w:left="1440" w:hanging="1440"/>
      </w:pPr>
      <w:r>
        <w:t>2020-</w:t>
      </w:r>
      <w:r w:rsidR="001159AC">
        <w:t>2022</w:t>
      </w:r>
      <w:r>
        <w:t xml:space="preserve"> </w:t>
      </w:r>
      <w:r>
        <w:tab/>
        <w:t xml:space="preserve">Director, </w:t>
      </w:r>
      <w:r w:rsidR="00EC6133">
        <w:t xml:space="preserve">LRU (or </w:t>
      </w:r>
      <w:r w:rsidR="009A0233">
        <w:t>ECMO</w:t>
      </w:r>
      <w:r>
        <w:t xml:space="preserve"> Intensive</w:t>
      </w:r>
      <w:r w:rsidR="007B3F49">
        <w:t xml:space="preserve"> </w:t>
      </w:r>
      <w:r>
        <w:t>Care Unit</w:t>
      </w:r>
      <w:r w:rsidR="009A0233">
        <w:t xml:space="preserve"> [ICU]</w:t>
      </w:r>
      <w:r w:rsidR="00EC6133">
        <w:t>)</w:t>
      </w:r>
      <w:r>
        <w:t xml:space="preserve">, R Adams Cowley Shock Trauma Center, </w:t>
      </w:r>
      <w:r w:rsidR="00906346" w:rsidRPr="00906346">
        <w:t>UMMC</w:t>
      </w:r>
      <w:r w:rsidR="001159AC">
        <w:t xml:space="preserve">. </w:t>
      </w:r>
    </w:p>
    <w:p w14:paraId="3E2FFD3D" w14:textId="53B954DE" w:rsidR="00116486" w:rsidRDefault="009A0233" w:rsidP="009A0233">
      <w:pPr>
        <w:pStyle w:val="BodyTextIndent"/>
        <w:tabs>
          <w:tab w:val="left" w:pos="1440"/>
        </w:tabs>
        <w:ind w:left="1440" w:hanging="1440"/>
      </w:pPr>
      <w:r>
        <w:tab/>
      </w:r>
      <w:r w:rsidR="00116486">
        <w:t xml:space="preserve">-Responsibilities: Clinical </w:t>
      </w:r>
      <w:r w:rsidRPr="009A0233">
        <w:t xml:space="preserve">leadership and </w:t>
      </w:r>
      <w:r w:rsidR="00116486">
        <w:t>administration of a 6-bed ECMO dedicated ICU</w:t>
      </w:r>
      <w:r w:rsidRPr="009A0233">
        <w:t>. Overs</w:t>
      </w:r>
      <w:r>
        <w:t>aw</w:t>
      </w:r>
      <w:r w:rsidRPr="009A0233">
        <w:t xml:space="preserve"> clinical operations, </w:t>
      </w:r>
      <w:r>
        <w:t>physician and advanced practice provider (APP) staffing</w:t>
      </w:r>
      <w:r w:rsidRPr="009A0233">
        <w:t>,</w:t>
      </w:r>
      <w:r>
        <w:t xml:space="preserve"> quality and safety metrics,</w:t>
      </w:r>
      <w:r w:rsidR="00116486">
        <w:t xml:space="preserve"> outcomes,</w:t>
      </w:r>
      <w:r w:rsidRPr="009A0233">
        <w:t xml:space="preserve"> and financial management</w:t>
      </w:r>
      <w:r>
        <w:t xml:space="preserve">. </w:t>
      </w:r>
    </w:p>
    <w:p w14:paraId="547B8BEB" w14:textId="07F99DEC" w:rsidR="00014FCA" w:rsidRDefault="00116486" w:rsidP="009A0233">
      <w:pPr>
        <w:pStyle w:val="BodyTextIndent"/>
        <w:tabs>
          <w:tab w:val="left" w:pos="1440"/>
        </w:tabs>
        <w:ind w:left="1440" w:hanging="1440"/>
      </w:pPr>
      <w:r>
        <w:tab/>
        <w:t>-</w:t>
      </w:r>
      <w:r w:rsidR="009A0233">
        <w:t xml:space="preserve">Outcomes: </w:t>
      </w:r>
      <w:r w:rsidR="001159AC">
        <w:t>Multiple publications, and better than international outcomes as per</w:t>
      </w:r>
      <w:r w:rsidR="00EC6133">
        <w:t xml:space="preserve"> </w:t>
      </w:r>
      <w:r w:rsidR="00EC6133" w:rsidRPr="00EC6133">
        <w:t>Extracorporeal Life Support Organization</w:t>
      </w:r>
      <w:r w:rsidR="001159AC">
        <w:t xml:space="preserve"> </w:t>
      </w:r>
      <w:r w:rsidR="00EC6133">
        <w:t>(</w:t>
      </w:r>
      <w:r w:rsidR="001159AC">
        <w:t>ELSO</w:t>
      </w:r>
      <w:r w:rsidR="00EC6133">
        <w:t>)</w:t>
      </w:r>
      <w:r w:rsidR="001159AC">
        <w:t xml:space="preserve"> registry for ECMO</w:t>
      </w:r>
      <w:r w:rsidR="00EC6133">
        <w:t xml:space="preserve"> during the pandemic</w:t>
      </w:r>
      <w:r w:rsidR="001159AC">
        <w:t>. Helped grow program into second largest ECMO program in the US (most recent data from 11/2019-10/2020).</w:t>
      </w:r>
    </w:p>
    <w:p w14:paraId="608D384F" w14:textId="04D177A6" w:rsidR="00412558" w:rsidRDefault="00412558" w:rsidP="007B3F49">
      <w:pPr>
        <w:pStyle w:val="BodyTextIndent"/>
        <w:tabs>
          <w:tab w:val="left" w:pos="1440"/>
        </w:tabs>
        <w:ind w:left="1440" w:hanging="1440"/>
      </w:pPr>
      <w:r>
        <w:t>2020-</w:t>
      </w:r>
      <w:r w:rsidR="000F777C">
        <w:t>2020</w:t>
      </w:r>
      <w:r>
        <w:t xml:space="preserve"> </w:t>
      </w:r>
      <w:r>
        <w:tab/>
        <w:t xml:space="preserve">Director, Trauma 6 South </w:t>
      </w:r>
      <w:r w:rsidRPr="00E7356A">
        <w:t>Biocontainment ICU (</w:t>
      </w:r>
      <w:r w:rsidR="00107081">
        <w:t xml:space="preserve">BCU, or </w:t>
      </w:r>
      <w:r w:rsidRPr="00E7356A">
        <w:t>Covid ICU)</w:t>
      </w:r>
      <w:r>
        <w:t xml:space="preserve">, </w:t>
      </w:r>
      <w:r w:rsidR="00107081">
        <w:t>R Adams</w:t>
      </w:r>
      <w:r w:rsidR="0082442A">
        <w:t xml:space="preserve"> </w:t>
      </w:r>
      <w:r w:rsidR="00107081">
        <w:t xml:space="preserve">Cowley Shock Trauma Center, </w:t>
      </w:r>
      <w:r w:rsidR="00906346" w:rsidRPr="00906346">
        <w:t>UMMC</w:t>
      </w:r>
    </w:p>
    <w:p w14:paraId="1B316D8E" w14:textId="0E2C0EF9" w:rsidR="009A0233" w:rsidRDefault="009A0233" w:rsidP="00116486">
      <w:pPr>
        <w:pStyle w:val="BodyTextIndent"/>
        <w:tabs>
          <w:tab w:val="left" w:pos="1440"/>
        </w:tabs>
        <w:ind w:left="1440" w:hanging="1440"/>
      </w:pPr>
      <w:r>
        <w:tab/>
      </w:r>
      <w:r w:rsidR="00116486">
        <w:t xml:space="preserve">-Responsibilities: </w:t>
      </w:r>
      <w:r>
        <w:t>Coordinated creation, staffing, and management of the unit</w:t>
      </w:r>
      <w:r w:rsidRPr="009A0233">
        <w:t xml:space="preserve">. </w:t>
      </w:r>
      <w:r>
        <w:t xml:space="preserve">Coordinated </w:t>
      </w:r>
      <w:r w:rsidR="00116486">
        <w:t xml:space="preserve">and led </w:t>
      </w:r>
      <w:r>
        <w:t>a</w:t>
      </w:r>
      <w:r w:rsidR="00116486">
        <w:t xml:space="preserve"> cross functional and</w:t>
      </w:r>
      <w:r>
        <w:t xml:space="preserve"> multidisciplinary team</w:t>
      </w:r>
      <w:r w:rsidRPr="009A0233">
        <w:t xml:space="preserve">. </w:t>
      </w:r>
      <w:r w:rsidR="00EC6133">
        <w:t>Responsible for</w:t>
      </w:r>
      <w:r w:rsidRPr="009A0233">
        <w:t xml:space="preserve"> clinical operations,</w:t>
      </w:r>
      <w:r w:rsidR="00EC6133">
        <w:t xml:space="preserve"> inter-hospital and inter-state referral acceptance parameters</w:t>
      </w:r>
      <w:r w:rsidR="00116486">
        <w:t xml:space="preserve"> and practices</w:t>
      </w:r>
      <w:r w:rsidR="00EC6133">
        <w:t>,</w:t>
      </w:r>
      <w:r w:rsidRPr="009A0233">
        <w:t xml:space="preserve"> physician and APP</w:t>
      </w:r>
      <w:r w:rsidR="00EC6133">
        <w:t xml:space="preserve"> </w:t>
      </w:r>
      <w:r w:rsidRPr="009A0233">
        <w:t>staffing</w:t>
      </w:r>
      <w:r w:rsidR="00116486">
        <w:t xml:space="preserve"> and schedules</w:t>
      </w:r>
      <w:r w:rsidRPr="009A0233">
        <w:t>, quality and safety metrics,</w:t>
      </w:r>
      <w:r w:rsidR="00116486">
        <w:t xml:space="preserve"> outcomes,</w:t>
      </w:r>
      <w:r w:rsidRPr="009A0233">
        <w:t xml:space="preserve"> and financial management.</w:t>
      </w:r>
    </w:p>
    <w:p w14:paraId="32D37035" w14:textId="4B472EB0" w:rsidR="00EC6133" w:rsidRDefault="00EC6133" w:rsidP="007B3F49">
      <w:pPr>
        <w:pStyle w:val="BodyTextIndent"/>
        <w:tabs>
          <w:tab w:val="left" w:pos="1440"/>
        </w:tabs>
        <w:ind w:left="1440" w:hanging="1440"/>
      </w:pPr>
      <w:r>
        <w:lastRenderedPageBreak/>
        <w:tab/>
      </w:r>
      <w:r w:rsidR="00116486">
        <w:t>-</w:t>
      </w:r>
      <w:r>
        <w:t>Outcomes: Multiple publications. Created the UMMS’ first COVID dedicated Unit. Ramped up capacity and capability during the first COVID surge in 2020 to a maximum unit size of 32 patients in 16 rooms, inclusive of 16 ECMO patients.</w:t>
      </w:r>
    </w:p>
    <w:p w14:paraId="5C39D67B" w14:textId="77777777" w:rsidR="00EC6133" w:rsidRDefault="000F777C" w:rsidP="0043131E">
      <w:pPr>
        <w:pStyle w:val="BodyTextIndent"/>
        <w:tabs>
          <w:tab w:val="left" w:pos="1440"/>
        </w:tabs>
        <w:ind w:left="1440" w:hanging="1440"/>
      </w:pPr>
      <w:r>
        <w:t>2020-</w:t>
      </w:r>
      <w:r w:rsidR="0095067C">
        <w:t>2023</w:t>
      </w:r>
      <w:r>
        <w:tab/>
        <w:t xml:space="preserve">Director, Biocontainment Team, </w:t>
      </w:r>
      <w:r w:rsidR="00906346" w:rsidRPr="00906346">
        <w:t>UMMC</w:t>
      </w:r>
      <w:r w:rsidR="0043131E">
        <w:t>.</w:t>
      </w:r>
      <w:r w:rsidR="007B3F49">
        <w:t xml:space="preserve"> </w:t>
      </w:r>
    </w:p>
    <w:p w14:paraId="4BCF0C4D" w14:textId="04D6F3AD" w:rsidR="000F777C" w:rsidRDefault="00EC6133" w:rsidP="0043131E">
      <w:pPr>
        <w:pStyle w:val="BodyTextIndent"/>
        <w:tabs>
          <w:tab w:val="left" w:pos="1440"/>
        </w:tabs>
        <w:ind w:left="1440" w:hanging="1440"/>
      </w:pPr>
      <w:r>
        <w:tab/>
      </w:r>
      <w:r w:rsidR="00116486">
        <w:t xml:space="preserve">-Responsibilities: </w:t>
      </w:r>
      <w:r>
        <w:t>Maintained, along with interdisciplinary leadership team, team readiness to respond to current and future biologic and chemical threats.</w:t>
      </w:r>
    </w:p>
    <w:p w14:paraId="024FE355" w14:textId="7789A787" w:rsidR="0082442A" w:rsidRDefault="0082442A" w:rsidP="007B3F49">
      <w:pPr>
        <w:pStyle w:val="BodyTextIndent"/>
        <w:tabs>
          <w:tab w:val="left" w:pos="1440"/>
        </w:tabs>
        <w:ind w:left="1440" w:hanging="1440"/>
      </w:pPr>
      <w:r>
        <w:t>2021-</w:t>
      </w:r>
      <w:r w:rsidR="000F777C">
        <w:t>2021</w:t>
      </w:r>
      <w:r>
        <w:tab/>
        <w:t xml:space="preserve">Director (Interim), Cardiac Surgery </w:t>
      </w:r>
      <w:r w:rsidR="00EC6133">
        <w:t>ICU</w:t>
      </w:r>
      <w:r>
        <w:t xml:space="preserve">, </w:t>
      </w:r>
      <w:r w:rsidR="00906346" w:rsidRPr="00906346">
        <w:t>UMMC</w:t>
      </w:r>
    </w:p>
    <w:p w14:paraId="76ECD0D0" w14:textId="454EF03D" w:rsidR="00116486" w:rsidRDefault="00116486" w:rsidP="007B3F49">
      <w:pPr>
        <w:pStyle w:val="BodyTextIndent"/>
        <w:tabs>
          <w:tab w:val="left" w:pos="1440"/>
        </w:tabs>
        <w:ind w:left="1440" w:hanging="1440"/>
      </w:pPr>
      <w:r>
        <w:tab/>
        <w:t xml:space="preserve">-Responsibilities: Clinical </w:t>
      </w:r>
      <w:r w:rsidRPr="009A0233">
        <w:t xml:space="preserve">leadership and </w:t>
      </w:r>
      <w:r>
        <w:t>administration of a 24-bed cardiac surgery ICU.</w:t>
      </w:r>
    </w:p>
    <w:p w14:paraId="3474AE31" w14:textId="77777777" w:rsidR="00EC6133" w:rsidRDefault="000F777C" w:rsidP="007B3F49">
      <w:pPr>
        <w:pStyle w:val="BodyTextIndent"/>
        <w:tabs>
          <w:tab w:val="left" w:pos="1440"/>
        </w:tabs>
        <w:ind w:left="1440" w:hanging="1440"/>
      </w:pPr>
      <w:r>
        <w:t>2021-</w:t>
      </w:r>
      <w:r w:rsidR="0095067C">
        <w:t>2023</w:t>
      </w:r>
      <w:r>
        <w:tab/>
      </w:r>
      <w:r w:rsidR="006F750A">
        <w:t xml:space="preserve">Medical </w:t>
      </w:r>
      <w:r>
        <w:t>Director</w:t>
      </w:r>
      <w:r w:rsidR="006F750A">
        <w:t xml:space="preserve">, Adult </w:t>
      </w:r>
      <w:r w:rsidR="0013172C">
        <w:t>ECMO</w:t>
      </w:r>
      <w:r w:rsidR="006F750A">
        <w:t xml:space="preserve"> Program</w:t>
      </w:r>
      <w:r w:rsidR="00906346">
        <w:t xml:space="preserve">, </w:t>
      </w:r>
      <w:r w:rsidR="00906346" w:rsidRPr="00906346">
        <w:t>UMMC</w:t>
      </w:r>
      <w:r w:rsidR="0043131E">
        <w:t xml:space="preserve">. </w:t>
      </w:r>
    </w:p>
    <w:p w14:paraId="78E0DE50" w14:textId="00633D70" w:rsidR="00EC6133" w:rsidRDefault="00EC6133" w:rsidP="007B3F49">
      <w:pPr>
        <w:pStyle w:val="BodyTextIndent"/>
        <w:tabs>
          <w:tab w:val="left" w:pos="1440"/>
        </w:tabs>
        <w:ind w:left="1440" w:hanging="1440"/>
      </w:pPr>
      <w:r>
        <w:tab/>
      </w:r>
      <w:r w:rsidR="00116486">
        <w:t>-Responsibilities: Dyad clinical lead (in conjunction with Surgical Director) responsible for a</w:t>
      </w:r>
      <w:r>
        <w:t>dministration of a large cross-functional and interdisciplinary team providing ECMO care. Chaired ECMO steering committee.</w:t>
      </w:r>
    </w:p>
    <w:p w14:paraId="20D285DF" w14:textId="7A38AD07" w:rsidR="000F777C" w:rsidRDefault="00EC6133" w:rsidP="007B3F49">
      <w:pPr>
        <w:pStyle w:val="BodyTextIndent"/>
        <w:tabs>
          <w:tab w:val="left" w:pos="1440"/>
        </w:tabs>
        <w:ind w:left="1440" w:hanging="1440"/>
      </w:pPr>
      <w:r>
        <w:tab/>
      </w:r>
      <w:r w:rsidR="00116486">
        <w:t>-</w:t>
      </w:r>
      <w:r w:rsidR="0043131E">
        <w:t xml:space="preserve">Outcomes: </w:t>
      </w:r>
      <w:r w:rsidR="0043131E" w:rsidRPr="001159AC">
        <w:t>Helped grow program in 2020 to second largest overall ECMO and first largest COVID ECMO center in US.</w:t>
      </w:r>
      <w:r w:rsidR="0043131E">
        <w:t xml:space="preserve"> </w:t>
      </w:r>
      <w:r>
        <w:t xml:space="preserve">Program remained in top three for size in North America for duration of 2021-2023. </w:t>
      </w:r>
      <w:r w:rsidRPr="00EC6133">
        <w:t>Multiple publications, and better than international outcomes as per ELSO registry.</w:t>
      </w:r>
    </w:p>
    <w:p w14:paraId="7E8390CC" w14:textId="130CA8E6" w:rsidR="00EC6133" w:rsidRDefault="001159AC" w:rsidP="007B3F49">
      <w:pPr>
        <w:pStyle w:val="BodyTextIndent"/>
        <w:tabs>
          <w:tab w:val="left" w:pos="1440"/>
        </w:tabs>
        <w:ind w:left="1440" w:hanging="1440"/>
      </w:pPr>
      <w:r>
        <w:t>2022-</w:t>
      </w:r>
      <w:r w:rsidR="0095067C">
        <w:t>2023</w:t>
      </w:r>
      <w:r>
        <w:t xml:space="preserve"> </w:t>
      </w:r>
      <w:r>
        <w:tab/>
        <w:t xml:space="preserve">Co-Director, T5s </w:t>
      </w:r>
      <w:proofErr w:type="spellStart"/>
      <w:r>
        <w:t>MultiTrauma</w:t>
      </w:r>
      <w:proofErr w:type="spellEnd"/>
      <w:r>
        <w:t xml:space="preserve"> Critical Care Unit,</w:t>
      </w:r>
      <w:r w:rsidRPr="001159AC">
        <w:t xml:space="preserve"> </w:t>
      </w:r>
      <w:r>
        <w:t xml:space="preserve">R Adams Cowley Shock Trauma Center, </w:t>
      </w:r>
      <w:r w:rsidR="00906346" w:rsidRPr="00906346">
        <w:t>UMMC</w:t>
      </w:r>
      <w:r>
        <w:t xml:space="preserve">. </w:t>
      </w:r>
    </w:p>
    <w:p w14:paraId="67B8483C" w14:textId="575B6DAA" w:rsidR="00116486" w:rsidRDefault="00116486" w:rsidP="007B3F49">
      <w:pPr>
        <w:pStyle w:val="BodyTextIndent"/>
        <w:tabs>
          <w:tab w:val="left" w:pos="1440"/>
        </w:tabs>
        <w:ind w:left="1440" w:hanging="1440"/>
      </w:pPr>
      <w:r>
        <w:tab/>
        <w:t>-Responsibilities: Dyad clinical lead (in conjunction with Co-Director)</w:t>
      </w:r>
      <w:r w:rsidRPr="00116486">
        <w:t xml:space="preserve"> </w:t>
      </w:r>
      <w:r>
        <w:t>responsible for administration of a large</w:t>
      </w:r>
      <w:r w:rsidR="00EC7839">
        <w:t xml:space="preserve"> trauma and ECMO ICU</w:t>
      </w:r>
    </w:p>
    <w:p w14:paraId="6B6DC365" w14:textId="6575B9D4" w:rsidR="001159AC" w:rsidRDefault="00EC6133" w:rsidP="007B3F49">
      <w:pPr>
        <w:pStyle w:val="BodyTextIndent"/>
        <w:tabs>
          <w:tab w:val="left" w:pos="1440"/>
        </w:tabs>
        <w:ind w:left="1440" w:hanging="1440"/>
      </w:pPr>
      <w:r>
        <w:tab/>
      </w:r>
      <w:r w:rsidR="00116486">
        <w:t>-</w:t>
      </w:r>
      <w:r w:rsidR="001159AC">
        <w:t>Outcomes: Oversaw</w:t>
      </w:r>
      <w:r>
        <w:t xml:space="preserve"> and co-managed, along with nursing and the other interdisciplinary team leaders,</w:t>
      </w:r>
      <w:r w:rsidR="001159AC">
        <w:t xml:space="preserve"> the merging of the previous</w:t>
      </w:r>
      <w:r>
        <w:t>ly</w:t>
      </w:r>
      <w:r w:rsidR="001159AC">
        <w:t xml:space="preserve"> separate </w:t>
      </w:r>
      <w:proofErr w:type="spellStart"/>
      <w:r w:rsidR="001159AC">
        <w:t>MultiTrauma</w:t>
      </w:r>
      <w:proofErr w:type="spellEnd"/>
      <w:r w:rsidR="001159AC">
        <w:t xml:space="preserve"> Critical Care Unit and </w:t>
      </w:r>
      <w:r>
        <w:t>LRU</w:t>
      </w:r>
      <w:r w:rsidR="001159AC">
        <w:t xml:space="preserve"> into a single unit in 2022</w:t>
      </w:r>
      <w:r w:rsidR="0095067C">
        <w:t>, saving the hospital budget ~$5 million annually.</w:t>
      </w:r>
    </w:p>
    <w:p w14:paraId="6BAAB475" w14:textId="493A4B96" w:rsidR="00636675" w:rsidRDefault="0095067C" w:rsidP="00555205">
      <w:pPr>
        <w:pStyle w:val="BodyTextIndent"/>
        <w:tabs>
          <w:tab w:val="left" w:pos="1440"/>
        </w:tabs>
        <w:ind w:left="1440" w:hanging="1440"/>
      </w:pPr>
      <w:r>
        <w:t>2023-</w:t>
      </w:r>
      <w:r w:rsidR="00EC7839">
        <w:t>2025</w:t>
      </w:r>
      <w:r>
        <w:tab/>
        <w:t xml:space="preserve">Medical Director, University of Maryland St. Joseph Medical Group, </w:t>
      </w:r>
      <w:r w:rsidR="00036D6E" w:rsidRPr="00036D6E">
        <w:t>UMSJMC</w:t>
      </w:r>
      <w:r>
        <w:t>.</w:t>
      </w:r>
    </w:p>
    <w:p w14:paraId="4B585CB3" w14:textId="5C7292A8" w:rsidR="00636675" w:rsidRDefault="00636675" w:rsidP="00555205">
      <w:pPr>
        <w:pStyle w:val="BodyTextIndent"/>
        <w:tabs>
          <w:tab w:val="left" w:pos="1440"/>
        </w:tabs>
        <w:ind w:left="1440" w:hanging="1440"/>
      </w:pPr>
      <w:r>
        <w:tab/>
        <w:t>-</w:t>
      </w:r>
      <w:r w:rsidR="00036D6E">
        <w:t>Clinical executive lead</w:t>
      </w:r>
      <w:r>
        <w:t xml:space="preserve">er </w:t>
      </w:r>
      <w:r w:rsidR="00CF1BB2">
        <w:t>of</w:t>
      </w:r>
      <w:r>
        <w:t xml:space="preserve"> the employment group</w:t>
      </w:r>
      <w:r w:rsidR="00036D6E">
        <w:t xml:space="preserve">. </w:t>
      </w:r>
      <w:r w:rsidR="00555205">
        <w:t>Provide</w:t>
      </w:r>
      <w:r w:rsidR="00EC7839">
        <w:t>d</w:t>
      </w:r>
      <w:r w:rsidR="0095067C">
        <w:t xml:space="preserve"> </w:t>
      </w:r>
      <w:r w:rsidR="00003E76">
        <w:t xml:space="preserve">clinical administration </w:t>
      </w:r>
      <w:r w:rsidR="00555205">
        <w:t>for</w:t>
      </w:r>
      <w:r w:rsidR="00003E76">
        <w:t xml:space="preserve"> the employed</w:t>
      </w:r>
      <w:r w:rsidR="0095067C">
        <w:t xml:space="preserve"> group of physicians and </w:t>
      </w:r>
      <w:r w:rsidR="00555205">
        <w:t>APPs</w:t>
      </w:r>
      <w:r>
        <w:t xml:space="preserve"> (~350 FTEs)</w:t>
      </w:r>
      <w:r w:rsidR="00555205">
        <w:t>,</w:t>
      </w:r>
      <w:r w:rsidR="0095067C">
        <w:t xml:space="preserve"> with an annual budget </w:t>
      </w:r>
      <w:r w:rsidR="00A17AB4">
        <w:t>of over $</w:t>
      </w:r>
      <w:r w:rsidR="0095067C">
        <w:t>1</w:t>
      </w:r>
      <w:r w:rsidR="00A17AB4">
        <w:t>0</w:t>
      </w:r>
      <w:r w:rsidR="0095067C">
        <w:t>0 million.</w:t>
      </w:r>
      <w:r w:rsidR="00555205">
        <w:t xml:space="preserve"> </w:t>
      </w:r>
    </w:p>
    <w:p w14:paraId="6ABD4215" w14:textId="3E2C79E6" w:rsidR="00636675" w:rsidRDefault="00636675" w:rsidP="00555205">
      <w:pPr>
        <w:pStyle w:val="BodyTextIndent"/>
        <w:tabs>
          <w:tab w:val="left" w:pos="1440"/>
        </w:tabs>
        <w:ind w:left="1440" w:hanging="1440"/>
      </w:pPr>
      <w:r>
        <w:tab/>
        <w:t>-</w:t>
      </w:r>
      <w:r w:rsidR="00555205">
        <w:t>Responsibilities include</w:t>
      </w:r>
      <w:r w:rsidR="00EC7839">
        <w:t>d</w:t>
      </w:r>
      <w:r w:rsidR="00555205">
        <w:t xml:space="preserve"> but </w:t>
      </w:r>
      <w:r w:rsidR="00EC7839">
        <w:t>were</w:t>
      </w:r>
      <w:r w:rsidR="00555205">
        <w:t xml:space="preserve"> not limited to</w:t>
      </w:r>
      <w:r>
        <w:t>:</w:t>
      </w:r>
      <w:r w:rsidR="00555205">
        <w:t xml:space="preserve"> </w:t>
      </w:r>
    </w:p>
    <w:p w14:paraId="6D31559B" w14:textId="2F02260F" w:rsidR="00A324B6" w:rsidRDefault="00A324B6" w:rsidP="00A324B6">
      <w:pPr>
        <w:pStyle w:val="BodyTextIndent"/>
        <w:tabs>
          <w:tab w:val="left" w:pos="1440"/>
        </w:tabs>
        <w:ind w:left="2160" w:hanging="1440"/>
      </w:pPr>
      <w:r>
        <w:tab/>
      </w:r>
      <w:r>
        <w:tab/>
        <w:t>-UMSJMG Dyad representative to the University of Maryland Provider Network (UMPN)</w:t>
      </w:r>
    </w:p>
    <w:p w14:paraId="3C103CFE" w14:textId="77777777" w:rsidR="00636675" w:rsidRDefault="00636675" w:rsidP="00555205">
      <w:pPr>
        <w:pStyle w:val="BodyTextIndent"/>
        <w:tabs>
          <w:tab w:val="left" w:pos="1440"/>
        </w:tabs>
        <w:ind w:left="1440" w:hanging="1440"/>
      </w:pPr>
      <w:r>
        <w:tab/>
      </w:r>
      <w:r>
        <w:tab/>
        <w:t>-Culture</w:t>
      </w:r>
    </w:p>
    <w:p w14:paraId="6F18639F" w14:textId="60814C78" w:rsidR="00636675" w:rsidRDefault="00636675" w:rsidP="00555205">
      <w:pPr>
        <w:pStyle w:val="BodyTextIndent"/>
        <w:tabs>
          <w:tab w:val="left" w:pos="1440"/>
        </w:tabs>
        <w:ind w:left="1440" w:hanging="1440"/>
      </w:pPr>
      <w:r>
        <w:tab/>
      </w:r>
      <w:r>
        <w:tab/>
        <w:t xml:space="preserve">-Provider recruitment and </w:t>
      </w:r>
      <w:r w:rsidR="00A324B6">
        <w:t>retention</w:t>
      </w:r>
    </w:p>
    <w:p w14:paraId="57D33C70" w14:textId="5AF66CEC" w:rsidR="00636675" w:rsidRDefault="00636675" w:rsidP="00555205">
      <w:pPr>
        <w:pStyle w:val="BodyTextIndent"/>
        <w:tabs>
          <w:tab w:val="left" w:pos="1440"/>
        </w:tabs>
        <w:ind w:left="1440" w:hanging="1440"/>
      </w:pPr>
      <w:r>
        <w:tab/>
      </w:r>
      <w:r>
        <w:tab/>
        <w:t>-Facilitate ongoing professional practice competencies</w:t>
      </w:r>
    </w:p>
    <w:p w14:paraId="3ABD7E4A" w14:textId="513C74B1" w:rsidR="00636675" w:rsidRDefault="00636675" w:rsidP="00555205">
      <w:pPr>
        <w:pStyle w:val="BodyTextIndent"/>
        <w:tabs>
          <w:tab w:val="left" w:pos="1440"/>
        </w:tabs>
        <w:ind w:left="1440" w:hanging="1440"/>
      </w:pPr>
      <w:r>
        <w:tab/>
      </w:r>
      <w:r>
        <w:tab/>
        <w:t>-Develop and implement programs focused on organizational values</w:t>
      </w:r>
    </w:p>
    <w:p w14:paraId="21590DD9" w14:textId="493C2DE9" w:rsidR="00636675" w:rsidRDefault="00636675" w:rsidP="00636675">
      <w:pPr>
        <w:pStyle w:val="BodyTextIndent"/>
        <w:tabs>
          <w:tab w:val="left" w:pos="1440"/>
        </w:tabs>
        <w:ind w:left="2160" w:hanging="1440"/>
      </w:pPr>
      <w:r>
        <w:tab/>
      </w:r>
      <w:r>
        <w:tab/>
        <w:t>-Integrating UMSJMC Value Delivery System throughout the Medical Group supporting High Reliability Organizational activities</w:t>
      </w:r>
    </w:p>
    <w:p w14:paraId="3BEE5AF5" w14:textId="24BA1EC2" w:rsidR="00636675" w:rsidRDefault="00636675" w:rsidP="00636675">
      <w:pPr>
        <w:pStyle w:val="BodyTextIndent"/>
        <w:tabs>
          <w:tab w:val="left" w:pos="1440"/>
        </w:tabs>
        <w:ind w:left="2160" w:hanging="1440"/>
      </w:pPr>
      <w:r>
        <w:tab/>
      </w:r>
      <w:r>
        <w:tab/>
        <w:t>-Provider wellness</w:t>
      </w:r>
    </w:p>
    <w:p w14:paraId="133ACD86" w14:textId="326A3297" w:rsidR="00636675" w:rsidRDefault="00636675" w:rsidP="00636675">
      <w:pPr>
        <w:pStyle w:val="BodyTextIndent"/>
        <w:tabs>
          <w:tab w:val="left" w:pos="1440"/>
        </w:tabs>
        <w:ind w:left="2160" w:hanging="1440"/>
      </w:pPr>
      <w:r>
        <w:tab/>
      </w:r>
      <w:r>
        <w:tab/>
        <w:t xml:space="preserve">-Clinical practice enhancement </w:t>
      </w:r>
    </w:p>
    <w:p w14:paraId="51F26069" w14:textId="058071B1" w:rsidR="00A324B6" w:rsidRDefault="00636675" w:rsidP="00636675">
      <w:pPr>
        <w:pStyle w:val="BodyTextIndent"/>
        <w:tabs>
          <w:tab w:val="left" w:pos="1440"/>
        </w:tabs>
        <w:ind w:left="2160" w:hanging="1440"/>
      </w:pPr>
      <w:r>
        <w:tab/>
      </w:r>
      <w:r>
        <w:tab/>
        <w:t>-Q</w:t>
      </w:r>
      <w:r w:rsidR="00555205">
        <w:t>uality and safety</w:t>
      </w:r>
      <w:r w:rsidR="00A324B6">
        <w:t xml:space="preserve"> (Outpatient primary role, and inpatient in a supportive role for the Chief Medical Officer)</w:t>
      </w:r>
    </w:p>
    <w:p w14:paraId="6DAFE59C" w14:textId="5D90ABB6" w:rsidR="00A324B6" w:rsidRDefault="00555205" w:rsidP="00636675">
      <w:pPr>
        <w:pStyle w:val="BodyTextIndent"/>
        <w:tabs>
          <w:tab w:val="left" w:pos="1440"/>
        </w:tabs>
        <w:ind w:left="2160" w:hanging="1440"/>
      </w:pPr>
      <w:r>
        <w:t xml:space="preserve"> </w:t>
      </w:r>
      <w:r w:rsidR="00A324B6">
        <w:tab/>
      </w:r>
      <w:r w:rsidR="00A324B6">
        <w:tab/>
        <w:t>-Enterprise productivity (Focus on compliance, practice efficiency, productivity, service, clinical quality, value-based care, patient flow, patient access, and patient retention)</w:t>
      </w:r>
    </w:p>
    <w:p w14:paraId="292B9BFD" w14:textId="2DAAB708" w:rsidR="00A324B6" w:rsidRDefault="00A324B6" w:rsidP="00636675">
      <w:pPr>
        <w:pStyle w:val="BodyTextIndent"/>
        <w:tabs>
          <w:tab w:val="left" w:pos="1440"/>
        </w:tabs>
        <w:ind w:left="2160" w:hanging="1440"/>
      </w:pPr>
      <w:r>
        <w:lastRenderedPageBreak/>
        <w:tab/>
      </w:r>
      <w:r>
        <w:tab/>
        <w:t>-Technology (Focus on Electronic Medical Record and associated Information Technology infrastructure)</w:t>
      </w:r>
    </w:p>
    <w:p w14:paraId="2BAE556E" w14:textId="5CDB79FC" w:rsidR="00D95021" w:rsidRDefault="00EC7839" w:rsidP="00EC7839">
      <w:pPr>
        <w:pStyle w:val="BodyTextIndent"/>
        <w:tabs>
          <w:tab w:val="left" w:pos="1440"/>
        </w:tabs>
      </w:pPr>
      <w:r>
        <w:t>2025-present</w:t>
      </w:r>
      <w:r>
        <w:tab/>
        <w:t>Chief Medical Officer and Senior Vice President of Medical Affairs, UMSRH</w:t>
      </w:r>
    </w:p>
    <w:p w14:paraId="3B8A0290" w14:textId="0323B49F" w:rsidR="00EC7839" w:rsidRDefault="00EC7839" w:rsidP="00EC7839">
      <w:pPr>
        <w:pStyle w:val="BodyTextIndent"/>
        <w:tabs>
          <w:tab w:val="left" w:pos="1440"/>
        </w:tabs>
      </w:pPr>
      <w:r>
        <w:tab/>
      </w:r>
    </w:p>
    <w:p w14:paraId="50F92E12" w14:textId="77777777" w:rsidR="00975F92" w:rsidRPr="00BA73F1" w:rsidRDefault="00975F92" w:rsidP="007F737D">
      <w:pPr>
        <w:tabs>
          <w:tab w:val="left" w:pos="1440"/>
        </w:tabs>
        <w:ind w:left="0" w:firstLine="0"/>
      </w:pPr>
    </w:p>
    <w:p w14:paraId="79DF205B" w14:textId="74B5B443" w:rsidR="00D345A6" w:rsidRDefault="007F737D" w:rsidP="001C7F53">
      <w:pPr>
        <w:tabs>
          <w:tab w:val="left" w:pos="1440"/>
        </w:tabs>
        <w:rPr>
          <w:b/>
          <w:u w:val="single"/>
        </w:rPr>
      </w:pPr>
      <w:r>
        <w:rPr>
          <w:b/>
          <w:u w:val="single"/>
        </w:rPr>
        <w:t>ADMINISTRATIVE SERVICE</w:t>
      </w:r>
    </w:p>
    <w:p w14:paraId="3980BA40" w14:textId="77777777" w:rsidR="00D95021" w:rsidRPr="00FA3E4B" w:rsidRDefault="00D95021" w:rsidP="00554486">
      <w:pPr>
        <w:tabs>
          <w:tab w:val="left" w:pos="1440"/>
        </w:tabs>
        <w:ind w:left="0" w:firstLine="0"/>
        <w:rPr>
          <w:b/>
          <w:u w:val="single"/>
        </w:rPr>
      </w:pPr>
    </w:p>
    <w:p w14:paraId="3410C44A" w14:textId="77777777" w:rsidR="00D345A6" w:rsidRDefault="00D345A6" w:rsidP="001C7F53">
      <w:pPr>
        <w:tabs>
          <w:tab w:val="left" w:pos="1440"/>
        </w:tabs>
        <w:rPr>
          <w:b/>
          <w:bCs/>
          <w:u w:val="single"/>
        </w:rPr>
      </w:pPr>
      <w:r w:rsidRPr="00FA3E4B">
        <w:rPr>
          <w:b/>
          <w:bCs/>
          <w:u w:val="single"/>
        </w:rPr>
        <w:t>Institutional Service</w:t>
      </w:r>
    </w:p>
    <w:p w14:paraId="4E828620" w14:textId="77777777" w:rsidR="0034776B" w:rsidRDefault="0034776B" w:rsidP="0034776B">
      <w:pPr>
        <w:tabs>
          <w:tab w:val="left" w:pos="1440"/>
        </w:tabs>
        <w:rPr>
          <w:u w:val="single"/>
        </w:rPr>
      </w:pPr>
    </w:p>
    <w:p w14:paraId="5F39D9ED" w14:textId="55E07154" w:rsidR="0034776B" w:rsidRPr="00216083" w:rsidRDefault="00036D6E" w:rsidP="0034776B">
      <w:pPr>
        <w:tabs>
          <w:tab w:val="left" w:pos="1440"/>
        </w:tabs>
        <w:rPr>
          <w:u w:val="single"/>
        </w:rPr>
      </w:pPr>
      <w:r w:rsidRPr="00036D6E">
        <w:rPr>
          <w:u w:val="single"/>
        </w:rPr>
        <w:t xml:space="preserve">UMSJMC </w:t>
      </w:r>
      <w:r w:rsidR="0034776B" w:rsidRPr="00216083">
        <w:rPr>
          <w:u w:val="single"/>
        </w:rPr>
        <w:t>Center Committees</w:t>
      </w:r>
    </w:p>
    <w:p w14:paraId="3926F269" w14:textId="77777777" w:rsidR="004678DF" w:rsidRDefault="004678DF" w:rsidP="004678DF">
      <w:pPr>
        <w:tabs>
          <w:tab w:val="left" w:pos="1440"/>
        </w:tabs>
      </w:pPr>
      <w:r>
        <w:t>2023-Present</w:t>
      </w:r>
      <w:r>
        <w:tab/>
        <w:t>Member, Equity, Diversity, and Inclusion (EDI) Committee</w:t>
      </w:r>
    </w:p>
    <w:p w14:paraId="496A522E" w14:textId="77777777" w:rsidR="0034776B" w:rsidRDefault="0034776B" w:rsidP="0034776B">
      <w:pPr>
        <w:tabs>
          <w:tab w:val="left" w:pos="1440"/>
        </w:tabs>
      </w:pPr>
      <w:r w:rsidRPr="001C30A5">
        <w:t>2023</w:t>
      </w:r>
      <w:r>
        <w:t>-Present</w:t>
      </w:r>
      <w:r>
        <w:tab/>
        <w:t>Member, Executive Council</w:t>
      </w:r>
    </w:p>
    <w:p w14:paraId="0EDF9CEF" w14:textId="57C9DDFC" w:rsidR="0034776B" w:rsidRDefault="0034776B" w:rsidP="0034776B">
      <w:pPr>
        <w:tabs>
          <w:tab w:val="left" w:pos="1440"/>
        </w:tabs>
      </w:pPr>
      <w:r w:rsidRPr="001C30A5">
        <w:t>2023</w:t>
      </w:r>
      <w:r>
        <w:t>-Present</w:t>
      </w:r>
      <w:r>
        <w:tab/>
        <w:t>Member, Guiding Team</w:t>
      </w:r>
    </w:p>
    <w:p w14:paraId="0AE2C5E1" w14:textId="55BB8823" w:rsidR="004678DF" w:rsidRDefault="004678DF" w:rsidP="0034776B">
      <w:pPr>
        <w:tabs>
          <w:tab w:val="left" w:pos="1440"/>
        </w:tabs>
      </w:pPr>
      <w:r>
        <w:t xml:space="preserve">2023-Present </w:t>
      </w:r>
      <w:r>
        <w:tab/>
        <w:t>Member, Medical Staff Executive Committee</w:t>
      </w:r>
    </w:p>
    <w:p w14:paraId="2E20A8AB" w14:textId="5F56DFAD" w:rsidR="00BE0922" w:rsidRDefault="00BE0922" w:rsidP="0034776B">
      <w:pPr>
        <w:tabs>
          <w:tab w:val="left" w:pos="1440"/>
        </w:tabs>
      </w:pPr>
      <w:r>
        <w:t xml:space="preserve">2024-Present </w:t>
      </w:r>
      <w:r>
        <w:tab/>
        <w:t>Member, EDI Workforce &amp; Culture Committee</w:t>
      </w:r>
    </w:p>
    <w:p w14:paraId="17DE96A1" w14:textId="77777777" w:rsidR="0013172C" w:rsidRPr="00A009DB" w:rsidRDefault="0013172C" w:rsidP="0013172C">
      <w:pPr>
        <w:tabs>
          <w:tab w:val="left" w:pos="1440"/>
        </w:tabs>
      </w:pPr>
    </w:p>
    <w:p w14:paraId="51454AB2" w14:textId="51A05D11" w:rsidR="0013172C" w:rsidRPr="002A2DAA" w:rsidRDefault="00036D6E" w:rsidP="0013172C">
      <w:pPr>
        <w:tabs>
          <w:tab w:val="left" w:pos="1440"/>
        </w:tabs>
        <w:rPr>
          <w:u w:val="single"/>
        </w:rPr>
      </w:pPr>
      <w:r>
        <w:rPr>
          <w:u w:val="single"/>
        </w:rPr>
        <w:t>UMMS</w:t>
      </w:r>
      <w:r w:rsidR="0013172C" w:rsidRPr="002A2DAA">
        <w:rPr>
          <w:u w:val="single"/>
        </w:rPr>
        <w:t xml:space="preserve"> Committees</w:t>
      </w:r>
    </w:p>
    <w:p w14:paraId="6A4F6EF2" w14:textId="77777777" w:rsidR="0013172C" w:rsidRDefault="0013172C" w:rsidP="0013172C">
      <w:pPr>
        <w:tabs>
          <w:tab w:val="left" w:pos="1440"/>
        </w:tabs>
      </w:pPr>
      <w:r>
        <w:t>2019-2023</w:t>
      </w:r>
      <w:r>
        <w:tab/>
      </w:r>
      <w:r w:rsidRPr="00EF5602">
        <w:t>UMMS Hemodialysis Standardization Workgroup</w:t>
      </w:r>
      <w:r>
        <w:t>, UMMS Pharmacy and Therapeutics Committee</w:t>
      </w:r>
    </w:p>
    <w:p w14:paraId="0460236B" w14:textId="1081DD5A" w:rsidR="0013172C" w:rsidRDefault="0013172C" w:rsidP="0013172C">
      <w:pPr>
        <w:tabs>
          <w:tab w:val="left" w:pos="1440"/>
        </w:tabs>
      </w:pPr>
      <w:r>
        <w:t>2021-2023</w:t>
      </w:r>
      <w:r>
        <w:tab/>
        <w:t xml:space="preserve">UMMS Clinical Quality Value Analysis - </w:t>
      </w:r>
      <w:r w:rsidRPr="006514E1">
        <w:t>Medical Technology Oversight Committee</w:t>
      </w:r>
      <w:r>
        <w:t>, Ventilator Sub-Committee</w:t>
      </w:r>
    </w:p>
    <w:p w14:paraId="773B69C1" w14:textId="1BCD04B9" w:rsidR="0013172C" w:rsidRDefault="0013172C" w:rsidP="0013172C">
      <w:pPr>
        <w:tabs>
          <w:tab w:val="left" w:pos="1440"/>
        </w:tabs>
      </w:pPr>
      <w:r>
        <w:t>2022-2023</w:t>
      </w:r>
      <w:r>
        <w:tab/>
        <w:t xml:space="preserve">UMMS </w:t>
      </w:r>
      <w:r w:rsidRPr="0013172C">
        <w:t xml:space="preserve">Clinical Quality Value Analysis - Medical </w:t>
      </w:r>
      <w:r w:rsidRPr="006514E1">
        <w:t>Technology Oversight Committee</w:t>
      </w:r>
    </w:p>
    <w:p w14:paraId="3DEBB076" w14:textId="60F6F41F" w:rsidR="00A72001" w:rsidRDefault="00A72001" w:rsidP="00A72001">
      <w:pPr>
        <w:tabs>
          <w:tab w:val="left" w:pos="1440"/>
        </w:tabs>
      </w:pPr>
      <w:r>
        <w:t>2023-</w:t>
      </w:r>
      <w:r w:rsidR="00EC7839">
        <w:t>2025</w:t>
      </w:r>
      <w:r>
        <w:tab/>
        <w:t>UMMS Quality Care Network (QCN) Medical Directors and Quality Committee</w:t>
      </w:r>
    </w:p>
    <w:p w14:paraId="442A5D7D" w14:textId="6CB97BC0" w:rsidR="00A72001" w:rsidRDefault="00A72001" w:rsidP="00A72001">
      <w:pPr>
        <w:tabs>
          <w:tab w:val="left" w:pos="1440"/>
        </w:tabs>
      </w:pPr>
      <w:r>
        <w:t>2023-</w:t>
      </w:r>
      <w:r w:rsidR="00EC7839">
        <w:t>2025</w:t>
      </w:r>
      <w:r>
        <w:tab/>
        <w:t>UMMS QCN Population Health Services Organization (PHSO) Quality Education Workgroup</w:t>
      </w:r>
    </w:p>
    <w:p w14:paraId="00DCE0E7" w14:textId="3C9CC287" w:rsidR="0013172C" w:rsidRDefault="0013172C" w:rsidP="0013172C">
      <w:pPr>
        <w:tabs>
          <w:tab w:val="left" w:pos="1440"/>
        </w:tabs>
      </w:pPr>
      <w:r>
        <w:t>2023-</w:t>
      </w:r>
      <w:r w:rsidR="00EC7839">
        <w:t>2025</w:t>
      </w:r>
      <w:r>
        <w:tab/>
        <w:t>UMMS UMPN Executive Committee</w:t>
      </w:r>
    </w:p>
    <w:p w14:paraId="1A537AB1" w14:textId="6D87FC25" w:rsidR="00A72001" w:rsidRDefault="00A72001" w:rsidP="00A72001">
      <w:pPr>
        <w:tabs>
          <w:tab w:val="left" w:pos="1440"/>
        </w:tabs>
      </w:pPr>
      <w:r w:rsidRPr="0013172C">
        <w:t>2023-</w:t>
      </w:r>
      <w:r w:rsidR="00EC7839">
        <w:t>2025</w:t>
      </w:r>
      <w:r w:rsidRPr="0013172C">
        <w:tab/>
        <w:t xml:space="preserve">UMMS </w:t>
      </w:r>
      <w:r>
        <w:t>UMPN</w:t>
      </w:r>
      <w:r w:rsidRPr="0013172C">
        <w:t xml:space="preserve"> </w:t>
      </w:r>
      <w:r>
        <w:t>Credentialing</w:t>
      </w:r>
      <w:r w:rsidRPr="0013172C">
        <w:t xml:space="preserve"> </w:t>
      </w:r>
      <w:r>
        <w:t>Sub-</w:t>
      </w:r>
      <w:r w:rsidRPr="0013172C">
        <w:t>Committee</w:t>
      </w:r>
    </w:p>
    <w:p w14:paraId="1EE1A9EF" w14:textId="17DF62F0" w:rsidR="00A72001" w:rsidRDefault="00A72001" w:rsidP="00A72001">
      <w:pPr>
        <w:tabs>
          <w:tab w:val="left" w:pos="1440"/>
        </w:tabs>
      </w:pPr>
      <w:r>
        <w:t>2023-</w:t>
      </w:r>
      <w:r w:rsidR="00EC7839">
        <w:t>2025</w:t>
      </w:r>
      <w:r>
        <w:tab/>
        <w:t>UMMS UMPN Executive Committee</w:t>
      </w:r>
    </w:p>
    <w:p w14:paraId="11EE3635" w14:textId="7FC1FD6A" w:rsidR="0013172C" w:rsidRDefault="0013172C" w:rsidP="0013172C">
      <w:pPr>
        <w:tabs>
          <w:tab w:val="left" w:pos="1440"/>
        </w:tabs>
      </w:pPr>
      <w:r w:rsidRPr="0013172C">
        <w:t>2023-</w:t>
      </w:r>
      <w:r w:rsidR="00EC7839">
        <w:t>2025</w:t>
      </w:r>
      <w:r w:rsidRPr="0013172C">
        <w:tab/>
        <w:t xml:space="preserve">UMMS </w:t>
      </w:r>
      <w:r>
        <w:t>UMPN</w:t>
      </w:r>
      <w:r w:rsidRPr="0013172C">
        <w:t xml:space="preserve"> </w:t>
      </w:r>
      <w:r w:rsidR="00906346">
        <w:t>Management</w:t>
      </w:r>
      <w:r w:rsidRPr="0013172C">
        <w:t xml:space="preserve"> Committee</w:t>
      </w:r>
    </w:p>
    <w:p w14:paraId="1B3D6EAE" w14:textId="06C9A833" w:rsidR="00906346" w:rsidRDefault="00906346" w:rsidP="0013172C">
      <w:pPr>
        <w:tabs>
          <w:tab w:val="left" w:pos="1440"/>
        </w:tabs>
      </w:pPr>
      <w:r w:rsidRPr="00906346">
        <w:t>2023-</w:t>
      </w:r>
      <w:r w:rsidR="00EC7839">
        <w:t>2025</w:t>
      </w:r>
      <w:r w:rsidRPr="00906346">
        <w:tab/>
        <w:t xml:space="preserve">UMMS UMPN </w:t>
      </w:r>
      <w:r>
        <w:t>Operations Workgroup</w:t>
      </w:r>
    </w:p>
    <w:p w14:paraId="1B7AF7B4" w14:textId="015CD4E1" w:rsidR="00A72001" w:rsidRDefault="00A72001" w:rsidP="0013172C">
      <w:pPr>
        <w:tabs>
          <w:tab w:val="left" w:pos="1440"/>
        </w:tabs>
      </w:pPr>
      <w:r>
        <w:t>2024-</w:t>
      </w:r>
      <w:r w:rsidR="00EC7839">
        <w:t>2025</w:t>
      </w:r>
      <w:r>
        <w:tab/>
        <w:t>UMMS UMPN Compliance Committee</w:t>
      </w:r>
    </w:p>
    <w:p w14:paraId="7C36E7C0" w14:textId="24E711E7" w:rsidR="00D77E39" w:rsidRDefault="00D77E39" w:rsidP="0013172C">
      <w:pPr>
        <w:tabs>
          <w:tab w:val="left" w:pos="1440"/>
        </w:tabs>
      </w:pPr>
      <w:r w:rsidRPr="00D77E39">
        <w:t>2024-</w:t>
      </w:r>
      <w:r w:rsidR="00EC7839">
        <w:t>2025</w:t>
      </w:r>
      <w:r w:rsidRPr="00D77E39">
        <w:tab/>
        <w:t>UMMS System Incident Management Team</w:t>
      </w:r>
    </w:p>
    <w:p w14:paraId="4664BFA6" w14:textId="1DE153FD" w:rsidR="00EC7839" w:rsidRDefault="00EC7839" w:rsidP="0013172C">
      <w:pPr>
        <w:tabs>
          <w:tab w:val="left" w:pos="1440"/>
        </w:tabs>
      </w:pPr>
      <w:r>
        <w:t>2025-present</w:t>
      </w:r>
      <w:r>
        <w:tab/>
        <w:t>UMMS CMO/CNO Council</w:t>
      </w:r>
    </w:p>
    <w:p w14:paraId="4050B55B" w14:textId="1C9F7F91" w:rsidR="00EC7839" w:rsidRDefault="00EC7839" w:rsidP="0013172C">
      <w:pPr>
        <w:tabs>
          <w:tab w:val="left" w:pos="1440"/>
        </w:tabs>
      </w:pPr>
      <w:r>
        <w:t>2025-present</w:t>
      </w:r>
      <w:r>
        <w:tab/>
        <w:t>UMMS CMO Council</w:t>
      </w:r>
    </w:p>
    <w:p w14:paraId="024724BA" w14:textId="77777777" w:rsidR="00FA3E4B" w:rsidRDefault="00FA3E4B" w:rsidP="001C7F53">
      <w:pPr>
        <w:tabs>
          <w:tab w:val="left" w:pos="1440"/>
        </w:tabs>
        <w:rPr>
          <w:b/>
          <w:bCs/>
          <w:u w:val="single"/>
        </w:rPr>
      </w:pPr>
    </w:p>
    <w:p w14:paraId="7E589EE0" w14:textId="2B395849" w:rsidR="003946A5" w:rsidRPr="00566C5A" w:rsidRDefault="00036D6E" w:rsidP="001C7F53">
      <w:pPr>
        <w:tabs>
          <w:tab w:val="left" w:pos="1440"/>
        </w:tabs>
        <w:rPr>
          <w:u w:val="single"/>
        </w:rPr>
      </w:pPr>
      <w:r>
        <w:rPr>
          <w:u w:val="single"/>
        </w:rPr>
        <w:t>UMSOM</w:t>
      </w:r>
      <w:r w:rsidR="00817A7F">
        <w:rPr>
          <w:u w:val="single"/>
        </w:rPr>
        <w:t xml:space="preserve"> </w:t>
      </w:r>
      <w:r w:rsidR="003946A5" w:rsidRPr="00566C5A">
        <w:rPr>
          <w:u w:val="single"/>
        </w:rPr>
        <w:t>Committees</w:t>
      </w:r>
      <w:r w:rsidR="00817A7F">
        <w:rPr>
          <w:u w:val="single"/>
        </w:rPr>
        <w:t xml:space="preserve"> and Service</w:t>
      </w:r>
    </w:p>
    <w:p w14:paraId="47779CB2" w14:textId="405BEE4E" w:rsidR="008D5424" w:rsidRDefault="003946A5" w:rsidP="008D5424">
      <w:pPr>
        <w:pStyle w:val="BodyTextIndent"/>
        <w:tabs>
          <w:tab w:val="left" w:pos="1440"/>
        </w:tabs>
      </w:pPr>
      <w:r>
        <w:t>2001-2002</w:t>
      </w:r>
      <w:r w:rsidR="002E207C">
        <w:t>,</w:t>
      </w:r>
      <w:r>
        <w:tab/>
      </w:r>
    </w:p>
    <w:p w14:paraId="0656F083" w14:textId="6434296C" w:rsidR="00D3493E" w:rsidRDefault="008D5424" w:rsidP="008D5424">
      <w:pPr>
        <w:pStyle w:val="BodyTextIndent"/>
        <w:tabs>
          <w:tab w:val="left" w:pos="1440"/>
        </w:tabs>
      </w:pPr>
      <w:r>
        <w:t>2009-</w:t>
      </w:r>
      <w:r w:rsidR="000F777C">
        <w:t>2019</w:t>
      </w:r>
      <w:r>
        <w:tab/>
        <w:t>Applicant Interviewer,</w:t>
      </w:r>
      <w:r w:rsidRPr="00215BCF">
        <w:t xml:space="preserve"> </w:t>
      </w:r>
      <w:r w:rsidR="00036D6E">
        <w:t>UMSOM</w:t>
      </w:r>
    </w:p>
    <w:p w14:paraId="63A885CA" w14:textId="56D3E51B" w:rsidR="002D6833" w:rsidRDefault="002D6833" w:rsidP="00036D6E">
      <w:pPr>
        <w:pStyle w:val="BodyTextIndent"/>
        <w:tabs>
          <w:tab w:val="left" w:pos="1440"/>
          <w:tab w:val="left" w:pos="1530"/>
        </w:tabs>
      </w:pPr>
      <w:r>
        <w:t>2009-</w:t>
      </w:r>
      <w:r w:rsidR="0095067C">
        <w:t>2023</w:t>
      </w:r>
      <w:r>
        <w:tab/>
        <w:t xml:space="preserve">Co-Faculty Mentor, Medical Student Trauma Interest Group, </w:t>
      </w:r>
      <w:r w:rsidR="00036D6E" w:rsidRPr="00036D6E">
        <w:t>UMSOM</w:t>
      </w:r>
    </w:p>
    <w:p w14:paraId="5C4BFF74" w14:textId="5DEA19BA" w:rsidR="00717497" w:rsidRDefault="004C7BB5" w:rsidP="00717497">
      <w:pPr>
        <w:pStyle w:val="BodyTextIndent"/>
        <w:tabs>
          <w:tab w:val="left" w:pos="1440"/>
        </w:tabs>
      </w:pPr>
      <w:r>
        <w:t>2009-</w:t>
      </w:r>
      <w:r w:rsidR="0095067C">
        <w:t>2023</w:t>
      </w:r>
      <w:r>
        <w:tab/>
        <w:t>Fellow</w:t>
      </w:r>
      <w:r w:rsidR="00717497">
        <w:t>ship</w:t>
      </w:r>
      <w:r>
        <w:t xml:space="preserve"> Applicant Interview</w:t>
      </w:r>
      <w:r w:rsidR="00717497">
        <w:t>er</w:t>
      </w:r>
      <w:r>
        <w:t>, Trauma and Surgical Crit</w:t>
      </w:r>
      <w:r w:rsidR="00717497">
        <w:t xml:space="preserve">ical Care, Program in </w:t>
      </w:r>
    </w:p>
    <w:p w14:paraId="12F34166" w14:textId="6A93EE1D" w:rsidR="004C7BB5" w:rsidRDefault="00717497" w:rsidP="00717497">
      <w:pPr>
        <w:pStyle w:val="BodyTextIndent"/>
        <w:tabs>
          <w:tab w:val="left" w:pos="1440"/>
        </w:tabs>
      </w:pPr>
      <w:r>
        <w:tab/>
        <w:t>Trauma</w:t>
      </w:r>
    </w:p>
    <w:p w14:paraId="2017958C" w14:textId="3FE4DE2F" w:rsidR="00E80A17" w:rsidRDefault="00734CD8" w:rsidP="002D6833">
      <w:pPr>
        <w:pStyle w:val="BodyTextIndent"/>
        <w:tabs>
          <w:tab w:val="left" w:pos="1440"/>
        </w:tabs>
      </w:pPr>
      <w:r>
        <w:t>2010-</w:t>
      </w:r>
      <w:r w:rsidR="0095067C">
        <w:t>2023</w:t>
      </w:r>
      <w:r>
        <w:tab/>
        <w:t>Residen</w:t>
      </w:r>
      <w:r w:rsidR="00717497">
        <w:t>cy</w:t>
      </w:r>
      <w:r>
        <w:t xml:space="preserve"> Applicant Interviewer,</w:t>
      </w:r>
      <w:r w:rsidR="00F34111">
        <w:t xml:space="preserve"> Department of Medicine</w:t>
      </w:r>
    </w:p>
    <w:p w14:paraId="6520EE0D" w14:textId="35B496CE" w:rsidR="00817A7F" w:rsidRDefault="00817A7F" w:rsidP="0082442A">
      <w:pPr>
        <w:tabs>
          <w:tab w:val="left" w:pos="1440"/>
          <w:tab w:val="left" w:pos="1530"/>
        </w:tabs>
        <w:ind w:left="2880" w:hanging="2880"/>
      </w:pPr>
      <w:r>
        <w:t>2015-</w:t>
      </w:r>
      <w:r w:rsidR="0095067C">
        <w:t>2023</w:t>
      </w:r>
      <w:r>
        <w:tab/>
      </w:r>
      <w:r w:rsidR="0082442A">
        <w:t xml:space="preserve">Member, </w:t>
      </w:r>
      <w:r>
        <w:t xml:space="preserve">Continuing Medical Education Advisory Committee, </w:t>
      </w:r>
      <w:r w:rsidR="00036D6E" w:rsidRPr="00036D6E">
        <w:t>UMSOM</w:t>
      </w:r>
    </w:p>
    <w:p w14:paraId="361D5527" w14:textId="2CD35613" w:rsidR="00107081" w:rsidRDefault="003946A5" w:rsidP="00C462B6">
      <w:pPr>
        <w:pStyle w:val="BodyTextIndent"/>
        <w:tabs>
          <w:tab w:val="left" w:pos="1440"/>
          <w:tab w:val="left" w:pos="1530"/>
        </w:tabs>
      </w:pPr>
      <w:r>
        <w:t>2017</w:t>
      </w:r>
      <w:r w:rsidR="00AD3394">
        <w:t>-</w:t>
      </w:r>
      <w:r>
        <w:t xml:space="preserve">2018 </w:t>
      </w:r>
      <w:r>
        <w:tab/>
      </w:r>
      <w:r w:rsidR="0082442A">
        <w:t xml:space="preserve">Member, </w:t>
      </w:r>
      <w:r w:rsidR="00D3493E">
        <w:t>Faculty Diversity Resource Panel</w:t>
      </w:r>
      <w:r w:rsidR="00107081">
        <w:t xml:space="preserve"> to the</w:t>
      </w:r>
      <w:r w:rsidR="00D3493E">
        <w:t xml:space="preserve"> </w:t>
      </w:r>
      <w:r w:rsidR="00506771">
        <w:t>Diversity Advisory Committee,</w:t>
      </w:r>
    </w:p>
    <w:p w14:paraId="655FCCB5" w14:textId="34B62F5A" w:rsidR="003946A5" w:rsidRDefault="00107081" w:rsidP="00107081">
      <w:pPr>
        <w:pStyle w:val="BodyTextIndent"/>
        <w:tabs>
          <w:tab w:val="left" w:pos="1440"/>
          <w:tab w:val="left" w:pos="1530"/>
        </w:tabs>
      </w:pPr>
      <w:r>
        <w:tab/>
      </w:r>
      <w:r w:rsidR="00036D6E" w:rsidRPr="00036D6E">
        <w:t>UMSOM</w:t>
      </w:r>
    </w:p>
    <w:p w14:paraId="4BE5F114" w14:textId="2CB54D75" w:rsidR="0082442A" w:rsidRDefault="00AD3394" w:rsidP="00C462B6">
      <w:pPr>
        <w:tabs>
          <w:tab w:val="left" w:pos="1440"/>
          <w:tab w:val="left" w:pos="1530"/>
        </w:tabs>
        <w:ind w:left="2880" w:hanging="2880"/>
      </w:pPr>
      <w:r>
        <w:lastRenderedPageBreak/>
        <w:t>2020-</w:t>
      </w:r>
      <w:r w:rsidR="001159AC">
        <w:t>2022</w:t>
      </w:r>
      <w:r>
        <w:tab/>
      </w:r>
      <w:r w:rsidR="0082442A">
        <w:t xml:space="preserve">Member, </w:t>
      </w:r>
      <w:r w:rsidR="00A92F32">
        <w:t>COVID-19 Human Subjects Research Coordinating Committee,</w:t>
      </w:r>
    </w:p>
    <w:p w14:paraId="1426DC86" w14:textId="48C77168" w:rsidR="00AD3394" w:rsidRDefault="0082442A" w:rsidP="0082442A">
      <w:pPr>
        <w:tabs>
          <w:tab w:val="left" w:pos="1440"/>
          <w:tab w:val="left" w:pos="1530"/>
        </w:tabs>
        <w:ind w:left="2880" w:hanging="2880"/>
      </w:pPr>
      <w:r>
        <w:tab/>
      </w:r>
      <w:r w:rsidR="00036D6E" w:rsidRPr="00036D6E">
        <w:t>UMSOM</w:t>
      </w:r>
    </w:p>
    <w:p w14:paraId="0BD5AC0E" w14:textId="1A0915FA" w:rsidR="00CD13AD" w:rsidRDefault="00CD13AD" w:rsidP="00036D6E">
      <w:pPr>
        <w:pStyle w:val="BodyTextIndent"/>
        <w:tabs>
          <w:tab w:val="left" w:pos="1440"/>
          <w:tab w:val="left" w:pos="1530"/>
        </w:tabs>
      </w:pPr>
      <w:r>
        <w:t>2021-</w:t>
      </w:r>
      <w:r w:rsidR="0095067C">
        <w:t>2023</w:t>
      </w:r>
      <w:r>
        <w:tab/>
        <w:t xml:space="preserve">Faculty Mentor, Medical Student Critical Care Interest Group, </w:t>
      </w:r>
      <w:r w:rsidR="00036D6E" w:rsidRPr="00036D6E">
        <w:t>UMSOM</w:t>
      </w:r>
    </w:p>
    <w:p w14:paraId="758ADAB3" w14:textId="77777777" w:rsidR="003946A5" w:rsidRDefault="003946A5" w:rsidP="001C7F53">
      <w:pPr>
        <w:tabs>
          <w:tab w:val="left" w:pos="1440"/>
        </w:tabs>
        <w:rPr>
          <w:u w:val="single"/>
        </w:rPr>
      </w:pPr>
    </w:p>
    <w:p w14:paraId="6AF50C58" w14:textId="07E06016" w:rsidR="008E404B" w:rsidRPr="00216083" w:rsidRDefault="00036D6E" w:rsidP="001C7F53">
      <w:pPr>
        <w:tabs>
          <w:tab w:val="left" w:pos="1440"/>
        </w:tabs>
        <w:rPr>
          <w:u w:val="single"/>
        </w:rPr>
      </w:pPr>
      <w:r>
        <w:rPr>
          <w:u w:val="single"/>
        </w:rPr>
        <w:t xml:space="preserve">UMMC </w:t>
      </w:r>
      <w:r w:rsidR="008E404B" w:rsidRPr="00216083">
        <w:rPr>
          <w:u w:val="single"/>
        </w:rPr>
        <w:t>Committees</w:t>
      </w:r>
    </w:p>
    <w:p w14:paraId="55E78DF8" w14:textId="4CAEA245" w:rsidR="008E404B" w:rsidRDefault="008E404B" w:rsidP="001C7F53">
      <w:pPr>
        <w:pStyle w:val="BodyTextIndent"/>
        <w:tabs>
          <w:tab w:val="left" w:pos="1440"/>
        </w:tabs>
      </w:pPr>
      <w:r>
        <w:t>2010-</w:t>
      </w:r>
      <w:r w:rsidR="00D51524">
        <w:t>2020</w:t>
      </w:r>
      <w:r>
        <w:tab/>
      </w:r>
      <w:r w:rsidR="0082442A">
        <w:t xml:space="preserve">Member, </w:t>
      </w:r>
      <w:r w:rsidR="00B4594A">
        <w:t>UMMC</w:t>
      </w:r>
      <w:r>
        <w:t xml:space="preserve"> Emergency Management</w:t>
      </w:r>
      <w:r w:rsidR="00B4594A">
        <w:t xml:space="preserve"> </w:t>
      </w:r>
      <w:r>
        <w:t>Committee</w:t>
      </w:r>
    </w:p>
    <w:p w14:paraId="2F3E42A1" w14:textId="6AA02B37" w:rsidR="00B4594A" w:rsidRDefault="00B4594A" w:rsidP="001C7F53">
      <w:pPr>
        <w:pStyle w:val="BodyTextIndent"/>
        <w:tabs>
          <w:tab w:val="left" w:pos="1440"/>
        </w:tabs>
      </w:pPr>
      <w:r>
        <w:t>2012</w:t>
      </w:r>
      <w:r w:rsidR="00527CCD">
        <w:t>-</w:t>
      </w:r>
      <w:r>
        <w:t xml:space="preserve">2014    </w:t>
      </w:r>
      <w:r w:rsidR="00527CCD">
        <w:tab/>
      </w:r>
      <w:r>
        <w:t xml:space="preserve">Chair, Cardiac Surgical Intensive Care Safety </w:t>
      </w:r>
      <w:r w:rsidR="00BE40A9">
        <w:t>C</w:t>
      </w:r>
      <w:r>
        <w:t>ommittee</w:t>
      </w:r>
    </w:p>
    <w:p w14:paraId="66A69708" w14:textId="00CF4F64" w:rsidR="00AA5BC2" w:rsidRDefault="00AA5BC2" w:rsidP="00AA5BC2">
      <w:pPr>
        <w:pStyle w:val="BodyTextIndent"/>
        <w:tabs>
          <w:tab w:val="left" w:pos="1440"/>
        </w:tabs>
      </w:pPr>
      <w:r>
        <w:t>2013-</w:t>
      </w:r>
      <w:r w:rsidR="0095067C">
        <w:t>2023</w:t>
      </w:r>
      <w:r>
        <w:tab/>
      </w:r>
      <w:r w:rsidR="0082442A">
        <w:t xml:space="preserve">Member, </w:t>
      </w:r>
      <w:r>
        <w:t>Shock Trauma ICU Committee</w:t>
      </w:r>
    </w:p>
    <w:p w14:paraId="028EE4AC" w14:textId="331DF58F" w:rsidR="00BE40A9" w:rsidRDefault="00BE40A9" w:rsidP="001C7F53">
      <w:pPr>
        <w:tabs>
          <w:tab w:val="left" w:pos="1440"/>
        </w:tabs>
      </w:pPr>
      <w:r>
        <w:t>2015-</w:t>
      </w:r>
      <w:r w:rsidR="0095067C">
        <w:t>2023</w:t>
      </w:r>
      <w:r>
        <w:tab/>
      </w:r>
      <w:r w:rsidR="0082442A">
        <w:t xml:space="preserve">Member, </w:t>
      </w:r>
      <w:r>
        <w:t>UMMC Resuscitation Committee</w:t>
      </w:r>
    </w:p>
    <w:p w14:paraId="49A3F3AE" w14:textId="3559CA87" w:rsidR="00007543" w:rsidRDefault="00007543" w:rsidP="001C7F53">
      <w:pPr>
        <w:tabs>
          <w:tab w:val="left" w:pos="1440"/>
        </w:tabs>
        <w:ind w:left="2880" w:hanging="2880"/>
      </w:pPr>
      <w:r>
        <w:t>2015-</w:t>
      </w:r>
      <w:r w:rsidR="0095067C">
        <w:t>2023</w:t>
      </w:r>
      <w:r w:rsidR="0095067C">
        <w:tab/>
      </w:r>
      <w:r w:rsidR="0082442A">
        <w:t xml:space="preserve">Member, </w:t>
      </w:r>
      <w:r>
        <w:t>UMMC Ethics Committee</w:t>
      </w:r>
    </w:p>
    <w:p w14:paraId="3F2E33C2" w14:textId="56F443D8" w:rsidR="00007543" w:rsidRDefault="00007543" w:rsidP="001C7F53">
      <w:pPr>
        <w:tabs>
          <w:tab w:val="left" w:pos="1440"/>
        </w:tabs>
        <w:ind w:left="2880" w:hanging="2880"/>
      </w:pPr>
      <w:r>
        <w:t>2016-2018</w:t>
      </w:r>
      <w:r>
        <w:tab/>
      </w:r>
      <w:r w:rsidR="0082442A">
        <w:t xml:space="preserve">Member, </w:t>
      </w:r>
      <w:r>
        <w:t>UMMC Ethics Steering Committee</w:t>
      </w:r>
    </w:p>
    <w:p w14:paraId="3D591706" w14:textId="318423AF" w:rsidR="002F79E4" w:rsidRDefault="002F79E4" w:rsidP="001C7F53">
      <w:pPr>
        <w:tabs>
          <w:tab w:val="left" w:pos="1440"/>
        </w:tabs>
        <w:ind w:left="2880" w:hanging="2880"/>
      </w:pPr>
      <w:r>
        <w:t>2019-</w:t>
      </w:r>
      <w:r w:rsidR="0095067C">
        <w:t>2023</w:t>
      </w:r>
      <w:r>
        <w:tab/>
      </w:r>
      <w:r w:rsidR="0082442A">
        <w:t xml:space="preserve">Member, </w:t>
      </w:r>
      <w:r w:rsidR="00F902D2">
        <w:t>UMMC Critical Care Operations Committee</w:t>
      </w:r>
    </w:p>
    <w:p w14:paraId="7EA7CF54" w14:textId="40445AF0" w:rsidR="00461B55" w:rsidRDefault="00461B55" w:rsidP="001C7F53">
      <w:pPr>
        <w:tabs>
          <w:tab w:val="left" w:pos="1440"/>
        </w:tabs>
        <w:ind w:left="2880" w:hanging="2880"/>
      </w:pPr>
      <w:r>
        <w:t>2019-</w:t>
      </w:r>
      <w:r w:rsidR="0095067C">
        <w:t>2023</w:t>
      </w:r>
      <w:r>
        <w:tab/>
      </w:r>
      <w:r w:rsidR="0082442A">
        <w:t xml:space="preserve">Member, </w:t>
      </w:r>
      <w:r>
        <w:t>Shock Trauma Disaster Management Committee</w:t>
      </w:r>
    </w:p>
    <w:p w14:paraId="5A0F930D" w14:textId="57229BAD" w:rsidR="0082442A" w:rsidRDefault="0082442A" w:rsidP="001C7F53">
      <w:pPr>
        <w:tabs>
          <w:tab w:val="left" w:pos="1440"/>
        </w:tabs>
        <w:ind w:left="2880" w:hanging="2880"/>
      </w:pPr>
      <w:r>
        <w:t>2019-2021</w:t>
      </w:r>
      <w:r>
        <w:tab/>
        <w:t>Member, ECMO Advisory Committee</w:t>
      </w:r>
    </w:p>
    <w:p w14:paraId="718555B6" w14:textId="4B45E83A" w:rsidR="00461B55" w:rsidRDefault="00461B55" w:rsidP="001C7F53">
      <w:pPr>
        <w:tabs>
          <w:tab w:val="left" w:pos="1440"/>
        </w:tabs>
        <w:ind w:left="2880" w:hanging="2880"/>
      </w:pPr>
      <w:r>
        <w:t>2020-</w:t>
      </w:r>
      <w:r w:rsidR="0095067C">
        <w:t>2023</w:t>
      </w:r>
      <w:r>
        <w:tab/>
      </w:r>
      <w:r w:rsidR="0082442A">
        <w:t xml:space="preserve">Member, </w:t>
      </w:r>
      <w:r>
        <w:t>UMMC Rise and Shine Committee</w:t>
      </w:r>
    </w:p>
    <w:p w14:paraId="08C88A89" w14:textId="716534ED" w:rsidR="00F902D2" w:rsidRDefault="00F902D2" w:rsidP="001C7F53">
      <w:pPr>
        <w:tabs>
          <w:tab w:val="left" w:pos="1440"/>
        </w:tabs>
        <w:ind w:left="2880" w:hanging="2880"/>
      </w:pPr>
      <w:r>
        <w:t>2020-</w:t>
      </w:r>
      <w:r w:rsidR="0095067C">
        <w:t>2023</w:t>
      </w:r>
      <w:r>
        <w:tab/>
      </w:r>
      <w:r w:rsidR="0082442A">
        <w:t xml:space="preserve">Member, </w:t>
      </w:r>
      <w:r>
        <w:t>Shock Trauma Oversight Committee</w:t>
      </w:r>
    </w:p>
    <w:p w14:paraId="5C9A31BA" w14:textId="3BE4FB3D" w:rsidR="003C6277" w:rsidRDefault="003C6277" w:rsidP="001C7F53">
      <w:pPr>
        <w:tabs>
          <w:tab w:val="left" w:pos="1440"/>
        </w:tabs>
        <w:ind w:left="2880" w:hanging="2880"/>
      </w:pPr>
      <w:r>
        <w:t>2020-</w:t>
      </w:r>
      <w:r w:rsidR="0095067C">
        <w:t>2023</w:t>
      </w:r>
      <w:r>
        <w:tab/>
      </w:r>
      <w:r w:rsidR="0082442A">
        <w:t xml:space="preserve">Member, </w:t>
      </w:r>
      <w:r>
        <w:t>Shock Trauma Medical Peer Review Committee</w:t>
      </w:r>
    </w:p>
    <w:p w14:paraId="6C72C092" w14:textId="0EDECA4A" w:rsidR="0082442A" w:rsidRDefault="0082442A" w:rsidP="0082442A">
      <w:pPr>
        <w:pStyle w:val="BodyTextIndent"/>
        <w:tabs>
          <w:tab w:val="left" w:pos="1440"/>
        </w:tabs>
      </w:pPr>
      <w:r>
        <w:t>2021-</w:t>
      </w:r>
      <w:r w:rsidR="0095067C">
        <w:t>2023</w:t>
      </w:r>
      <w:r>
        <w:tab/>
        <w:t>Chair, ECMO Advisory Committee</w:t>
      </w:r>
    </w:p>
    <w:p w14:paraId="3C899938" w14:textId="77777777" w:rsidR="00D95021" w:rsidRDefault="00D95021" w:rsidP="00554486">
      <w:pPr>
        <w:pStyle w:val="BodyTextIndent"/>
        <w:tabs>
          <w:tab w:val="left" w:pos="1440"/>
        </w:tabs>
        <w:ind w:left="0" w:firstLine="0"/>
      </w:pPr>
    </w:p>
    <w:p w14:paraId="502DE3E3" w14:textId="3BA17869" w:rsidR="008D385E" w:rsidRPr="008D385E" w:rsidRDefault="008D385E" w:rsidP="001C7F53">
      <w:pPr>
        <w:pStyle w:val="BodyTextIndent"/>
        <w:tabs>
          <w:tab w:val="left" w:pos="1440"/>
        </w:tabs>
        <w:ind w:left="0" w:firstLine="0"/>
        <w:rPr>
          <w:b/>
          <w:bCs/>
          <w:u w:val="single"/>
        </w:rPr>
      </w:pPr>
      <w:r w:rsidRPr="008D385E">
        <w:rPr>
          <w:b/>
          <w:bCs/>
          <w:u w:val="single"/>
        </w:rPr>
        <w:t>International Service</w:t>
      </w:r>
    </w:p>
    <w:p w14:paraId="246451F7" w14:textId="57301AD3" w:rsidR="00C462B6" w:rsidRDefault="008D385E" w:rsidP="00C462B6">
      <w:pPr>
        <w:pStyle w:val="BodyTextIndent"/>
        <w:tabs>
          <w:tab w:val="left" w:pos="1440"/>
        </w:tabs>
        <w:ind w:left="0" w:firstLine="0"/>
      </w:pPr>
      <w:r>
        <w:t>2011</w:t>
      </w:r>
      <w:r w:rsidR="006F750A">
        <w:t>-</w:t>
      </w:r>
      <w:r>
        <w:t>2012</w:t>
      </w:r>
      <w:r>
        <w:tab/>
        <w:t>Rio de Janeiro Trauma Simulation training module</w:t>
      </w:r>
    </w:p>
    <w:p w14:paraId="195168BB" w14:textId="6DE182AD" w:rsidR="008D385E" w:rsidRDefault="002E1F51" w:rsidP="001C7F53">
      <w:pPr>
        <w:pStyle w:val="BodyTextIndent"/>
        <w:tabs>
          <w:tab w:val="left" w:pos="1440"/>
        </w:tabs>
        <w:ind w:left="0" w:firstLine="0"/>
      </w:pPr>
      <w:r>
        <w:t>Helped create</w:t>
      </w:r>
      <w:r w:rsidR="0058184A">
        <w:t xml:space="preserve"> interactive simulations designed to provide th</w:t>
      </w:r>
      <w:r w:rsidR="009C0425">
        <w:t xml:space="preserve">e </w:t>
      </w:r>
      <w:r w:rsidR="001175DA">
        <w:t xml:space="preserve">leadership </w:t>
      </w:r>
      <w:r w:rsidR="009C0425">
        <w:t xml:space="preserve">group </w:t>
      </w:r>
      <w:r w:rsidR="003D0498">
        <w:t>with exposure to the capabilities of simulation education for training the</w:t>
      </w:r>
      <w:r w:rsidR="001175DA">
        <w:t>ir</w:t>
      </w:r>
      <w:r w:rsidR="003D0498">
        <w:t xml:space="preserve"> staff in Rio</w:t>
      </w:r>
      <w:r w:rsidR="001175DA">
        <w:t xml:space="preserve"> </w:t>
      </w:r>
      <w:r w:rsidR="003D0498">
        <w:t xml:space="preserve">de Janeiro </w:t>
      </w:r>
      <w:r w:rsidR="001175DA">
        <w:t xml:space="preserve">hospitals </w:t>
      </w:r>
      <w:r w:rsidR="003D0498">
        <w:t>in preparation for the upcoming Olympic Games.</w:t>
      </w:r>
    </w:p>
    <w:p w14:paraId="16DCA3E6" w14:textId="77777777" w:rsidR="00D95021" w:rsidRDefault="00D95021" w:rsidP="001C7F53">
      <w:pPr>
        <w:pStyle w:val="BodyTextIndent"/>
        <w:tabs>
          <w:tab w:val="left" w:pos="1440"/>
        </w:tabs>
        <w:ind w:left="0" w:firstLine="0"/>
      </w:pPr>
    </w:p>
    <w:p w14:paraId="632B9962" w14:textId="3C95284A" w:rsidR="008D385E" w:rsidRPr="00A0249B" w:rsidRDefault="008D385E" w:rsidP="001C7F53">
      <w:pPr>
        <w:tabs>
          <w:tab w:val="left" w:pos="1440"/>
        </w:tabs>
        <w:rPr>
          <w:b/>
          <w:bCs/>
        </w:rPr>
      </w:pPr>
      <w:r w:rsidRPr="00A0249B">
        <w:rPr>
          <w:b/>
          <w:bCs/>
          <w:u w:val="single"/>
        </w:rPr>
        <w:t>Local/National (Volunteer Service)</w:t>
      </w:r>
    </w:p>
    <w:p w14:paraId="11350A76" w14:textId="724E6F59" w:rsidR="00C462B6" w:rsidRDefault="008D385E" w:rsidP="001C7F53">
      <w:pPr>
        <w:tabs>
          <w:tab w:val="left" w:pos="1440"/>
          <w:tab w:val="left" w:pos="2160"/>
        </w:tabs>
      </w:pPr>
      <w:r>
        <w:t>1995</w:t>
      </w:r>
      <w:r>
        <w:tab/>
        <w:t>St. Joseph Medical Center</w:t>
      </w:r>
    </w:p>
    <w:p w14:paraId="43E30A54" w14:textId="65E2C50E" w:rsidR="008D385E" w:rsidRDefault="008D385E" w:rsidP="001C7F53">
      <w:pPr>
        <w:tabs>
          <w:tab w:val="left" w:pos="1440"/>
          <w:tab w:val="left" w:pos="2160"/>
        </w:tabs>
      </w:pPr>
      <w:r>
        <w:t>1999</w:t>
      </w:r>
      <w:r w:rsidR="001C7F53">
        <w:t>-</w:t>
      </w:r>
      <w:r>
        <w:t>2000</w:t>
      </w:r>
      <w:r>
        <w:tab/>
        <w:t xml:space="preserve">Shock Trauma Center, </w:t>
      </w:r>
      <w:r w:rsidR="00627715">
        <w:t>T</w:t>
      </w:r>
      <w:r>
        <w:t xml:space="preserve">rauma </w:t>
      </w:r>
      <w:r w:rsidR="00627715">
        <w:t>R</w:t>
      </w:r>
      <w:r>
        <w:t xml:space="preserve">esuscitation </w:t>
      </w:r>
      <w:r w:rsidR="00627715">
        <w:t>U</w:t>
      </w:r>
      <w:r>
        <w:t>nit</w:t>
      </w:r>
      <w:r w:rsidR="007E422F">
        <w:t xml:space="preserve"> vo</w:t>
      </w:r>
      <w:r w:rsidR="00627715">
        <w:t>l</w:t>
      </w:r>
      <w:r w:rsidR="007E422F">
        <w:t>unteer</w:t>
      </w:r>
    </w:p>
    <w:p w14:paraId="78100B88" w14:textId="08180716" w:rsidR="008D385E" w:rsidRDefault="008D385E" w:rsidP="001C7F53">
      <w:pPr>
        <w:tabs>
          <w:tab w:val="left" w:pos="1440"/>
          <w:tab w:val="left" w:pos="2160"/>
        </w:tabs>
      </w:pPr>
      <w:r>
        <w:t>2000</w:t>
      </w:r>
      <w:r>
        <w:tab/>
        <w:t>American Cancer Society Hope Lodge Dinner</w:t>
      </w:r>
    </w:p>
    <w:p w14:paraId="1A976A80" w14:textId="5F49FE22" w:rsidR="008D385E" w:rsidRDefault="008D385E" w:rsidP="001C7F53">
      <w:pPr>
        <w:pStyle w:val="BodyTextIndent"/>
        <w:tabs>
          <w:tab w:val="left" w:pos="1440"/>
          <w:tab w:val="left" w:pos="2160"/>
        </w:tabs>
      </w:pPr>
      <w:r>
        <w:t>2000</w:t>
      </w:r>
      <w:r w:rsidR="001C7F53">
        <w:t>-</w:t>
      </w:r>
      <w:r>
        <w:t>2001</w:t>
      </w:r>
      <w:r w:rsidR="00A0249B">
        <w:tab/>
      </w:r>
      <w:r>
        <w:t>Medical Breakaway</w:t>
      </w:r>
    </w:p>
    <w:p w14:paraId="3DDD8159" w14:textId="4D4A72FE" w:rsidR="008D385E" w:rsidRDefault="008D385E" w:rsidP="001C7F53">
      <w:pPr>
        <w:tabs>
          <w:tab w:val="left" w:pos="1440"/>
          <w:tab w:val="left" w:pos="2160"/>
        </w:tabs>
        <w:ind w:left="2880" w:hanging="2880"/>
      </w:pPr>
      <w:r>
        <w:t>2000</w:t>
      </w:r>
      <w:r w:rsidR="00A0249B">
        <w:tab/>
      </w:r>
      <w:r>
        <w:t>Thanksgiving Dinner for the Homeless, Public Relations Coordinator</w:t>
      </w:r>
    </w:p>
    <w:p w14:paraId="75B80CCB" w14:textId="51A67079" w:rsidR="008D385E" w:rsidRDefault="008D385E" w:rsidP="001C7F53">
      <w:pPr>
        <w:pStyle w:val="BodyTextIndent"/>
        <w:tabs>
          <w:tab w:val="left" w:pos="1440"/>
          <w:tab w:val="left" w:pos="2160"/>
        </w:tabs>
      </w:pPr>
      <w:r>
        <w:t>2000</w:t>
      </w:r>
      <w:r w:rsidR="001C7F53">
        <w:t>-</w:t>
      </w:r>
      <w:r>
        <w:t>2001</w:t>
      </w:r>
      <w:r>
        <w:tab/>
        <w:t>Peds Pals</w:t>
      </w:r>
    </w:p>
    <w:p w14:paraId="30CFC34E" w14:textId="1DDB2274" w:rsidR="008D385E" w:rsidRDefault="008D385E" w:rsidP="001C7F53">
      <w:pPr>
        <w:tabs>
          <w:tab w:val="left" w:pos="1440"/>
          <w:tab w:val="left" w:pos="2160"/>
        </w:tabs>
      </w:pPr>
      <w:r>
        <w:t>2000</w:t>
      </w:r>
      <w:r w:rsidR="00A0249B">
        <w:t>-</w:t>
      </w:r>
      <w:r>
        <w:t>2001</w:t>
      </w:r>
      <w:r>
        <w:tab/>
        <w:t>Book Drive for Rwanda’s First Public Library</w:t>
      </w:r>
      <w:r w:rsidR="001C7F53">
        <w:t>,</w:t>
      </w:r>
      <w:r>
        <w:t xml:space="preserve"> Kigali, Rwanda</w:t>
      </w:r>
    </w:p>
    <w:p w14:paraId="78DD13CF" w14:textId="1640FE9B" w:rsidR="007E422F" w:rsidRDefault="008D385E" w:rsidP="001C7F53">
      <w:pPr>
        <w:tabs>
          <w:tab w:val="left" w:pos="1440"/>
          <w:tab w:val="left" w:pos="2160"/>
        </w:tabs>
      </w:pPr>
      <w:r>
        <w:t>2007</w:t>
      </w:r>
      <w:r w:rsidR="001C7F53">
        <w:t>-</w:t>
      </w:r>
      <w:r>
        <w:t xml:space="preserve">2018 </w:t>
      </w:r>
      <w:r>
        <w:tab/>
        <w:t xml:space="preserve">Speaker at City Springs School in Baltimore </w:t>
      </w:r>
      <w:r w:rsidR="001C7F53">
        <w:t>C</w:t>
      </w:r>
      <w:r>
        <w:t>ity</w:t>
      </w:r>
    </w:p>
    <w:p w14:paraId="567436EE" w14:textId="61CC049A" w:rsidR="00F935C7" w:rsidRDefault="00F935C7" w:rsidP="001C7F53">
      <w:pPr>
        <w:tabs>
          <w:tab w:val="left" w:pos="1440"/>
          <w:tab w:val="left" w:pos="2160"/>
        </w:tabs>
      </w:pPr>
      <w:r>
        <w:t>2018</w:t>
      </w:r>
      <w:r>
        <w:tab/>
        <w:t xml:space="preserve">Reviewer, </w:t>
      </w:r>
      <w:r w:rsidRPr="00F935C7">
        <w:rPr>
          <w:i/>
          <w:iCs/>
        </w:rPr>
        <w:t>Trauma</w:t>
      </w:r>
    </w:p>
    <w:p w14:paraId="47D92C51" w14:textId="34ACA4F7" w:rsidR="008D385E" w:rsidRDefault="007E422F" w:rsidP="001C7F53">
      <w:pPr>
        <w:tabs>
          <w:tab w:val="left" w:pos="1440"/>
        </w:tabs>
        <w:ind w:left="2880" w:hanging="2880"/>
      </w:pPr>
      <w:r>
        <w:t>2020</w:t>
      </w:r>
      <w:r>
        <w:tab/>
        <w:t>Reviewer</w:t>
      </w:r>
      <w:r w:rsidR="00157C61">
        <w:t>,</w:t>
      </w:r>
      <w:r>
        <w:t xml:space="preserve"> </w:t>
      </w:r>
      <w:r w:rsidRPr="007E422F">
        <w:rPr>
          <w:i/>
          <w:iCs/>
        </w:rPr>
        <w:t>ATS Scholar</w:t>
      </w:r>
    </w:p>
    <w:p w14:paraId="1C42F7EC" w14:textId="29886DA5" w:rsidR="008D385E" w:rsidRDefault="008D385E" w:rsidP="001C7F53">
      <w:pPr>
        <w:pStyle w:val="BodyTextIndent"/>
        <w:tabs>
          <w:tab w:val="left" w:pos="1440"/>
        </w:tabs>
      </w:pPr>
    </w:p>
    <w:p w14:paraId="1DD635E0" w14:textId="77777777" w:rsidR="00975F92" w:rsidRDefault="00975F92" w:rsidP="001C7F53">
      <w:pPr>
        <w:pStyle w:val="BodyTextIndent"/>
        <w:tabs>
          <w:tab w:val="left" w:pos="1440"/>
        </w:tabs>
      </w:pPr>
    </w:p>
    <w:p w14:paraId="3A337A02" w14:textId="1E5BF4D7" w:rsidR="0089013C" w:rsidRPr="00A009DB" w:rsidRDefault="007F737D" w:rsidP="0089013C">
      <w:pPr>
        <w:rPr>
          <w:b/>
          <w:u w:val="single"/>
        </w:rPr>
      </w:pPr>
      <w:r>
        <w:rPr>
          <w:b/>
          <w:u w:val="single"/>
        </w:rPr>
        <w:t>TEACHING SERVICE</w:t>
      </w:r>
    </w:p>
    <w:p w14:paraId="5E39F52F" w14:textId="77777777" w:rsidR="00D95021" w:rsidRPr="00A009DB" w:rsidRDefault="00D95021" w:rsidP="00554486">
      <w:pPr>
        <w:ind w:left="0" w:firstLine="0"/>
        <w:rPr>
          <w:u w:val="single"/>
        </w:rPr>
      </w:pPr>
    </w:p>
    <w:p w14:paraId="19C85E58" w14:textId="4333F113" w:rsidR="0089013C" w:rsidRDefault="0089013C" w:rsidP="0089013C">
      <w:pPr>
        <w:rPr>
          <w:b/>
          <w:u w:val="single"/>
        </w:rPr>
      </w:pPr>
      <w:r w:rsidRPr="00A009DB">
        <w:rPr>
          <w:b/>
          <w:u w:val="single"/>
        </w:rPr>
        <w:t>Teaching Positions</w:t>
      </w:r>
      <w:r>
        <w:rPr>
          <w:b/>
          <w:u w:val="single"/>
        </w:rPr>
        <w:t xml:space="preserve"> – </w:t>
      </w:r>
      <w:r w:rsidR="00A72001">
        <w:rPr>
          <w:b/>
          <w:u w:val="single"/>
        </w:rPr>
        <w:t>UMSOM</w:t>
      </w:r>
    </w:p>
    <w:p w14:paraId="77F718E8" w14:textId="77777777" w:rsidR="00D95021" w:rsidRPr="00A009DB" w:rsidRDefault="00D95021" w:rsidP="0089013C">
      <w:pPr>
        <w:rPr>
          <w:b/>
          <w:u w:val="single"/>
        </w:rPr>
      </w:pPr>
    </w:p>
    <w:p w14:paraId="1C44E5AE" w14:textId="77777777" w:rsidR="00492AB1" w:rsidRPr="00A009DB" w:rsidRDefault="00492AB1" w:rsidP="00492AB1">
      <w:pPr>
        <w:rPr>
          <w:b/>
          <w:u w:val="single"/>
        </w:rPr>
      </w:pPr>
      <w:r w:rsidRPr="00A009DB">
        <w:rPr>
          <w:b/>
          <w:u w:val="single"/>
        </w:rPr>
        <w:t>Medical Student Teaching</w:t>
      </w:r>
    </w:p>
    <w:p w14:paraId="06F435A2" w14:textId="77777777" w:rsidR="00A46C13" w:rsidRDefault="00A46C13" w:rsidP="00A72001">
      <w:pPr>
        <w:ind w:left="0" w:firstLine="0"/>
      </w:pPr>
    </w:p>
    <w:p w14:paraId="2445870D" w14:textId="06339ADA" w:rsidR="00F83C62" w:rsidRPr="00F83C62" w:rsidRDefault="00F83C62" w:rsidP="00A72001">
      <w:pPr>
        <w:pStyle w:val="BodyTextIndent"/>
        <w:tabs>
          <w:tab w:val="left" w:pos="1440"/>
        </w:tabs>
        <w:ind w:left="0" w:firstLine="0"/>
      </w:pPr>
      <w:r w:rsidRPr="00F83C62">
        <w:rPr>
          <w:u w:val="single"/>
        </w:rPr>
        <w:t>First year</w:t>
      </w:r>
      <w:r w:rsidR="00AC5F3D">
        <w:rPr>
          <w:u w:val="single"/>
        </w:rPr>
        <w:t xml:space="preserve"> and Second year</w:t>
      </w:r>
      <w:r w:rsidRPr="00F83C62">
        <w:rPr>
          <w:u w:val="single"/>
        </w:rPr>
        <w:t xml:space="preserve"> medical students</w:t>
      </w:r>
    </w:p>
    <w:p w14:paraId="4816CA63" w14:textId="77777777" w:rsidR="009D4F96" w:rsidRDefault="00E62B04" w:rsidP="00A72001">
      <w:pPr>
        <w:tabs>
          <w:tab w:val="left" w:pos="1440"/>
        </w:tabs>
        <w:ind w:left="0" w:firstLine="0"/>
      </w:pPr>
      <w:r w:rsidRPr="00E62B04">
        <w:t>20</w:t>
      </w:r>
      <w:r w:rsidR="00AE3E4E">
        <w:t>07</w:t>
      </w:r>
      <w:r w:rsidRPr="00E62B04">
        <w:t>-</w:t>
      </w:r>
      <w:r w:rsidR="006F750A">
        <w:t>2021</w:t>
      </w:r>
      <w:r>
        <w:tab/>
      </w:r>
      <w:r w:rsidR="00AC5F3D">
        <w:t xml:space="preserve">Faculty Instructor, Introduction to Clinical Medicine I and II, </w:t>
      </w:r>
      <w:r w:rsidR="00A72001">
        <w:t>UMSOM</w:t>
      </w:r>
      <w:r w:rsidR="002D6833">
        <w:t xml:space="preserve">. </w:t>
      </w:r>
    </w:p>
    <w:p w14:paraId="1A5ABF5D" w14:textId="179EF482" w:rsidR="00E62B04" w:rsidRDefault="009D4F96" w:rsidP="00A72001">
      <w:pPr>
        <w:tabs>
          <w:tab w:val="left" w:pos="1440"/>
        </w:tabs>
        <w:ind w:left="0" w:firstLine="0"/>
      </w:pPr>
      <w:r>
        <w:lastRenderedPageBreak/>
        <w:t xml:space="preserve">Didactic and Direct education, </w:t>
      </w:r>
      <w:r w:rsidR="002D6833">
        <w:t>6-8</w:t>
      </w:r>
      <w:r w:rsidR="00A72001">
        <w:t xml:space="preserve"> </w:t>
      </w:r>
      <w:r w:rsidR="002D6833">
        <w:t>students per class, ~50 hours per year.</w:t>
      </w:r>
    </w:p>
    <w:p w14:paraId="58BE90F6" w14:textId="21CC1F56" w:rsidR="006F750A" w:rsidRDefault="006F750A" w:rsidP="00A72001">
      <w:pPr>
        <w:tabs>
          <w:tab w:val="left" w:pos="1440"/>
        </w:tabs>
        <w:ind w:left="0" w:firstLine="0"/>
      </w:pPr>
    </w:p>
    <w:p w14:paraId="2EDAE449" w14:textId="09405E08" w:rsidR="006F750A" w:rsidRDefault="006F750A" w:rsidP="00A72001">
      <w:pPr>
        <w:pStyle w:val="BodyTextIndent"/>
        <w:tabs>
          <w:tab w:val="left" w:pos="1440"/>
        </w:tabs>
        <w:ind w:left="0" w:firstLine="0"/>
      </w:pPr>
      <w:r w:rsidRPr="00F83C62">
        <w:rPr>
          <w:u w:val="single"/>
        </w:rPr>
        <w:t>First year</w:t>
      </w:r>
      <w:r>
        <w:rPr>
          <w:u w:val="single"/>
        </w:rPr>
        <w:t xml:space="preserve"> and Second year</w:t>
      </w:r>
      <w:r w:rsidRPr="00F83C62">
        <w:rPr>
          <w:u w:val="single"/>
        </w:rPr>
        <w:t xml:space="preserve"> medical students</w:t>
      </w:r>
    </w:p>
    <w:p w14:paraId="426F2334" w14:textId="68B8A0F1" w:rsidR="009D4F96" w:rsidRDefault="006F750A" w:rsidP="00A72001">
      <w:pPr>
        <w:tabs>
          <w:tab w:val="left" w:pos="1440"/>
        </w:tabs>
        <w:ind w:left="0" w:firstLine="0"/>
      </w:pPr>
      <w:r>
        <w:t>2021-</w:t>
      </w:r>
      <w:r w:rsidR="00EC7839">
        <w:t>2025</w:t>
      </w:r>
      <w:r>
        <w:tab/>
        <w:t xml:space="preserve">Faculty, Practice of Medicine I and II, </w:t>
      </w:r>
      <w:r w:rsidR="00A72001" w:rsidRPr="00A72001">
        <w:t>UMSOM</w:t>
      </w:r>
      <w:r>
        <w:t xml:space="preserve">. </w:t>
      </w:r>
    </w:p>
    <w:p w14:paraId="0BB7ECD5" w14:textId="00792438" w:rsidR="006F750A" w:rsidRDefault="009D4F96" w:rsidP="00A72001">
      <w:pPr>
        <w:tabs>
          <w:tab w:val="left" w:pos="1440"/>
        </w:tabs>
        <w:ind w:left="0" w:firstLine="0"/>
      </w:pPr>
      <w:r w:rsidRPr="009D4F96">
        <w:t>Didactic and Direct education</w:t>
      </w:r>
      <w:r>
        <w:t>,</w:t>
      </w:r>
      <w:r w:rsidRPr="009D4F96">
        <w:t xml:space="preserve"> </w:t>
      </w:r>
      <w:r w:rsidR="006F750A">
        <w:t>4-8 students per class, ~100 hours per year.</w:t>
      </w:r>
    </w:p>
    <w:p w14:paraId="0BC85963" w14:textId="5842BE15" w:rsidR="002E207C" w:rsidRDefault="002E207C" w:rsidP="00A72001">
      <w:pPr>
        <w:tabs>
          <w:tab w:val="left" w:pos="1440"/>
        </w:tabs>
        <w:ind w:left="0" w:firstLine="0"/>
      </w:pPr>
    </w:p>
    <w:p w14:paraId="13831BA6" w14:textId="1A7812E4" w:rsidR="002E207C" w:rsidRDefault="002E207C" w:rsidP="00A72001">
      <w:pPr>
        <w:pStyle w:val="BodyTextIndent"/>
        <w:tabs>
          <w:tab w:val="left" w:pos="1440"/>
        </w:tabs>
        <w:ind w:left="0" w:firstLine="0"/>
      </w:pPr>
      <w:r w:rsidRPr="00F83C62">
        <w:rPr>
          <w:u w:val="single"/>
        </w:rPr>
        <w:t>First year</w:t>
      </w:r>
      <w:r>
        <w:rPr>
          <w:u w:val="single"/>
        </w:rPr>
        <w:t xml:space="preserve"> and Second year</w:t>
      </w:r>
      <w:r w:rsidRPr="00F83C62">
        <w:rPr>
          <w:u w:val="single"/>
        </w:rPr>
        <w:t xml:space="preserve"> medical students</w:t>
      </w:r>
    </w:p>
    <w:p w14:paraId="548478CB" w14:textId="77777777" w:rsidR="009D4F96" w:rsidRDefault="002E207C" w:rsidP="00A72001">
      <w:pPr>
        <w:pStyle w:val="BodyTextIndent"/>
        <w:tabs>
          <w:tab w:val="left" w:pos="1440"/>
          <w:tab w:val="left" w:pos="1530"/>
        </w:tabs>
        <w:ind w:left="0" w:firstLine="0"/>
      </w:pPr>
      <w:r>
        <w:t>2009-</w:t>
      </w:r>
      <w:r w:rsidR="00D45F18">
        <w:t>2023</w:t>
      </w:r>
      <w:r>
        <w:tab/>
      </w:r>
      <w:r w:rsidR="002D6833">
        <w:t>Faculty Instructor</w:t>
      </w:r>
      <w:r>
        <w:t>, Medical Student Trauma Interest Group</w:t>
      </w:r>
      <w:r w:rsidR="002D6833">
        <w:t xml:space="preserve"> Simulation</w:t>
      </w:r>
      <w:r w:rsidR="009D4F96">
        <w:t xml:space="preserve"> </w:t>
      </w:r>
      <w:r w:rsidR="002D6833">
        <w:t>Workshops</w:t>
      </w:r>
      <w:r>
        <w:t xml:space="preserve">, </w:t>
      </w:r>
      <w:r w:rsidR="00A72001" w:rsidRPr="00A72001">
        <w:t>UMSOM</w:t>
      </w:r>
      <w:r w:rsidR="002D6833">
        <w:t xml:space="preserve">. </w:t>
      </w:r>
    </w:p>
    <w:p w14:paraId="1971FE01" w14:textId="3CA657D6" w:rsidR="002E207C" w:rsidRPr="00E62B04" w:rsidRDefault="009D4F96" w:rsidP="00A72001">
      <w:pPr>
        <w:pStyle w:val="BodyTextIndent"/>
        <w:tabs>
          <w:tab w:val="left" w:pos="1440"/>
          <w:tab w:val="left" w:pos="1530"/>
        </w:tabs>
        <w:ind w:left="0" w:firstLine="0"/>
      </w:pPr>
      <w:r w:rsidRPr="009D4F96">
        <w:t>Simulation</w:t>
      </w:r>
      <w:r>
        <w:t xml:space="preserve"> education,</w:t>
      </w:r>
      <w:r w:rsidRPr="009D4F96">
        <w:t xml:space="preserve"> </w:t>
      </w:r>
      <w:r w:rsidR="002D6833">
        <w:t>20-50 students per class, ~20 hours per year.</w:t>
      </w:r>
    </w:p>
    <w:p w14:paraId="266C0AC2" w14:textId="77777777" w:rsidR="00E62B04" w:rsidRDefault="00E62B04" w:rsidP="00A72001">
      <w:pPr>
        <w:ind w:left="0" w:firstLine="0"/>
        <w:rPr>
          <w:u w:val="single"/>
        </w:rPr>
      </w:pPr>
    </w:p>
    <w:p w14:paraId="19E58241" w14:textId="77777777" w:rsidR="00E62B04" w:rsidRPr="00E62B04" w:rsidRDefault="00E62B04" w:rsidP="00A72001">
      <w:pPr>
        <w:ind w:left="0" w:firstLine="0"/>
        <w:rPr>
          <w:u w:val="single"/>
        </w:rPr>
      </w:pPr>
      <w:r w:rsidRPr="00E62B04">
        <w:rPr>
          <w:u w:val="single"/>
        </w:rPr>
        <w:t xml:space="preserve">Third year </w:t>
      </w:r>
      <w:r>
        <w:rPr>
          <w:u w:val="single"/>
        </w:rPr>
        <w:t xml:space="preserve">medical </w:t>
      </w:r>
      <w:r w:rsidRPr="00E62B04">
        <w:rPr>
          <w:u w:val="single"/>
        </w:rPr>
        <w:t xml:space="preserve">students </w:t>
      </w:r>
      <w:r>
        <w:rPr>
          <w:u w:val="single"/>
        </w:rPr>
        <w:t>– Clinical Skills Course</w:t>
      </w:r>
    </w:p>
    <w:p w14:paraId="18CD1CFC" w14:textId="77777777" w:rsidR="009D4F96" w:rsidRDefault="00E62B04" w:rsidP="00A72001">
      <w:pPr>
        <w:ind w:left="0" w:firstLine="0"/>
      </w:pPr>
      <w:r w:rsidRPr="00E62B04">
        <w:t>2009-</w:t>
      </w:r>
      <w:r w:rsidR="006F750A">
        <w:t>2020</w:t>
      </w:r>
      <w:r w:rsidRPr="00E62B04">
        <w:tab/>
      </w:r>
      <w:r w:rsidR="006E051C">
        <w:t>Course Director, Medical Student Trauma Simulation Course, R Adams Cowley</w:t>
      </w:r>
      <w:r w:rsidR="00A72001">
        <w:t xml:space="preserve"> </w:t>
      </w:r>
      <w:r w:rsidR="006E051C">
        <w:t>Shock Trauma Center</w:t>
      </w:r>
      <w:r w:rsidR="0018785F">
        <w:t>,</w:t>
      </w:r>
      <w:r w:rsidR="0018785F" w:rsidRPr="0018785F">
        <w:t xml:space="preserve"> </w:t>
      </w:r>
      <w:r w:rsidR="00A72001" w:rsidRPr="00A72001">
        <w:t>UMSOM</w:t>
      </w:r>
      <w:r w:rsidR="00A72001">
        <w:t xml:space="preserve">. </w:t>
      </w:r>
    </w:p>
    <w:p w14:paraId="14C2BFEC" w14:textId="791AEB98" w:rsidR="00E62B04" w:rsidRPr="00E62B04" w:rsidRDefault="00E62B04" w:rsidP="00A72001">
      <w:pPr>
        <w:ind w:left="0" w:firstLine="0"/>
      </w:pPr>
      <w:r w:rsidRPr="00E62B04">
        <w:t>Simulation</w:t>
      </w:r>
      <w:r w:rsidR="009D4F96">
        <w:t xml:space="preserve"> education</w:t>
      </w:r>
      <w:r w:rsidRPr="00E62B04">
        <w:t xml:space="preserve">, </w:t>
      </w:r>
      <w:r w:rsidR="006E051C">
        <w:t>6-</w:t>
      </w:r>
      <w:r w:rsidRPr="00E62B04">
        <w:t xml:space="preserve">8 students per </w:t>
      </w:r>
      <w:r w:rsidR="006E051C">
        <w:t>class</w:t>
      </w:r>
      <w:r w:rsidRPr="00E62B04">
        <w:t xml:space="preserve">, </w:t>
      </w:r>
      <w:r w:rsidR="00E629CB">
        <w:t>4</w:t>
      </w:r>
      <w:r w:rsidRPr="00E62B04">
        <w:t xml:space="preserve"> hours</w:t>
      </w:r>
      <w:r w:rsidR="00E629CB">
        <w:t xml:space="preserve"> per week</w:t>
      </w:r>
      <w:r w:rsidR="002D6833">
        <w:t>.</w:t>
      </w:r>
    </w:p>
    <w:p w14:paraId="14EE3FD7" w14:textId="77777777" w:rsidR="00E62B04" w:rsidRDefault="00E62B04" w:rsidP="00A72001">
      <w:pPr>
        <w:tabs>
          <w:tab w:val="left" w:pos="0"/>
          <w:tab w:val="left" w:pos="1440"/>
        </w:tabs>
        <w:ind w:left="0" w:firstLine="0"/>
      </w:pPr>
    </w:p>
    <w:p w14:paraId="1313DF25" w14:textId="77777777" w:rsidR="005C4550" w:rsidRPr="00E62B04" w:rsidRDefault="005C4550" w:rsidP="00A72001">
      <w:pPr>
        <w:ind w:left="0" w:firstLine="0"/>
        <w:rPr>
          <w:u w:val="single"/>
        </w:rPr>
      </w:pPr>
      <w:r w:rsidRPr="00E62B04">
        <w:rPr>
          <w:u w:val="single"/>
        </w:rPr>
        <w:t xml:space="preserve">Third year </w:t>
      </w:r>
      <w:r>
        <w:rPr>
          <w:u w:val="single"/>
        </w:rPr>
        <w:t xml:space="preserve">medical </w:t>
      </w:r>
      <w:r w:rsidRPr="00E62B04">
        <w:rPr>
          <w:u w:val="single"/>
        </w:rPr>
        <w:t xml:space="preserve">students </w:t>
      </w:r>
      <w:r>
        <w:rPr>
          <w:u w:val="single"/>
        </w:rPr>
        <w:t>– Clinical Skills Course</w:t>
      </w:r>
    </w:p>
    <w:p w14:paraId="16D70FA5" w14:textId="148CDCDE" w:rsidR="00977EDE" w:rsidRDefault="005C4550" w:rsidP="00A72001">
      <w:pPr>
        <w:tabs>
          <w:tab w:val="left" w:pos="1440"/>
        </w:tabs>
        <w:ind w:left="0" w:firstLine="0"/>
      </w:pPr>
      <w:r>
        <w:t>2011-</w:t>
      </w:r>
      <w:r w:rsidR="00917007">
        <w:t>2019</w:t>
      </w:r>
      <w:r>
        <w:tab/>
      </w:r>
      <w:r w:rsidR="0018785F" w:rsidRPr="0018785F">
        <w:t xml:space="preserve">Instructor, Trauma Evaluation and Management Course (TEAM), R Adams </w:t>
      </w:r>
    </w:p>
    <w:p w14:paraId="44343551" w14:textId="77777777" w:rsidR="009D4F96" w:rsidRDefault="0018785F" w:rsidP="00A72001">
      <w:pPr>
        <w:tabs>
          <w:tab w:val="left" w:pos="1440"/>
        </w:tabs>
        <w:ind w:left="0" w:firstLine="0"/>
      </w:pPr>
      <w:r w:rsidRPr="0018785F">
        <w:t xml:space="preserve">Cowley Shock Trauma Center, </w:t>
      </w:r>
      <w:r w:rsidR="00A72001" w:rsidRPr="00A72001">
        <w:t>UMSOM</w:t>
      </w:r>
      <w:r w:rsidR="00A72001">
        <w:t xml:space="preserve">. </w:t>
      </w:r>
    </w:p>
    <w:p w14:paraId="6C8B28C5" w14:textId="0FDD9F48" w:rsidR="00346479" w:rsidRDefault="0018785F" w:rsidP="00A72001">
      <w:pPr>
        <w:tabs>
          <w:tab w:val="left" w:pos="1440"/>
        </w:tabs>
        <w:ind w:left="0" w:firstLine="0"/>
      </w:pPr>
      <w:r>
        <w:t>Didactic and Simulation</w:t>
      </w:r>
      <w:r w:rsidR="009D4F96">
        <w:t xml:space="preserve"> education</w:t>
      </w:r>
      <w:r>
        <w:t xml:space="preserve">, </w:t>
      </w:r>
      <w:r w:rsidR="005C4550">
        <w:t>28-32</w:t>
      </w:r>
      <w:r w:rsidR="00E62B04" w:rsidRPr="00E62B04">
        <w:t xml:space="preserve"> Students, </w:t>
      </w:r>
      <w:r w:rsidR="005C4550">
        <w:t>3</w:t>
      </w:r>
      <w:r w:rsidR="00E62B04" w:rsidRPr="00E62B04">
        <w:t xml:space="preserve"> hours</w:t>
      </w:r>
      <w:r w:rsidR="005C4550">
        <w:t>,</w:t>
      </w:r>
      <w:r>
        <w:t xml:space="preserve"> </w:t>
      </w:r>
      <w:r w:rsidR="00C3760F">
        <w:t xml:space="preserve">Once </w:t>
      </w:r>
      <w:r w:rsidR="005C4550">
        <w:t>every 8 weeks</w:t>
      </w:r>
      <w:r w:rsidR="002D6833">
        <w:t>.</w:t>
      </w:r>
    </w:p>
    <w:p w14:paraId="192D2239" w14:textId="77777777" w:rsidR="00C462B6" w:rsidRDefault="00C462B6" w:rsidP="00A72001">
      <w:pPr>
        <w:keepNext/>
        <w:suppressLineNumbers/>
        <w:ind w:left="0" w:firstLine="0"/>
        <w:outlineLvl w:val="3"/>
        <w:rPr>
          <w:u w:val="single"/>
        </w:rPr>
      </w:pPr>
    </w:p>
    <w:p w14:paraId="513AAA21" w14:textId="071058D9" w:rsidR="00346479" w:rsidRPr="005B6CF6" w:rsidRDefault="00346479" w:rsidP="00A72001">
      <w:pPr>
        <w:keepNext/>
        <w:suppressLineNumbers/>
        <w:ind w:left="0" w:firstLine="0"/>
        <w:outlineLvl w:val="3"/>
        <w:rPr>
          <w:u w:val="single"/>
        </w:rPr>
      </w:pPr>
      <w:r w:rsidRPr="00E62B04">
        <w:rPr>
          <w:u w:val="single"/>
        </w:rPr>
        <w:t>Fourth</w:t>
      </w:r>
      <w:r w:rsidRPr="005B6CF6">
        <w:rPr>
          <w:u w:val="single"/>
        </w:rPr>
        <w:t xml:space="preserve"> year medical students</w:t>
      </w:r>
      <w:r>
        <w:rPr>
          <w:u w:val="single"/>
        </w:rPr>
        <w:t xml:space="preserve"> </w:t>
      </w:r>
      <w:r w:rsidR="001C7F53">
        <w:rPr>
          <w:u w:val="single"/>
        </w:rPr>
        <w:t>–</w:t>
      </w:r>
      <w:r>
        <w:rPr>
          <w:u w:val="single"/>
        </w:rPr>
        <w:t xml:space="preserve"> Sub</w:t>
      </w:r>
      <w:r w:rsidR="001C7F53">
        <w:rPr>
          <w:u w:val="single"/>
        </w:rPr>
        <w:t>-</w:t>
      </w:r>
      <w:r>
        <w:rPr>
          <w:u w:val="single"/>
        </w:rPr>
        <w:t>Internship</w:t>
      </w:r>
    </w:p>
    <w:p w14:paraId="0B701C9A" w14:textId="0B24084E" w:rsidR="00C462B6" w:rsidRDefault="00BE74BB" w:rsidP="00A72001">
      <w:pPr>
        <w:pStyle w:val="BodyTextIndent"/>
        <w:tabs>
          <w:tab w:val="left" w:pos="0"/>
        </w:tabs>
        <w:ind w:left="0" w:firstLine="0"/>
      </w:pPr>
      <w:r>
        <w:t>2011</w:t>
      </w:r>
      <w:r w:rsidR="006F750A">
        <w:t>-</w:t>
      </w:r>
      <w:r w:rsidR="00D45F18">
        <w:t>2023</w:t>
      </w:r>
      <w:r>
        <w:tab/>
        <w:t>Clerkship director, Trauma/Surgical Critical Care Sub-internship (T</w:t>
      </w:r>
      <w:r w:rsidR="001C7F53">
        <w:t>S</w:t>
      </w:r>
      <w:r w:rsidR="00C462B6">
        <w:t>URG</w:t>
      </w:r>
      <w:r w:rsidR="005646C4">
        <w:t>546-</w:t>
      </w:r>
    </w:p>
    <w:p w14:paraId="4DE87094" w14:textId="77777777" w:rsidR="009D4F96" w:rsidRDefault="005646C4" w:rsidP="00A72001">
      <w:pPr>
        <w:pStyle w:val="BodyTextIndent"/>
        <w:tabs>
          <w:tab w:val="left" w:pos="0"/>
        </w:tabs>
        <w:ind w:left="0" w:firstLine="0"/>
      </w:pPr>
      <w:r>
        <w:t>03)</w:t>
      </w:r>
      <w:r w:rsidR="00BE74BB">
        <w:t xml:space="preserve">, </w:t>
      </w:r>
      <w:r w:rsidR="00A72001" w:rsidRPr="00A72001">
        <w:t>UMSOM</w:t>
      </w:r>
      <w:r w:rsidR="00A72001">
        <w:t>.</w:t>
      </w:r>
      <w:r w:rsidR="009D4F96">
        <w:t xml:space="preserve"> </w:t>
      </w:r>
    </w:p>
    <w:p w14:paraId="4959A151" w14:textId="21EE4C0E" w:rsidR="00346479" w:rsidRDefault="009D4F96" w:rsidP="00A72001">
      <w:pPr>
        <w:pStyle w:val="BodyTextIndent"/>
        <w:tabs>
          <w:tab w:val="left" w:pos="0"/>
        </w:tabs>
        <w:ind w:left="0" w:firstLine="0"/>
      </w:pPr>
      <w:r>
        <w:t>Direct education,</w:t>
      </w:r>
      <w:r w:rsidR="002D6833">
        <w:t xml:space="preserve"> 6 students per month, variable hours based on weeks of clinical service (~30 hours per week when on service).</w:t>
      </w:r>
    </w:p>
    <w:p w14:paraId="089CF13F" w14:textId="31A7F618" w:rsidR="00F83C62" w:rsidRDefault="00F83C62" w:rsidP="00A72001">
      <w:pPr>
        <w:tabs>
          <w:tab w:val="left" w:pos="1440"/>
        </w:tabs>
        <w:ind w:left="0" w:firstLine="0"/>
      </w:pPr>
      <w:r w:rsidRPr="00F83C62">
        <w:tab/>
      </w:r>
    </w:p>
    <w:p w14:paraId="07DFB929" w14:textId="66D7B9D7" w:rsidR="005B6CF6" w:rsidRPr="005B6CF6" w:rsidRDefault="00F05953" w:rsidP="00A72001">
      <w:pPr>
        <w:keepNext/>
        <w:suppressLineNumbers/>
        <w:ind w:left="0" w:firstLine="0"/>
        <w:outlineLvl w:val="3"/>
        <w:rPr>
          <w:u w:val="single"/>
        </w:rPr>
      </w:pPr>
      <w:r w:rsidRPr="00E62B04">
        <w:rPr>
          <w:u w:val="single"/>
        </w:rPr>
        <w:t>Fourth</w:t>
      </w:r>
      <w:r w:rsidR="005B6CF6" w:rsidRPr="005B6CF6">
        <w:rPr>
          <w:u w:val="single"/>
        </w:rPr>
        <w:t xml:space="preserve"> year medical students</w:t>
      </w:r>
      <w:r w:rsidR="005550CF">
        <w:rPr>
          <w:u w:val="single"/>
        </w:rPr>
        <w:t xml:space="preserve"> - Elective</w:t>
      </w:r>
    </w:p>
    <w:p w14:paraId="015F383E" w14:textId="77777777" w:rsidR="009D4F96" w:rsidRDefault="00F05953" w:rsidP="00A72001">
      <w:pPr>
        <w:suppressLineNumbers/>
        <w:ind w:left="0" w:firstLine="0"/>
      </w:pPr>
      <w:r w:rsidRPr="00E62B04">
        <w:t>2014-</w:t>
      </w:r>
      <w:r w:rsidR="00D45F18">
        <w:t>2023</w:t>
      </w:r>
      <w:r w:rsidR="00261581">
        <w:tab/>
      </w:r>
      <w:r w:rsidR="00B56779">
        <w:t xml:space="preserve">Course Co-director and </w:t>
      </w:r>
      <w:r w:rsidR="006F750A">
        <w:t xml:space="preserve">Faculty Instructor, </w:t>
      </w:r>
      <w:r w:rsidR="00D26E7E" w:rsidRPr="00D26E7E">
        <w:t>Surgical Boot Camp Elective</w:t>
      </w:r>
      <w:r w:rsidR="0041610E">
        <w:t xml:space="preserve"> (GSUR</w:t>
      </w:r>
      <w:r w:rsidR="00F80A82">
        <w:t>544)</w:t>
      </w:r>
      <w:r w:rsidR="00D26E7E">
        <w:t xml:space="preserve">, </w:t>
      </w:r>
      <w:r w:rsidR="00A72001" w:rsidRPr="00A72001">
        <w:t>UMSOM</w:t>
      </w:r>
      <w:r w:rsidR="009D4F96">
        <w:t xml:space="preserve">. </w:t>
      </w:r>
    </w:p>
    <w:p w14:paraId="2CCF0102" w14:textId="6933C025" w:rsidR="00D26E7E" w:rsidRPr="005B6CF6" w:rsidRDefault="009D4F96" w:rsidP="00A72001">
      <w:pPr>
        <w:suppressLineNumbers/>
        <w:ind w:left="0" w:firstLine="0"/>
      </w:pPr>
      <w:r w:rsidRPr="009D4F96">
        <w:t>Didactic and Simulation education</w:t>
      </w:r>
      <w:r>
        <w:t>,</w:t>
      </w:r>
      <w:r w:rsidRPr="009D4F96">
        <w:t xml:space="preserve"> </w:t>
      </w:r>
      <w:r w:rsidR="00D26E7E">
        <w:t>a</w:t>
      </w:r>
      <w:r w:rsidR="00D26E7E" w:rsidRPr="005B6CF6">
        <w:t>pproximately 1</w:t>
      </w:r>
      <w:r w:rsidR="00D26E7E" w:rsidRPr="00E62B04">
        <w:t>6</w:t>
      </w:r>
      <w:r w:rsidR="00D26E7E" w:rsidRPr="005B6CF6">
        <w:t xml:space="preserve"> students,</w:t>
      </w:r>
      <w:r w:rsidR="00D26E7E">
        <w:t xml:space="preserve"> </w:t>
      </w:r>
      <w:r w:rsidR="00D26E7E" w:rsidRPr="00E62B04">
        <w:t>1 week</w:t>
      </w:r>
      <w:r w:rsidR="008C383D">
        <w:t xml:space="preserve"> per </w:t>
      </w:r>
      <w:r w:rsidR="00D26E7E" w:rsidRPr="00E62B04">
        <w:t xml:space="preserve">month, </w:t>
      </w:r>
      <w:r w:rsidR="008C383D">
        <w:t>40</w:t>
      </w:r>
      <w:r w:rsidR="00D26E7E" w:rsidRPr="005B6CF6">
        <w:t xml:space="preserve"> hours.</w:t>
      </w:r>
    </w:p>
    <w:p w14:paraId="564D1F3F" w14:textId="67B4A2A1" w:rsidR="001D6F57" w:rsidRDefault="001D6F57" w:rsidP="00A72001">
      <w:pPr>
        <w:suppressLineNumbers/>
        <w:ind w:left="0" w:firstLine="0"/>
      </w:pPr>
    </w:p>
    <w:p w14:paraId="17CFE62A" w14:textId="4096BDCA" w:rsidR="001D6F57" w:rsidRDefault="001D6F57" w:rsidP="00A72001">
      <w:pPr>
        <w:suppressLineNumbers/>
        <w:ind w:left="0" w:firstLine="0"/>
        <w:rPr>
          <w:u w:val="single"/>
        </w:rPr>
      </w:pPr>
      <w:r w:rsidRPr="00E62B04">
        <w:rPr>
          <w:u w:val="single"/>
        </w:rPr>
        <w:t>Fourth</w:t>
      </w:r>
      <w:r w:rsidRPr="005B6CF6">
        <w:rPr>
          <w:u w:val="single"/>
        </w:rPr>
        <w:t xml:space="preserve"> year medical students</w:t>
      </w:r>
      <w:r w:rsidR="00E8431A">
        <w:rPr>
          <w:u w:val="single"/>
        </w:rPr>
        <w:t xml:space="preserve"> – Clinical Precepting</w:t>
      </w:r>
    </w:p>
    <w:p w14:paraId="5C5DA0BE" w14:textId="77777777" w:rsidR="009D4F96" w:rsidRDefault="001D6F57" w:rsidP="00A72001">
      <w:pPr>
        <w:suppressLineNumbers/>
        <w:ind w:left="0" w:firstLine="0"/>
      </w:pPr>
      <w:r>
        <w:t>2009-</w:t>
      </w:r>
      <w:r w:rsidR="00D45F18">
        <w:t>2023</w:t>
      </w:r>
      <w:r>
        <w:tab/>
      </w:r>
      <w:r w:rsidR="00A806EB">
        <w:t>Attending, Critical Care Units</w:t>
      </w:r>
      <w:r w:rsidR="00C462B6">
        <w:t>,</w:t>
      </w:r>
      <w:r w:rsidR="00A806EB">
        <w:t xml:space="preserve"> </w:t>
      </w:r>
      <w:r w:rsidR="00A72001" w:rsidRPr="00A72001">
        <w:t>UMSOM</w:t>
      </w:r>
      <w:r w:rsidR="009D4F96">
        <w:t xml:space="preserve">. </w:t>
      </w:r>
    </w:p>
    <w:p w14:paraId="38D6C438" w14:textId="3CFD4C1C" w:rsidR="00A806EB" w:rsidRPr="001D6F57" w:rsidRDefault="009D4F96" w:rsidP="00A72001">
      <w:pPr>
        <w:suppressLineNumbers/>
        <w:ind w:left="0" w:firstLine="0"/>
      </w:pPr>
      <w:r w:rsidRPr="009D4F96">
        <w:t>Direct education</w:t>
      </w:r>
      <w:r>
        <w:t>,</w:t>
      </w:r>
      <w:r w:rsidR="00A72001">
        <w:t xml:space="preserve"> </w:t>
      </w:r>
      <w:r w:rsidR="00A40413">
        <w:t xml:space="preserve">1-2 medical students, </w:t>
      </w:r>
      <w:r w:rsidR="00A806EB">
        <w:t xml:space="preserve">4-5 hours </w:t>
      </w:r>
      <w:r w:rsidR="00A40413">
        <w:t>per day, 7 days per week.</w:t>
      </w:r>
    </w:p>
    <w:p w14:paraId="2CE5A57A" w14:textId="77777777" w:rsidR="00A46C13" w:rsidRPr="00E62B04" w:rsidRDefault="00A46C13" w:rsidP="00A72001">
      <w:pPr>
        <w:ind w:left="0" w:firstLine="0"/>
        <w:rPr>
          <w:u w:val="single"/>
        </w:rPr>
      </w:pPr>
    </w:p>
    <w:p w14:paraId="7285FA63" w14:textId="6FD6AC0A" w:rsidR="00F83C62" w:rsidRPr="00E62B04" w:rsidRDefault="00F83C62" w:rsidP="00A72001">
      <w:pPr>
        <w:tabs>
          <w:tab w:val="left" w:pos="1530"/>
        </w:tabs>
        <w:ind w:left="0" w:firstLine="0"/>
        <w:rPr>
          <w:b/>
          <w:bCs/>
          <w:u w:val="single"/>
        </w:rPr>
      </w:pPr>
      <w:r w:rsidRPr="00E62B04">
        <w:rPr>
          <w:b/>
          <w:bCs/>
          <w:u w:val="single"/>
        </w:rPr>
        <w:t xml:space="preserve">Resident </w:t>
      </w:r>
      <w:r w:rsidR="004F7209">
        <w:rPr>
          <w:b/>
          <w:bCs/>
          <w:u w:val="single"/>
        </w:rPr>
        <w:t xml:space="preserve">and Fellowship </w:t>
      </w:r>
      <w:r w:rsidRPr="00E62B04">
        <w:rPr>
          <w:b/>
          <w:bCs/>
          <w:u w:val="single"/>
        </w:rPr>
        <w:t xml:space="preserve">Teaching </w:t>
      </w:r>
    </w:p>
    <w:p w14:paraId="18E3AD0B" w14:textId="77777777" w:rsidR="00F83C62" w:rsidRPr="00E62B04" w:rsidRDefault="00F83C62" w:rsidP="00A72001">
      <w:pPr>
        <w:tabs>
          <w:tab w:val="left" w:pos="1530"/>
        </w:tabs>
        <w:ind w:left="0" w:firstLine="0"/>
        <w:rPr>
          <w:u w:val="single"/>
        </w:rPr>
      </w:pPr>
    </w:p>
    <w:p w14:paraId="71722E6C" w14:textId="53711A0E" w:rsidR="005B6CF6" w:rsidRPr="00E62B04" w:rsidRDefault="00B55B3D" w:rsidP="00A72001">
      <w:pPr>
        <w:tabs>
          <w:tab w:val="left" w:pos="1530"/>
        </w:tabs>
        <w:ind w:left="0" w:firstLine="0"/>
        <w:rPr>
          <w:u w:val="single"/>
        </w:rPr>
      </w:pPr>
      <w:r>
        <w:rPr>
          <w:u w:val="single"/>
        </w:rPr>
        <w:t>General Surgery</w:t>
      </w:r>
      <w:r w:rsidR="00631BED">
        <w:rPr>
          <w:u w:val="single"/>
        </w:rPr>
        <w:t xml:space="preserve"> residents – Clinical Skills Course</w:t>
      </w:r>
    </w:p>
    <w:p w14:paraId="6E5B2499" w14:textId="77777777" w:rsidR="00C462B6" w:rsidRDefault="005B6CF6" w:rsidP="00A72001">
      <w:pPr>
        <w:tabs>
          <w:tab w:val="left" w:pos="0"/>
          <w:tab w:val="left" w:pos="1440"/>
        </w:tabs>
        <w:ind w:left="0" w:firstLine="0"/>
      </w:pPr>
      <w:r w:rsidRPr="00E62B04">
        <w:t>2014-2018</w:t>
      </w:r>
      <w:r w:rsidRPr="00E62B04">
        <w:tab/>
        <w:t>Course Director</w:t>
      </w:r>
      <w:r w:rsidR="00E95BC4">
        <w:t>,</w:t>
      </w:r>
      <w:r w:rsidR="00E95BC4" w:rsidRPr="00E95BC4">
        <w:t xml:space="preserve"> </w:t>
      </w:r>
      <w:r w:rsidR="00E95BC4">
        <w:t xml:space="preserve">Surgical PGY2 Resident Simulation Education Program (aka </w:t>
      </w:r>
    </w:p>
    <w:p w14:paraId="22AE5B0D" w14:textId="77777777" w:rsidR="009D4F96" w:rsidRDefault="00E95BC4" w:rsidP="00A72001">
      <w:pPr>
        <w:tabs>
          <w:tab w:val="left" w:pos="0"/>
          <w:tab w:val="left" w:pos="1440"/>
        </w:tabs>
        <w:ind w:left="0" w:firstLine="0"/>
      </w:pPr>
      <w:r>
        <w:t xml:space="preserve">‘ICU School Simulations’), Department of Surgery, </w:t>
      </w:r>
      <w:r w:rsidR="00A72001" w:rsidRPr="00A72001">
        <w:t>UMSOM</w:t>
      </w:r>
      <w:r w:rsidR="00A72001">
        <w:t xml:space="preserve">. </w:t>
      </w:r>
    </w:p>
    <w:p w14:paraId="5878D503" w14:textId="0EEC84C6" w:rsidR="00F83C62" w:rsidRDefault="00055265" w:rsidP="00A72001">
      <w:pPr>
        <w:tabs>
          <w:tab w:val="left" w:pos="0"/>
          <w:tab w:val="left" w:pos="1440"/>
        </w:tabs>
        <w:ind w:left="0" w:firstLine="0"/>
      </w:pPr>
      <w:r>
        <w:t>Simulation</w:t>
      </w:r>
      <w:r w:rsidR="009D4F96">
        <w:t xml:space="preserve"> education</w:t>
      </w:r>
      <w:r>
        <w:t xml:space="preserve">, </w:t>
      </w:r>
      <w:r w:rsidR="00B166B4">
        <w:t>6-8</w:t>
      </w:r>
      <w:r w:rsidR="005C6A2A" w:rsidRPr="00E62B04">
        <w:t xml:space="preserve"> </w:t>
      </w:r>
      <w:r w:rsidR="007A30C2" w:rsidRPr="00E62B04">
        <w:t>S</w:t>
      </w:r>
      <w:r w:rsidR="005C6A2A" w:rsidRPr="00E62B04">
        <w:t>tudents</w:t>
      </w:r>
      <w:r w:rsidR="007A30C2" w:rsidRPr="00E62B04">
        <w:t>,</w:t>
      </w:r>
      <w:r w:rsidR="003D5956">
        <w:t xml:space="preserve"> 1-2 weeks per year,</w:t>
      </w:r>
      <w:r w:rsidR="007A30C2" w:rsidRPr="00E62B04">
        <w:t xml:space="preserve"> </w:t>
      </w:r>
      <w:r w:rsidR="003D5956">
        <w:t>12</w:t>
      </w:r>
      <w:r w:rsidR="007A30C2" w:rsidRPr="00E62B04">
        <w:t xml:space="preserve"> hours per week</w:t>
      </w:r>
    </w:p>
    <w:p w14:paraId="384853E3" w14:textId="77777777" w:rsidR="008A7369" w:rsidRDefault="008A7369" w:rsidP="00A72001">
      <w:pPr>
        <w:pStyle w:val="BodyTextIndent"/>
        <w:tabs>
          <w:tab w:val="left" w:pos="1440"/>
        </w:tabs>
        <w:ind w:left="0" w:firstLine="0"/>
      </w:pPr>
    </w:p>
    <w:p w14:paraId="49C6EDC7" w14:textId="77777777" w:rsidR="008A7369" w:rsidRPr="00E62B04" w:rsidRDefault="008A7369" w:rsidP="00A72001">
      <w:pPr>
        <w:tabs>
          <w:tab w:val="left" w:pos="1530"/>
        </w:tabs>
        <w:ind w:left="0" w:firstLine="0"/>
        <w:rPr>
          <w:u w:val="single"/>
        </w:rPr>
      </w:pPr>
      <w:r>
        <w:rPr>
          <w:u w:val="single"/>
        </w:rPr>
        <w:t>General Surgery residents – Clinical Skills Course</w:t>
      </w:r>
    </w:p>
    <w:p w14:paraId="6F9CBB9D" w14:textId="16EBDA9F" w:rsidR="008A7369" w:rsidRDefault="008A7369" w:rsidP="00A72001">
      <w:pPr>
        <w:tabs>
          <w:tab w:val="left" w:pos="0"/>
          <w:tab w:val="left" w:pos="1440"/>
        </w:tabs>
        <w:ind w:left="0" w:firstLine="0"/>
      </w:pPr>
      <w:r>
        <w:t>2018-</w:t>
      </w:r>
      <w:r w:rsidR="00D45F18">
        <w:t>2023</w:t>
      </w:r>
      <w:r>
        <w:tab/>
        <w:t xml:space="preserve">Course Advisor and Course Instructor, Surgical PGY2 Resident Simulation </w:t>
      </w:r>
    </w:p>
    <w:p w14:paraId="06DC887A" w14:textId="77777777" w:rsidR="009D4F96" w:rsidRDefault="008A7369" w:rsidP="009D4F96">
      <w:pPr>
        <w:tabs>
          <w:tab w:val="left" w:pos="0"/>
          <w:tab w:val="left" w:pos="1440"/>
        </w:tabs>
        <w:ind w:left="0" w:firstLine="0"/>
      </w:pPr>
      <w:r>
        <w:t xml:space="preserve">Education Program (aka ‘ICU School Simulations’), Department of Surgery, </w:t>
      </w:r>
      <w:r w:rsidR="009D4F96" w:rsidRPr="009D4F96">
        <w:t>UMSOM</w:t>
      </w:r>
      <w:r w:rsidR="009D4F96">
        <w:t>.</w:t>
      </w:r>
    </w:p>
    <w:p w14:paraId="6E6CBB75" w14:textId="497C04B2" w:rsidR="008A7369" w:rsidRDefault="008A7369" w:rsidP="009D4F96">
      <w:pPr>
        <w:tabs>
          <w:tab w:val="left" w:pos="0"/>
          <w:tab w:val="left" w:pos="1440"/>
        </w:tabs>
        <w:ind w:left="0" w:firstLine="0"/>
      </w:pPr>
      <w:r>
        <w:lastRenderedPageBreak/>
        <w:t>Simulation</w:t>
      </w:r>
      <w:r w:rsidR="009D4F96">
        <w:t xml:space="preserve"> education</w:t>
      </w:r>
      <w:r>
        <w:t>, 6-8</w:t>
      </w:r>
      <w:r w:rsidRPr="00E62B04">
        <w:t xml:space="preserve"> Students,</w:t>
      </w:r>
      <w:r>
        <w:t xml:space="preserve"> 1-2 weeks per year,</w:t>
      </w:r>
      <w:r w:rsidRPr="00E62B04">
        <w:t xml:space="preserve"> </w:t>
      </w:r>
      <w:r>
        <w:t>12</w:t>
      </w:r>
      <w:r w:rsidRPr="00E62B04">
        <w:t xml:space="preserve"> hours per week</w:t>
      </w:r>
    </w:p>
    <w:p w14:paraId="68F02FA7" w14:textId="77777777" w:rsidR="008A7369" w:rsidRDefault="008A7369" w:rsidP="00A72001">
      <w:pPr>
        <w:pStyle w:val="BodyTextIndent"/>
        <w:tabs>
          <w:tab w:val="left" w:pos="1440"/>
        </w:tabs>
        <w:ind w:left="0" w:firstLine="0"/>
      </w:pPr>
    </w:p>
    <w:p w14:paraId="08E8280D" w14:textId="27E7F208" w:rsidR="00631BED" w:rsidRPr="009E7545" w:rsidRDefault="00631BED" w:rsidP="00A72001">
      <w:pPr>
        <w:tabs>
          <w:tab w:val="left" w:pos="1530"/>
        </w:tabs>
        <w:ind w:left="0" w:firstLine="0"/>
        <w:rPr>
          <w:u w:val="single"/>
        </w:rPr>
      </w:pPr>
      <w:r>
        <w:rPr>
          <w:u w:val="single"/>
        </w:rPr>
        <w:t>General Surgery residents – Clinical Skills Course</w:t>
      </w:r>
    </w:p>
    <w:p w14:paraId="7093BB27" w14:textId="2D2D9A0F" w:rsidR="00871929" w:rsidRDefault="00871929" w:rsidP="00A72001">
      <w:pPr>
        <w:tabs>
          <w:tab w:val="left" w:pos="0"/>
        </w:tabs>
        <w:ind w:left="0" w:firstLine="0"/>
      </w:pPr>
      <w:r>
        <w:t>2016–2019</w:t>
      </w:r>
      <w:r>
        <w:tab/>
        <w:t xml:space="preserve">Course Director, Surgical PGY1 Resident Simulation Education Program (aka ‘Intern Simulations’), Department of Surgery, </w:t>
      </w:r>
      <w:r w:rsidR="009D4F96" w:rsidRPr="009D4F96">
        <w:t>UMSOM</w:t>
      </w:r>
      <w:r w:rsidR="009D4F96">
        <w:t>.</w:t>
      </w:r>
    </w:p>
    <w:p w14:paraId="57B4CDE1" w14:textId="0CC1BEF8" w:rsidR="00631BED" w:rsidRDefault="00055265" w:rsidP="00A72001">
      <w:pPr>
        <w:pStyle w:val="BodyTextIndent"/>
        <w:tabs>
          <w:tab w:val="left" w:pos="1440"/>
        </w:tabs>
        <w:ind w:left="0" w:firstLine="0"/>
      </w:pPr>
      <w:r>
        <w:t>Simulation</w:t>
      </w:r>
      <w:r w:rsidR="009D4F96">
        <w:t xml:space="preserve"> education</w:t>
      </w:r>
      <w:r>
        <w:t xml:space="preserve">, </w:t>
      </w:r>
      <w:r w:rsidR="00871929">
        <w:t xml:space="preserve">14-18 </w:t>
      </w:r>
      <w:r w:rsidR="00871929" w:rsidRPr="00E62B04">
        <w:t>Students,</w:t>
      </w:r>
      <w:r w:rsidR="00871929">
        <w:t xml:space="preserve"> 1-2 weeks per year,</w:t>
      </w:r>
      <w:r w:rsidR="00871929" w:rsidRPr="00E62B04">
        <w:t xml:space="preserve"> </w:t>
      </w:r>
      <w:r w:rsidR="00871929">
        <w:t>12</w:t>
      </w:r>
      <w:r w:rsidR="00871929" w:rsidRPr="00E62B04">
        <w:t xml:space="preserve"> hours per week</w:t>
      </w:r>
    </w:p>
    <w:p w14:paraId="1B1786DB" w14:textId="77777777" w:rsidR="008A7369" w:rsidRDefault="008A7369" w:rsidP="00A72001">
      <w:pPr>
        <w:pStyle w:val="BodyTextIndent"/>
        <w:tabs>
          <w:tab w:val="left" w:pos="1440"/>
        </w:tabs>
        <w:ind w:left="0" w:firstLine="0"/>
      </w:pPr>
    </w:p>
    <w:p w14:paraId="60C54D9F" w14:textId="77777777" w:rsidR="008A7369" w:rsidRPr="009E7545" w:rsidRDefault="008A7369" w:rsidP="00A72001">
      <w:pPr>
        <w:tabs>
          <w:tab w:val="left" w:pos="1530"/>
        </w:tabs>
        <w:ind w:left="0" w:firstLine="0"/>
        <w:rPr>
          <w:u w:val="single"/>
        </w:rPr>
      </w:pPr>
      <w:r>
        <w:rPr>
          <w:u w:val="single"/>
        </w:rPr>
        <w:t>General Surgery residents – Clinical Skills Course</w:t>
      </w:r>
    </w:p>
    <w:p w14:paraId="0C3FB5E4" w14:textId="6C668C1F" w:rsidR="008A7369" w:rsidRDefault="008A7369" w:rsidP="00A72001">
      <w:pPr>
        <w:tabs>
          <w:tab w:val="left" w:pos="0"/>
        </w:tabs>
        <w:ind w:left="0" w:firstLine="0"/>
      </w:pPr>
      <w:r>
        <w:t>2019-</w:t>
      </w:r>
      <w:r w:rsidR="00D45F18">
        <w:t>2023</w:t>
      </w:r>
      <w:r>
        <w:tab/>
        <w:t xml:space="preserve">Course Advisor and Course Instructor, Surgical PGY1 Resident Simulation Education Program (aka ‘Intern Simulations’), Department of Surgery, </w:t>
      </w:r>
      <w:r w:rsidR="009D4F96" w:rsidRPr="009D4F96">
        <w:t>UMSOM</w:t>
      </w:r>
      <w:r w:rsidR="009D4F96">
        <w:t>.</w:t>
      </w:r>
    </w:p>
    <w:p w14:paraId="0331993D" w14:textId="34C6A2EE" w:rsidR="008A7369" w:rsidRDefault="008A7369" w:rsidP="00A72001">
      <w:pPr>
        <w:pStyle w:val="BodyTextIndent"/>
        <w:tabs>
          <w:tab w:val="left" w:pos="1440"/>
        </w:tabs>
        <w:ind w:left="0" w:firstLine="0"/>
      </w:pPr>
      <w:r>
        <w:t>Simulation</w:t>
      </w:r>
      <w:r w:rsidR="009D4F96">
        <w:t xml:space="preserve"> education</w:t>
      </w:r>
      <w:r>
        <w:t xml:space="preserve">, 14-18 </w:t>
      </w:r>
      <w:r w:rsidRPr="00E62B04">
        <w:t>Students,</w:t>
      </w:r>
      <w:r>
        <w:t xml:space="preserve"> 1-2 weeks per year,</w:t>
      </w:r>
      <w:r w:rsidRPr="00E62B04">
        <w:t xml:space="preserve"> </w:t>
      </w:r>
      <w:r>
        <w:t>12</w:t>
      </w:r>
      <w:r w:rsidRPr="00E62B04">
        <w:t xml:space="preserve"> hours per week</w:t>
      </w:r>
    </w:p>
    <w:p w14:paraId="6A2EF453" w14:textId="28B39CE9" w:rsidR="00871929" w:rsidRDefault="00871929" w:rsidP="00A72001">
      <w:pPr>
        <w:pStyle w:val="BodyTextIndent"/>
        <w:tabs>
          <w:tab w:val="left" w:pos="1440"/>
        </w:tabs>
        <w:ind w:left="0" w:firstLine="0"/>
      </w:pPr>
    </w:p>
    <w:p w14:paraId="0D976F4A" w14:textId="2A6B13F0" w:rsidR="00120374" w:rsidRPr="00120374" w:rsidRDefault="00120374" w:rsidP="00A72001">
      <w:pPr>
        <w:pStyle w:val="BodyTextIndent"/>
        <w:tabs>
          <w:tab w:val="left" w:pos="1440"/>
        </w:tabs>
        <w:ind w:left="0" w:firstLine="0"/>
        <w:rPr>
          <w:u w:val="single"/>
        </w:rPr>
      </w:pPr>
      <w:r w:rsidRPr="00120374">
        <w:rPr>
          <w:u w:val="single"/>
        </w:rPr>
        <w:t>Emergency Medicine, Surgery, Anesthesiology Residents</w:t>
      </w:r>
      <w:r w:rsidR="00E8431A">
        <w:rPr>
          <w:u w:val="single"/>
        </w:rPr>
        <w:t xml:space="preserve"> – Clinical Precepting</w:t>
      </w:r>
    </w:p>
    <w:p w14:paraId="2180D16D" w14:textId="77777777" w:rsidR="009D4F96" w:rsidRDefault="00120374" w:rsidP="00A72001">
      <w:pPr>
        <w:suppressLineNumbers/>
        <w:ind w:left="0" w:firstLine="0"/>
      </w:pPr>
      <w:r>
        <w:t>2009-</w:t>
      </w:r>
      <w:r w:rsidR="00D45F18">
        <w:t>2023</w:t>
      </w:r>
      <w:r>
        <w:tab/>
        <w:t xml:space="preserve">Attending, Critical Care Units. </w:t>
      </w:r>
    </w:p>
    <w:p w14:paraId="2511C956" w14:textId="37E8C3F9" w:rsidR="00C462B6" w:rsidRPr="00A46C13" w:rsidRDefault="009D4F96" w:rsidP="00A72001">
      <w:pPr>
        <w:suppressLineNumbers/>
        <w:ind w:left="0" w:firstLine="0"/>
      </w:pPr>
      <w:r>
        <w:t xml:space="preserve">Direct education, </w:t>
      </w:r>
      <w:r w:rsidR="00120374">
        <w:t>1-2 residents, 4-5 hours per day, 7 days per week.</w:t>
      </w:r>
    </w:p>
    <w:p w14:paraId="73DA0A97" w14:textId="77777777" w:rsidR="00C462B6" w:rsidRDefault="00C462B6" w:rsidP="00A72001">
      <w:pPr>
        <w:pStyle w:val="BodyTextIndent"/>
        <w:tabs>
          <w:tab w:val="left" w:pos="1440"/>
        </w:tabs>
        <w:ind w:left="0" w:firstLine="0"/>
        <w:rPr>
          <w:u w:val="single"/>
        </w:rPr>
      </w:pPr>
    </w:p>
    <w:p w14:paraId="53B953EA" w14:textId="46ACF152" w:rsidR="00B437E5" w:rsidRPr="008A4772" w:rsidRDefault="00B437E5" w:rsidP="00A72001">
      <w:pPr>
        <w:pStyle w:val="BodyTextIndent"/>
        <w:tabs>
          <w:tab w:val="left" w:pos="1440"/>
        </w:tabs>
        <w:ind w:left="0" w:firstLine="0"/>
        <w:rPr>
          <w:u w:val="single"/>
        </w:rPr>
      </w:pPr>
      <w:r w:rsidRPr="008A4772">
        <w:rPr>
          <w:u w:val="single"/>
        </w:rPr>
        <w:t>Critical Care Fellows</w:t>
      </w:r>
      <w:r w:rsidR="00E8431A">
        <w:rPr>
          <w:u w:val="single"/>
        </w:rPr>
        <w:t xml:space="preserve"> – Clinical Precepting</w:t>
      </w:r>
    </w:p>
    <w:p w14:paraId="25408095" w14:textId="77777777" w:rsidR="009D4F96" w:rsidRDefault="008A4772" w:rsidP="00A72001">
      <w:pPr>
        <w:suppressLineNumbers/>
        <w:ind w:left="0" w:firstLine="0"/>
      </w:pPr>
      <w:r>
        <w:t>2009-</w:t>
      </w:r>
      <w:r w:rsidR="00D45F18">
        <w:t>2023</w:t>
      </w:r>
      <w:r>
        <w:tab/>
        <w:t xml:space="preserve">Attending, Critical Care Units. </w:t>
      </w:r>
    </w:p>
    <w:p w14:paraId="5E3B7E8F" w14:textId="0629E28A" w:rsidR="008A4772" w:rsidRDefault="009D4F96" w:rsidP="00A72001">
      <w:pPr>
        <w:suppressLineNumbers/>
        <w:ind w:left="0" w:firstLine="0"/>
      </w:pPr>
      <w:r>
        <w:t xml:space="preserve">Direct education, </w:t>
      </w:r>
      <w:r w:rsidR="008A4772">
        <w:t>1-2 Fellows, 4-5 hours per day, 7 days per week.</w:t>
      </w:r>
    </w:p>
    <w:p w14:paraId="7EDBDEAE" w14:textId="77777777" w:rsidR="00B437E5" w:rsidRPr="00E62B04" w:rsidRDefault="00B437E5" w:rsidP="00A72001">
      <w:pPr>
        <w:pStyle w:val="BodyTextIndent"/>
        <w:tabs>
          <w:tab w:val="left" w:pos="1440"/>
        </w:tabs>
        <w:ind w:left="0" w:firstLine="0"/>
      </w:pPr>
    </w:p>
    <w:p w14:paraId="3FE7F9AD" w14:textId="24FAB22D" w:rsidR="00774081" w:rsidRPr="00774081" w:rsidRDefault="00774081" w:rsidP="00A72001">
      <w:pPr>
        <w:ind w:left="0" w:firstLine="0"/>
        <w:rPr>
          <w:u w:val="single"/>
        </w:rPr>
      </w:pPr>
      <w:r w:rsidRPr="00774081">
        <w:rPr>
          <w:rStyle w:val="fontstyle01"/>
          <w:u w:val="single"/>
        </w:rPr>
        <w:t xml:space="preserve">Nurse Practitioner </w:t>
      </w:r>
      <w:r w:rsidR="00D61361">
        <w:rPr>
          <w:rStyle w:val="fontstyle01"/>
          <w:u w:val="single"/>
        </w:rPr>
        <w:t>Fellows – Clinical Skills Course</w:t>
      </w:r>
      <w:r w:rsidRPr="00774081">
        <w:rPr>
          <w:rStyle w:val="fontstyle01"/>
          <w:u w:val="single"/>
        </w:rPr>
        <w:t xml:space="preserve"> </w:t>
      </w:r>
    </w:p>
    <w:p w14:paraId="1C4756E2" w14:textId="41EB9E44" w:rsidR="00774081" w:rsidRDefault="00774081" w:rsidP="00A72001">
      <w:pPr>
        <w:tabs>
          <w:tab w:val="left" w:pos="1440"/>
        </w:tabs>
        <w:ind w:left="0" w:firstLine="0"/>
      </w:pPr>
      <w:r w:rsidRPr="00774081">
        <w:t xml:space="preserve">2017-2018 </w:t>
      </w:r>
      <w:r w:rsidRPr="00774081">
        <w:tab/>
        <w:t xml:space="preserve">Critical Care Nurse Practitioner Fellowship Boot Camp </w:t>
      </w:r>
      <w:r w:rsidRPr="0041497D">
        <w:t>Ultrasound Course</w:t>
      </w:r>
    </w:p>
    <w:p w14:paraId="7635905C" w14:textId="00A80869" w:rsidR="004D6798" w:rsidRDefault="00055265" w:rsidP="00A72001">
      <w:pPr>
        <w:tabs>
          <w:tab w:val="left" w:pos="1440"/>
        </w:tabs>
        <w:ind w:left="0" w:firstLine="0"/>
      </w:pPr>
      <w:r>
        <w:t>Simulation</w:t>
      </w:r>
      <w:r w:rsidR="009D4F96">
        <w:t xml:space="preserve"> and Skills Lab education</w:t>
      </w:r>
      <w:r>
        <w:t xml:space="preserve">, </w:t>
      </w:r>
      <w:r w:rsidR="004D6798">
        <w:t xml:space="preserve">2-6 </w:t>
      </w:r>
      <w:r w:rsidR="004D6798" w:rsidRPr="00E62B04">
        <w:t>Students,</w:t>
      </w:r>
      <w:r w:rsidR="004D6798">
        <w:t xml:space="preserve"> 1-2 weeks per year,</w:t>
      </w:r>
      <w:r w:rsidR="004D6798" w:rsidRPr="00E62B04">
        <w:t xml:space="preserve"> </w:t>
      </w:r>
      <w:r w:rsidR="004D6798">
        <w:t>6</w:t>
      </w:r>
      <w:r w:rsidR="004D6798" w:rsidRPr="00E62B04">
        <w:t xml:space="preserve"> hours per week</w:t>
      </w:r>
    </w:p>
    <w:p w14:paraId="0B44826D" w14:textId="77777777" w:rsidR="00A46C13" w:rsidRDefault="00A46C13" w:rsidP="00A72001">
      <w:pPr>
        <w:ind w:left="0" w:firstLine="0"/>
      </w:pPr>
    </w:p>
    <w:p w14:paraId="02D72DD2" w14:textId="225B49F6" w:rsidR="00BC71BF" w:rsidRPr="00E62B04" w:rsidRDefault="00527CCD" w:rsidP="00BC71BF">
      <w:pPr>
        <w:rPr>
          <w:b/>
          <w:u w:val="single"/>
        </w:rPr>
      </w:pPr>
      <w:r>
        <w:rPr>
          <w:b/>
          <w:u w:val="single"/>
        </w:rPr>
        <w:t>O</w:t>
      </w:r>
      <w:r w:rsidR="00AF5E69">
        <w:rPr>
          <w:b/>
          <w:u w:val="single"/>
        </w:rPr>
        <w:t xml:space="preserve">ther </w:t>
      </w:r>
      <w:r w:rsidR="00BC71BF" w:rsidRPr="00E62B04">
        <w:rPr>
          <w:b/>
          <w:u w:val="single"/>
        </w:rPr>
        <w:t>Teaching</w:t>
      </w:r>
    </w:p>
    <w:p w14:paraId="14059181" w14:textId="77777777" w:rsidR="00492AB1" w:rsidRPr="00E62B04" w:rsidRDefault="00492AB1" w:rsidP="00601E80">
      <w:pPr>
        <w:ind w:left="2880" w:hanging="2880"/>
      </w:pPr>
    </w:p>
    <w:p w14:paraId="5706E2F9" w14:textId="74C6752D" w:rsidR="00E544E9" w:rsidRPr="001C7F53" w:rsidRDefault="00BC71BF" w:rsidP="00E544E9">
      <w:pPr>
        <w:tabs>
          <w:tab w:val="left" w:pos="1440"/>
        </w:tabs>
        <w:ind w:left="2880" w:hanging="2880"/>
      </w:pPr>
      <w:r w:rsidRPr="000021C0">
        <w:t>2009-present</w:t>
      </w:r>
      <w:r w:rsidRPr="000021C0">
        <w:tab/>
      </w:r>
      <w:r w:rsidRPr="001C7F53">
        <w:t>Instructor, Advanced Trauma Life Support Course</w:t>
      </w:r>
      <w:r w:rsidR="00E544E9" w:rsidRPr="001C7F53">
        <w:t>, American College of</w:t>
      </w:r>
    </w:p>
    <w:p w14:paraId="3E3E3D67" w14:textId="618AE5F7" w:rsidR="00E544E9" w:rsidRPr="001C7F53" w:rsidRDefault="00E544E9" w:rsidP="00E544E9">
      <w:pPr>
        <w:tabs>
          <w:tab w:val="left" w:pos="1440"/>
        </w:tabs>
        <w:ind w:left="2880" w:hanging="2880"/>
      </w:pPr>
      <w:r w:rsidRPr="001C7F53">
        <w:tab/>
        <w:t>Surgeons Committee on Trauma</w:t>
      </w:r>
      <w:r w:rsidR="009D4F96">
        <w:t xml:space="preserve"> (ACS COT)</w:t>
      </w:r>
    </w:p>
    <w:p w14:paraId="7D9C6ACC" w14:textId="77777777" w:rsidR="00BC71BF" w:rsidRPr="001C7F53" w:rsidRDefault="00BC71BF" w:rsidP="00BC71BF">
      <w:pPr>
        <w:tabs>
          <w:tab w:val="left" w:pos="1440"/>
        </w:tabs>
        <w:ind w:left="2880" w:hanging="2880"/>
      </w:pPr>
      <w:r w:rsidRPr="00F65D09">
        <w:t xml:space="preserve">2009-present </w:t>
      </w:r>
      <w:r w:rsidRPr="00F65D09">
        <w:tab/>
      </w:r>
      <w:r w:rsidRPr="001C7F53">
        <w:t>Instructor, Fundamental Critical Care Support Course, Society of Critical Care</w:t>
      </w:r>
    </w:p>
    <w:p w14:paraId="74BA1FEC" w14:textId="77777777" w:rsidR="00BC71BF" w:rsidRPr="001C7F53" w:rsidRDefault="00BC71BF" w:rsidP="00BC71BF">
      <w:pPr>
        <w:tabs>
          <w:tab w:val="left" w:pos="1440"/>
        </w:tabs>
        <w:ind w:left="2880" w:hanging="2880"/>
      </w:pPr>
      <w:r w:rsidRPr="001C7F53">
        <w:tab/>
        <w:t>Medicine</w:t>
      </w:r>
    </w:p>
    <w:p w14:paraId="3FF41B6B" w14:textId="77777777" w:rsidR="009D4F96" w:rsidRDefault="00BC71BF" w:rsidP="009D4F96">
      <w:pPr>
        <w:tabs>
          <w:tab w:val="left" w:pos="1440"/>
        </w:tabs>
        <w:ind w:left="2880" w:hanging="2880"/>
      </w:pPr>
      <w:r w:rsidRPr="00E62B04">
        <w:t>2010-present</w:t>
      </w:r>
      <w:r w:rsidRPr="00E62B04">
        <w:tab/>
      </w:r>
      <w:r w:rsidRPr="001C7F53">
        <w:t xml:space="preserve">Instructor, Rural Trauma Team Development Course, </w:t>
      </w:r>
      <w:r w:rsidR="009D4F96" w:rsidRPr="009D4F96">
        <w:t xml:space="preserve">ACS COT </w:t>
      </w:r>
    </w:p>
    <w:p w14:paraId="7C67BDAF" w14:textId="77777777" w:rsidR="009D4F96" w:rsidRDefault="00BC71BF" w:rsidP="009D4F96">
      <w:pPr>
        <w:tabs>
          <w:tab w:val="left" w:pos="1440"/>
        </w:tabs>
        <w:ind w:left="2880" w:hanging="2880"/>
      </w:pPr>
      <w:r w:rsidRPr="00E62B04">
        <w:t>2011-2013</w:t>
      </w:r>
      <w:r w:rsidRPr="00E62B04">
        <w:tab/>
      </w:r>
      <w:r w:rsidRPr="001C7F53">
        <w:t xml:space="preserve">Instructor, Disaster Management and Emergency Preparedness Course, </w:t>
      </w:r>
      <w:r w:rsidR="009D4F96" w:rsidRPr="009D4F96">
        <w:t xml:space="preserve">ACS COT </w:t>
      </w:r>
    </w:p>
    <w:p w14:paraId="4777F999" w14:textId="77777777" w:rsidR="009D4F96" w:rsidRDefault="00063BE3" w:rsidP="009D4F96">
      <w:pPr>
        <w:tabs>
          <w:tab w:val="left" w:pos="1440"/>
        </w:tabs>
        <w:ind w:left="2880" w:hanging="2880"/>
      </w:pPr>
      <w:r w:rsidRPr="00063BE3">
        <w:t>2011-present</w:t>
      </w:r>
      <w:r w:rsidRPr="00063BE3">
        <w:tab/>
      </w:r>
      <w:r w:rsidR="00DA5CB1" w:rsidRPr="001C7F53">
        <w:t xml:space="preserve">Instructor, Trauma Evaluation and Management Course, </w:t>
      </w:r>
      <w:r w:rsidR="009D4F96" w:rsidRPr="009D4F96">
        <w:t xml:space="preserve">ACS COT </w:t>
      </w:r>
    </w:p>
    <w:p w14:paraId="39E9095A" w14:textId="20F739FA" w:rsidR="00BC71BF" w:rsidRPr="001C7F53" w:rsidRDefault="00BC71BF" w:rsidP="009D4F96">
      <w:pPr>
        <w:tabs>
          <w:tab w:val="left" w:pos="1440"/>
        </w:tabs>
        <w:ind w:left="2880" w:hanging="2880"/>
      </w:pPr>
      <w:r w:rsidRPr="000021C0">
        <w:t>2013-2015</w:t>
      </w:r>
      <w:r w:rsidRPr="000021C0">
        <w:tab/>
      </w:r>
      <w:r w:rsidRPr="001C7F53">
        <w:t>Faculty Instructor, Train the Trainer Course, Maryland Advanced Simulation</w:t>
      </w:r>
    </w:p>
    <w:p w14:paraId="3C18A5E0" w14:textId="77777777" w:rsidR="00BC71BF" w:rsidRPr="001C7F53" w:rsidRDefault="00BC71BF" w:rsidP="00BC71BF">
      <w:pPr>
        <w:tabs>
          <w:tab w:val="left" w:pos="1440"/>
        </w:tabs>
        <w:ind w:left="2880" w:hanging="2880"/>
      </w:pPr>
      <w:r w:rsidRPr="001C7F53">
        <w:tab/>
        <w:t xml:space="preserve">Training Research and Innovation (MASTRI) </w:t>
      </w:r>
      <w:r w:rsidR="000502B3" w:rsidRPr="001C7F53">
        <w:t>C</w:t>
      </w:r>
      <w:r w:rsidRPr="001C7F53">
        <w:t>enter</w:t>
      </w:r>
    </w:p>
    <w:p w14:paraId="438E3EEF" w14:textId="77777777" w:rsidR="000502B3" w:rsidRPr="001C7F53" w:rsidRDefault="000502B3" w:rsidP="000502B3">
      <w:pPr>
        <w:tabs>
          <w:tab w:val="left" w:pos="1440"/>
        </w:tabs>
        <w:ind w:left="2880" w:hanging="2880"/>
      </w:pPr>
      <w:r w:rsidRPr="000021C0">
        <w:t>2013-present</w:t>
      </w:r>
      <w:r w:rsidRPr="000021C0">
        <w:tab/>
      </w:r>
      <w:r w:rsidRPr="001C7F53">
        <w:t xml:space="preserve">Course Director, Disaster Management and Emergency Preparedness Course, </w:t>
      </w:r>
    </w:p>
    <w:p w14:paraId="43113981" w14:textId="315C753A" w:rsidR="000502B3" w:rsidRPr="001C7F53" w:rsidRDefault="000502B3" w:rsidP="000502B3">
      <w:pPr>
        <w:tabs>
          <w:tab w:val="left" w:pos="1440"/>
        </w:tabs>
        <w:ind w:left="2880" w:hanging="2880"/>
      </w:pPr>
      <w:r w:rsidRPr="001C7F53">
        <w:tab/>
      </w:r>
      <w:r w:rsidR="009D4F96" w:rsidRPr="009D4F96">
        <w:t>ACS COT</w:t>
      </w:r>
    </w:p>
    <w:p w14:paraId="310626EF" w14:textId="77777777" w:rsidR="00A46C13" w:rsidRDefault="00A46C13" w:rsidP="00BC71BF">
      <w:pPr>
        <w:tabs>
          <w:tab w:val="left" w:pos="1440"/>
        </w:tabs>
        <w:ind w:left="2880" w:hanging="2880"/>
        <w:rPr>
          <w:u w:val="single"/>
        </w:rPr>
      </w:pPr>
    </w:p>
    <w:p w14:paraId="77959729" w14:textId="77777777" w:rsidR="00975F92" w:rsidRPr="000502B3" w:rsidRDefault="00975F92" w:rsidP="00BC71BF">
      <w:pPr>
        <w:tabs>
          <w:tab w:val="left" w:pos="1440"/>
        </w:tabs>
        <w:ind w:left="2880" w:hanging="2880"/>
        <w:rPr>
          <w:u w:val="single"/>
        </w:rPr>
      </w:pPr>
    </w:p>
    <w:p w14:paraId="5F0F2189" w14:textId="2F8A89A8" w:rsidR="007E0EF1" w:rsidRPr="00A009DB" w:rsidRDefault="007F737D" w:rsidP="007E0EF1">
      <w:pPr>
        <w:rPr>
          <w:b/>
        </w:rPr>
      </w:pPr>
      <w:r>
        <w:rPr>
          <w:b/>
          <w:u w:val="single"/>
        </w:rPr>
        <w:t>GRANT SUPPORT</w:t>
      </w:r>
    </w:p>
    <w:p w14:paraId="58E218A8" w14:textId="77777777" w:rsidR="00AD18CB" w:rsidRDefault="00AD18CB" w:rsidP="008858D4">
      <w:pPr>
        <w:ind w:left="0" w:firstLine="0"/>
        <w:rPr>
          <w:b/>
          <w:u w:val="single"/>
        </w:rPr>
      </w:pPr>
    </w:p>
    <w:p w14:paraId="6C75336B" w14:textId="35395692" w:rsidR="00BB45FE" w:rsidRPr="00A009DB" w:rsidRDefault="00BB45FE" w:rsidP="00BB45FE">
      <w:pPr>
        <w:ind w:left="1260" w:hanging="1260"/>
        <w:rPr>
          <w:b/>
          <w:u w:val="single"/>
        </w:rPr>
      </w:pPr>
      <w:r w:rsidRPr="00A009DB">
        <w:rPr>
          <w:b/>
          <w:u w:val="single"/>
        </w:rPr>
        <w:t>Completed Grants</w:t>
      </w:r>
      <w:r w:rsidR="00AD18CB">
        <w:rPr>
          <w:b/>
          <w:u w:val="single"/>
        </w:rPr>
        <w:t>/Support</w:t>
      </w:r>
      <w:r w:rsidRPr="00A009DB">
        <w:rPr>
          <w:b/>
          <w:u w:val="single"/>
        </w:rPr>
        <w:t>:</w:t>
      </w:r>
    </w:p>
    <w:p w14:paraId="0D341FA4" w14:textId="77777777" w:rsidR="007E0EF1" w:rsidRDefault="007E0EF1" w:rsidP="007E0EF1">
      <w:pPr>
        <w:tabs>
          <w:tab w:val="left" w:pos="1440"/>
        </w:tabs>
      </w:pPr>
    </w:p>
    <w:p w14:paraId="207AB522" w14:textId="2C828408" w:rsidR="00F601EC" w:rsidRDefault="00F601EC" w:rsidP="00C462B6">
      <w:pPr>
        <w:tabs>
          <w:tab w:val="left" w:pos="1440"/>
        </w:tabs>
      </w:pPr>
      <w:r>
        <w:t>1998</w:t>
      </w:r>
      <w:r w:rsidR="002D6833">
        <w:t>-1998</w:t>
      </w:r>
      <w:r>
        <w:tab/>
      </w:r>
      <w:r w:rsidR="00BB45FE">
        <w:t>(</w:t>
      </w:r>
      <w:r w:rsidR="00C52252">
        <w:t>Research Assistant</w:t>
      </w:r>
      <w:r w:rsidR="00BB45FE">
        <w:t xml:space="preserve">, </w:t>
      </w:r>
      <w:r w:rsidR="009443EE">
        <w:t>100</w:t>
      </w:r>
      <w:r w:rsidR="00DD4A0B">
        <w:t xml:space="preserve"> </w:t>
      </w:r>
      <w:r w:rsidR="00BB45FE">
        <w:t>%) PI:</w:t>
      </w:r>
      <w:r w:rsidR="007A23F9">
        <w:t xml:space="preserve"> Dr. Tina Cowan</w:t>
      </w:r>
      <w:r>
        <w:tab/>
      </w:r>
      <w:r>
        <w:tab/>
      </w:r>
      <w:r>
        <w:tab/>
      </w:r>
    </w:p>
    <w:p w14:paraId="3BC09C7D" w14:textId="04C61F98" w:rsidR="00BB45FE" w:rsidRDefault="00BB45FE" w:rsidP="00C462B6">
      <w:pPr>
        <w:tabs>
          <w:tab w:val="left" w:pos="1440"/>
        </w:tabs>
      </w:pPr>
      <w:r>
        <w:tab/>
        <w:t>“</w:t>
      </w:r>
      <w:r w:rsidR="003D483A">
        <w:t>University of Maryland School of Medicine Undergraduate Research Fellowship</w:t>
      </w:r>
      <w:r>
        <w:t>”</w:t>
      </w:r>
    </w:p>
    <w:p w14:paraId="1D7A992D" w14:textId="24A5DACE" w:rsidR="00BB45FE" w:rsidRDefault="00BB45FE" w:rsidP="00C462B6">
      <w:pPr>
        <w:tabs>
          <w:tab w:val="left" w:pos="1440"/>
        </w:tabs>
      </w:pPr>
      <w:r>
        <w:lastRenderedPageBreak/>
        <w:tab/>
      </w:r>
      <w:r w:rsidR="009D4F96" w:rsidRPr="009D4F96">
        <w:t>UMSOM</w:t>
      </w:r>
      <w:r>
        <w:t>,</w:t>
      </w:r>
      <w:r w:rsidRPr="00BB45FE">
        <w:t xml:space="preserve"> </w:t>
      </w:r>
      <w:r>
        <w:t>Division of Genetics</w:t>
      </w:r>
      <w:r w:rsidR="00E8431A">
        <w:t xml:space="preserve">, </w:t>
      </w:r>
      <w:r>
        <w:t>Department of Pediatrics</w:t>
      </w:r>
    </w:p>
    <w:p w14:paraId="742F12AE" w14:textId="43168D2F" w:rsidR="00BB45FE" w:rsidRDefault="00F14642" w:rsidP="00C462B6">
      <w:pPr>
        <w:tabs>
          <w:tab w:val="left" w:pos="1440"/>
        </w:tabs>
      </w:pPr>
      <w:r>
        <w:tab/>
      </w:r>
      <w:r w:rsidR="00763A47">
        <w:t>T</w:t>
      </w:r>
      <w:r>
        <w:t>otal Direct Costs:</w:t>
      </w:r>
      <w:r w:rsidR="003D483A">
        <w:t xml:space="preserve"> n/a</w:t>
      </w:r>
    </w:p>
    <w:p w14:paraId="407C8D3E" w14:textId="1854431F" w:rsidR="00DD4A0B" w:rsidRDefault="00DD4A0B" w:rsidP="00C462B6">
      <w:pPr>
        <w:tabs>
          <w:tab w:val="left" w:pos="1440"/>
        </w:tabs>
      </w:pPr>
      <w:r>
        <w:tab/>
      </w:r>
      <w:r w:rsidR="001605AB">
        <w:t>U</w:t>
      </w:r>
      <w:r>
        <w:t xml:space="preserve">ndergraduate student </w:t>
      </w:r>
      <w:r w:rsidR="005B10EF">
        <w:t>bench research</w:t>
      </w:r>
      <w:r w:rsidR="001605AB">
        <w:t xml:space="preserve"> regarding epimerase mutations.</w:t>
      </w:r>
    </w:p>
    <w:p w14:paraId="55309ABC" w14:textId="77777777" w:rsidR="00BB45FE" w:rsidRDefault="00BB45FE" w:rsidP="00C462B6">
      <w:pPr>
        <w:tabs>
          <w:tab w:val="left" w:pos="1440"/>
        </w:tabs>
      </w:pPr>
    </w:p>
    <w:p w14:paraId="7FA9B357" w14:textId="705E0FB6" w:rsidR="00F14642" w:rsidRDefault="00F601EC" w:rsidP="00C462B6">
      <w:pPr>
        <w:tabs>
          <w:tab w:val="left" w:pos="1440"/>
        </w:tabs>
      </w:pPr>
      <w:r>
        <w:t>199</w:t>
      </w:r>
      <w:r w:rsidR="00F14642">
        <w:t>9</w:t>
      </w:r>
      <w:r w:rsidR="00527CCD">
        <w:t>-</w:t>
      </w:r>
      <w:r>
        <w:t>2000</w:t>
      </w:r>
      <w:r>
        <w:tab/>
      </w:r>
      <w:r w:rsidR="00F14642">
        <w:t>(</w:t>
      </w:r>
      <w:r w:rsidR="009443EE">
        <w:t>Research Assistant</w:t>
      </w:r>
      <w:r w:rsidR="00F14642">
        <w:t xml:space="preserve">, </w:t>
      </w:r>
      <w:r w:rsidR="009443EE">
        <w:t>100</w:t>
      </w:r>
      <w:r w:rsidR="00F14642">
        <w:t xml:space="preserve"> %) PI: C</w:t>
      </w:r>
      <w:r w:rsidR="009443EE">
        <w:t>harles</w:t>
      </w:r>
      <w:r w:rsidR="00F14642">
        <w:t xml:space="preserve"> Delwiche</w:t>
      </w:r>
      <w:r w:rsidR="00F14642">
        <w:tab/>
      </w:r>
      <w:r w:rsidR="00F14642">
        <w:tab/>
      </w:r>
      <w:r w:rsidR="00F14642">
        <w:tab/>
      </w:r>
    </w:p>
    <w:p w14:paraId="2C51FA7B" w14:textId="53A6DCA9" w:rsidR="00F14642" w:rsidRDefault="00F14642" w:rsidP="00C462B6">
      <w:pPr>
        <w:tabs>
          <w:tab w:val="left" w:pos="1440"/>
        </w:tabs>
      </w:pPr>
      <w:r>
        <w:tab/>
        <w:t>“</w:t>
      </w:r>
      <w:r w:rsidR="00642A83">
        <w:t>Howard Hughes Medical Institute Undergraduate Research Fellowship</w:t>
      </w:r>
      <w:r>
        <w:t>”</w:t>
      </w:r>
    </w:p>
    <w:p w14:paraId="29B9E086" w14:textId="309BBD2C" w:rsidR="00F14642" w:rsidRDefault="00F14642" w:rsidP="00C462B6">
      <w:pPr>
        <w:tabs>
          <w:tab w:val="left" w:pos="1440"/>
        </w:tabs>
      </w:pPr>
      <w:r>
        <w:tab/>
      </w:r>
      <w:r w:rsidR="009D4F96">
        <w:t>UMCP</w:t>
      </w:r>
      <w:r>
        <w:t xml:space="preserve"> </w:t>
      </w:r>
    </w:p>
    <w:p w14:paraId="6A42F614" w14:textId="5533B2F3" w:rsidR="00F14642" w:rsidRDefault="00F14642" w:rsidP="00C462B6">
      <w:pPr>
        <w:tabs>
          <w:tab w:val="left" w:pos="1440"/>
        </w:tabs>
      </w:pPr>
      <w:r>
        <w:tab/>
        <w:t>Total Direct Costs:</w:t>
      </w:r>
      <w:r w:rsidR="00642A83">
        <w:t xml:space="preserve"> n/a</w:t>
      </w:r>
    </w:p>
    <w:p w14:paraId="7EF1C0DB" w14:textId="69B2467C" w:rsidR="00F14642" w:rsidRDefault="00642A83" w:rsidP="00C462B6">
      <w:pPr>
        <w:tabs>
          <w:tab w:val="left" w:pos="1440"/>
        </w:tabs>
      </w:pPr>
      <w:r>
        <w:tab/>
      </w:r>
      <w:r w:rsidR="001605AB">
        <w:t>U</w:t>
      </w:r>
      <w:r>
        <w:t xml:space="preserve">ndergraduate student </w:t>
      </w:r>
      <w:r w:rsidR="002867C1">
        <w:t xml:space="preserve">bench research </w:t>
      </w:r>
      <w:r w:rsidR="001605AB">
        <w:t>regarding dinoflagellates.</w:t>
      </w:r>
    </w:p>
    <w:p w14:paraId="2C53CF62" w14:textId="77777777" w:rsidR="00F14642" w:rsidRDefault="00F14642" w:rsidP="00C462B6">
      <w:pPr>
        <w:tabs>
          <w:tab w:val="left" w:pos="1440"/>
        </w:tabs>
        <w:ind w:left="2880"/>
      </w:pPr>
    </w:p>
    <w:p w14:paraId="44C12B81" w14:textId="3CE51B5D" w:rsidR="00F14642" w:rsidRDefault="00F601EC" w:rsidP="00C462B6">
      <w:pPr>
        <w:tabs>
          <w:tab w:val="left" w:pos="1440"/>
        </w:tabs>
      </w:pPr>
      <w:r>
        <w:t>2001</w:t>
      </w:r>
      <w:r w:rsidR="00F14642">
        <w:t>-</w:t>
      </w:r>
      <w:r>
        <w:t>2003</w:t>
      </w:r>
      <w:r>
        <w:tab/>
      </w:r>
      <w:r w:rsidR="00F14642">
        <w:t>(</w:t>
      </w:r>
      <w:r w:rsidR="00CC56CF">
        <w:t>Research Assistant</w:t>
      </w:r>
      <w:r w:rsidR="00F14642">
        <w:t xml:space="preserve">, </w:t>
      </w:r>
      <w:r w:rsidR="00CC56CF">
        <w:t xml:space="preserve">100 </w:t>
      </w:r>
      <w:r w:rsidR="00F14642">
        <w:t xml:space="preserve">%) PI: </w:t>
      </w:r>
      <w:r w:rsidR="00AA60C9">
        <w:t xml:space="preserve">Dr. </w:t>
      </w:r>
      <w:r w:rsidR="00F14642">
        <w:t>M</w:t>
      </w:r>
      <w:r w:rsidR="00AA60C9">
        <w:t>arc J.</w:t>
      </w:r>
      <w:r w:rsidR="00F14642">
        <w:t xml:space="preserve"> Simard </w:t>
      </w:r>
      <w:r w:rsidR="00F14642">
        <w:tab/>
      </w:r>
      <w:r w:rsidR="00F14642">
        <w:tab/>
      </w:r>
      <w:r w:rsidR="00F14642">
        <w:tab/>
      </w:r>
    </w:p>
    <w:p w14:paraId="41AED7F8" w14:textId="41FB4683" w:rsidR="00F14642" w:rsidRDefault="00F14642" w:rsidP="00C462B6">
      <w:pPr>
        <w:tabs>
          <w:tab w:val="left" w:pos="1440"/>
        </w:tabs>
      </w:pPr>
      <w:r>
        <w:tab/>
      </w:r>
      <w:r w:rsidR="00FE02E8">
        <w:t xml:space="preserve">“University of Maryland School of Medicine </w:t>
      </w:r>
      <w:r w:rsidR="00F9273C">
        <w:t>Medical Student Research Fellowship</w:t>
      </w:r>
      <w:r w:rsidR="00FE02E8">
        <w:t>”</w:t>
      </w:r>
    </w:p>
    <w:p w14:paraId="19B2F2C8" w14:textId="77777777" w:rsidR="009D4F96" w:rsidRDefault="00F14642" w:rsidP="00C462B6">
      <w:pPr>
        <w:tabs>
          <w:tab w:val="left" w:pos="1440"/>
        </w:tabs>
      </w:pPr>
      <w:r>
        <w:tab/>
      </w:r>
      <w:r w:rsidR="009D4F96" w:rsidRPr="009D4F96">
        <w:t>UMSOM</w:t>
      </w:r>
    </w:p>
    <w:p w14:paraId="5891735D" w14:textId="48204990" w:rsidR="00F601EC" w:rsidRDefault="00F14642" w:rsidP="00C462B6">
      <w:pPr>
        <w:tabs>
          <w:tab w:val="left" w:pos="1440"/>
        </w:tabs>
      </w:pPr>
      <w:r>
        <w:tab/>
        <w:t>Total Direct Costs:</w:t>
      </w:r>
      <w:r w:rsidR="005824E6">
        <w:t xml:space="preserve"> n/a</w:t>
      </w:r>
      <w:r w:rsidR="00F601EC">
        <w:tab/>
      </w:r>
    </w:p>
    <w:p w14:paraId="68333602" w14:textId="6D3D09EE" w:rsidR="00F9273C" w:rsidRDefault="00F9273C" w:rsidP="00C462B6">
      <w:pPr>
        <w:tabs>
          <w:tab w:val="left" w:pos="1440"/>
        </w:tabs>
      </w:pPr>
      <w:r>
        <w:tab/>
      </w:r>
      <w:r w:rsidR="001605AB">
        <w:t>G</w:t>
      </w:r>
      <w:r>
        <w:t>raduate student bench research</w:t>
      </w:r>
      <w:r w:rsidR="001605AB">
        <w:t xml:space="preserve"> using an animal model of traumatic brain injury</w:t>
      </w:r>
      <w:r>
        <w:t>.</w:t>
      </w:r>
    </w:p>
    <w:p w14:paraId="671BE6CB" w14:textId="77777777" w:rsidR="00F9273C" w:rsidRDefault="00F9273C" w:rsidP="00C462B6">
      <w:pPr>
        <w:tabs>
          <w:tab w:val="left" w:pos="1440"/>
        </w:tabs>
        <w:ind w:left="0" w:firstLine="0"/>
      </w:pPr>
    </w:p>
    <w:p w14:paraId="354A4806" w14:textId="4D100166" w:rsidR="00E142DF" w:rsidRDefault="00292160" w:rsidP="00C462B6">
      <w:pPr>
        <w:tabs>
          <w:tab w:val="left" w:pos="1440"/>
        </w:tabs>
      </w:pPr>
      <w:r>
        <w:t>2017</w:t>
      </w:r>
      <w:r w:rsidR="00527CCD">
        <w:t>-</w:t>
      </w:r>
      <w:r w:rsidR="00113A2E">
        <w:t>2019</w:t>
      </w:r>
      <w:r>
        <w:tab/>
      </w:r>
      <w:r w:rsidR="00E142DF">
        <w:t>(Co-Inv</w:t>
      </w:r>
      <w:r w:rsidR="00F9273C">
        <w:t>estigator</w:t>
      </w:r>
      <w:r w:rsidR="00E142DF">
        <w:t xml:space="preserve">, </w:t>
      </w:r>
      <w:r w:rsidR="00F9273C">
        <w:t xml:space="preserve">0.5 </w:t>
      </w:r>
      <w:r w:rsidR="00E142DF">
        <w:t xml:space="preserve">%) PI: </w:t>
      </w:r>
      <w:r w:rsidR="00F9273C">
        <w:t>Dr. Nicholas Morris</w:t>
      </w:r>
      <w:r w:rsidR="00E142DF">
        <w:t xml:space="preserve"> </w:t>
      </w:r>
      <w:r w:rsidR="00E142DF">
        <w:tab/>
      </w:r>
      <w:r w:rsidR="00E142DF">
        <w:tab/>
      </w:r>
      <w:r w:rsidR="00E142DF">
        <w:tab/>
      </w:r>
    </w:p>
    <w:p w14:paraId="7DB9D56F" w14:textId="28E894F5" w:rsidR="00E142DF" w:rsidRDefault="00E142DF" w:rsidP="00C462B6">
      <w:pPr>
        <w:tabs>
          <w:tab w:val="left" w:pos="1440"/>
        </w:tabs>
      </w:pPr>
      <w:r>
        <w:tab/>
        <w:t>“</w:t>
      </w:r>
      <w:r w:rsidR="005824E6">
        <w:t>American Board of Psychiatry and Neurology Faculty Innovation in Education Award</w:t>
      </w:r>
      <w:r>
        <w:t>”</w:t>
      </w:r>
    </w:p>
    <w:p w14:paraId="5D3DF98F" w14:textId="5274956E" w:rsidR="00E142DF" w:rsidRDefault="00E142DF" w:rsidP="00C462B6">
      <w:pPr>
        <w:tabs>
          <w:tab w:val="left" w:pos="1440"/>
        </w:tabs>
      </w:pPr>
      <w:r>
        <w:tab/>
      </w:r>
      <w:r w:rsidR="009D4F96" w:rsidRPr="009D4F96">
        <w:t>UMSOM</w:t>
      </w:r>
    </w:p>
    <w:p w14:paraId="31E6C1B3" w14:textId="1D3AB832" w:rsidR="00E142DF" w:rsidRDefault="00E142DF" w:rsidP="00C462B6">
      <w:pPr>
        <w:tabs>
          <w:tab w:val="left" w:pos="1440"/>
        </w:tabs>
        <w:ind w:left="2880" w:hanging="2880"/>
      </w:pPr>
      <w:r>
        <w:tab/>
        <w:t>Total Direct Costs:</w:t>
      </w:r>
      <w:r w:rsidR="00406956">
        <w:t xml:space="preserve"> </w:t>
      </w:r>
      <w:r w:rsidR="00406956" w:rsidRPr="00406956">
        <w:t>$100,000.00</w:t>
      </w:r>
    </w:p>
    <w:p w14:paraId="70B92A72" w14:textId="0C561D4E" w:rsidR="00406956" w:rsidRDefault="00406956" w:rsidP="00C462B6">
      <w:pPr>
        <w:tabs>
          <w:tab w:val="left" w:pos="1440"/>
        </w:tabs>
        <w:ind w:left="2880" w:hanging="2880"/>
      </w:pPr>
      <w:r>
        <w:tab/>
        <w:t>Annual Direct Costs: $50,000.00</w:t>
      </w:r>
    </w:p>
    <w:p w14:paraId="477ACF35" w14:textId="14A8C750" w:rsidR="005824E6" w:rsidRDefault="00445285" w:rsidP="007F737D">
      <w:pPr>
        <w:tabs>
          <w:tab w:val="left" w:pos="1440"/>
        </w:tabs>
        <w:ind w:left="2880" w:hanging="2880"/>
      </w:pPr>
      <w:r>
        <w:tab/>
      </w:r>
      <w:r w:rsidR="001605AB">
        <w:t>Research regarding n</w:t>
      </w:r>
      <w:r>
        <w:t>eurologic emergency simulation for</w:t>
      </w:r>
      <w:r w:rsidR="001605AB">
        <w:t xml:space="preserve"> </w:t>
      </w:r>
      <w:r>
        <w:t>physician trainees.</w:t>
      </w:r>
    </w:p>
    <w:p w14:paraId="29F2FA44" w14:textId="77777777" w:rsidR="008858D4" w:rsidRDefault="008858D4" w:rsidP="007F737D">
      <w:pPr>
        <w:tabs>
          <w:tab w:val="left" w:pos="1440"/>
        </w:tabs>
        <w:ind w:left="2880" w:hanging="2880"/>
      </w:pPr>
    </w:p>
    <w:p w14:paraId="36DD6382" w14:textId="77777777" w:rsidR="008858D4" w:rsidRDefault="008858D4" w:rsidP="008858D4">
      <w:pPr>
        <w:tabs>
          <w:tab w:val="left" w:pos="1440"/>
        </w:tabs>
        <w:ind w:left="2880" w:hanging="2880"/>
      </w:pPr>
      <w:r>
        <w:t>2019-2021</w:t>
      </w:r>
      <w:r>
        <w:tab/>
        <w:t>(Co-Investigator: 10</w:t>
      </w:r>
      <w:r w:rsidRPr="00406956">
        <w:t xml:space="preserve"> %)</w:t>
      </w:r>
      <w:r>
        <w:t xml:space="preserve"> PI: Dr. Bartley Griffith and Dr. Muhammad Mohiuddin </w:t>
      </w:r>
    </w:p>
    <w:p w14:paraId="663F5162" w14:textId="77777777" w:rsidR="008858D4" w:rsidRDefault="008858D4" w:rsidP="008858D4">
      <w:pPr>
        <w:tabs>
          <w:tab w:val="left" w:pos="1440"/>
          <w:tab w:val="left" w:pos="2880"/>
        </w:tabs>
      </w:pPr>
      <w:r>
        <w:tab/>
        <w:t>“</w:t>
      </w:r>
      <w:proofErr w:type="spellStart"/>
      <w:r>
        <w:rPr>
          <w:color w:val="000000"/>
        </w:rPr>
        <w:t>XenoHeart</w:t>
      </w:r>
      <w:proofErr w:type="spellEnd"/>
      <w:r>
        <w:rPr>
          <w:color w:val="000000"/>
        </w:rPr>
        <w:t xml:space="preserve"> Program</w:t>
      </w:r>
      <w:r>
        <w:t>”</w:t>
      </w:r>
    </w:p>
    <w:p w14:paraId="262210AB" w14:textId="77777777" w:rsidR="008858D4" w:rsidRDefault="008858D4" w:rsidP="008858D4">
      <w:pPr>
        <w:tabs>
          <w:tab w:val="left" w:pos="1440"/>
          <w:tab w:val="left" w:pos="2880"/>
        </w:tabs>
      </w:pPr>
      <w:r>
        <w:tab/>
      </w:r>
      <w:r w:rsidRPr="005113DE">
        <w:t>IACUC</w:t>
      </w:r>
      <w:r>
        <w:t xml:space="preserve"> 0617018.</w:t>
      </w:r>
    </w:p>
    <w:p w14:paraId="03E63176" w14:textId="77777777" w:rsidR="008858D4" w:rsidRDefault="008858D4" w:rsidP="008858D4">
      <w:pPr>
        <w:tabs>
          <w:tab w:val="left" w:pos="1440"/>
          <w:tab w:val="left" w:pos="2880"/>
        </w:tabs>
      </w:pPr>
      <w:r>
        <w:tab/>
      </w:r>
      <w:r w:rsidRPr="00023EC9">
        <w:t>Sponsor: Lung Biotechnology PBC</w:t>
      </w:r>
    </w:p>
    <w:p w14:paraId="31043E54" w14:textId="77777777" w:rsidR="008858D4" w:rsidRPr="00406956" w:rsidRDefault="008858D4" w:rsidP="008858D4">
      <w:pPr>
        <w:tabs>
          <w:tab w:val="left" w:pos="1440"/>
          <w:tab w:val="left" w:pos="2880"/>
        </w:tabs>
      </w:pPr>
      <w:r>
        <w:tab/>
        <w:t xml:space="preserve">Total Direct Costs: </w:t>
      </w:r>
      <w:r w:rsidRPr="00023EC9">
        <w:t>$8,571,425</w:t>
      </w:r>
    </w:p>
    <w:p w14:paraId="1ABC6B1A" w14:textId="5709BA5A" w:rsidR="008858D4" w:rsidRDefault="008858D4" w:rsidP="008858D4">
      <w:pPr>
        <w:tabs>
          <w:tab w:val="left" w:pos="1440"/>
          <w:tab w:val="left" w:pos="2880"/>
        </w:tabs>
      </w:pPr>
      <w:r>
        <w:tab/>
      </w:r>
      <w:r w:rsidRPr="00406956">
        <w:t xml:space="preserve">Annual Direct Costs: </w:t>
      </w:r>
      <w:r w:rsidRPr="00023EC9">
        <w:t>$3,297,607</w:t>
      </w:r>
    </w:p>
    <w:p w14:paraId="4FB5B09C" w14:textId="5D957740" w:rsidR="008858D4" w:rsidRDefault="008858D4" w:rsidP="008858D4">
      <w:pPr>
        <w:tabs>
          <w:tab w:val="left" w:pos="1440"/>
          <w:tab w:val="left" w:pos="2880"/>
        </w:tabs>
      </w:pPr>
      <w:r>
        <w:tab/>
        <w:t xml:space="preserve">Assisted team with care of Baboons after </w:t>
      </w:r>
      <w:proofErr w:type="spellStart"/>
      <w:r>
        <w:t>xeno</w:t>
      </w:r>
      <w:proofErr w:type="spellEnd"/>
      <w:r>
        <w:t>-transplantation. Participate</w:t>
      </w:r>
      <w:r w:rsidR="009D4F96">
        <w:t>d</w:t>
      </w:r>
      <w:r>
        <w:t xml:space="preserve"> in lab</w:t>
      </w:r>
    </w:p>
    <w:p w14:paraId="496590DF" w14:textId="615FCB0B" w:rsidR="008858D4" w:rsidRDefault="008858D4" w:rsidP="008858D4">
      <w:pPr>
        <w:tabs>
          <w:tab w:val="left" w:pos="1440"/>
          <w:tab w:val="left" w:pos="2880"/>
        </w:tabs>
      </w:pPr>
      <w:r>
        <w:tab/>
        <w:t>research planning meetings.</w:t>
      </w:r>
    </w:p>
    <w:p w14:paraId="58739F57" w14:textId="77777777" w:rsidR="008858D4" w:rsidRDefault="008858D4" w:rsidP="008858D4">
      <w:pPr>
        <w:ind w:left="1260" w:hanging="1260"/>
        <w:rPr>
          <w:b/>
          <w:u w:val="single"/>
        </w:rPr>
      </w:pPr>
    </w:p>
    <w:p w14:paraId="66B4AEC2" w14:textId="74A13E88" w:rsidR="008858D4" w:rsidRDefault="008858D4" w:rsidP="008858D4">
      <w:pPr>
        <w:ind w:left="1260" w:hanging="1260"/>
      </w:pPr>
      <w:r>
        <w:rPr>
          <w:bCs/>
        </w:rPr>
        <w:t>2020-</w:t>
      </w:r>
      <w:r w:rsidR="0090067A">
        <w:rPr>
          <w:bCs/>
        </w:rPr>
        <w:t>2021</w:t>
      </w:r>
      <w:r>
        <w:rPr>
          <w:bCs/>
        </w:rPr>
        <w:tab/>
      </w:r>
      <w:r>
        <w:rPr>
          <w:bCs/>
        </w:rPr>
        <w:tab/>
        <w:t>(</w:t>
      </w:r>
      <w:r>
        <w:t>Co-Investigator: 10</w:t>
      </w:r>
      <w:r w:rsidRPr="00406956">
        <w:t xml:space="preserve"> %)</w:t>
      </w:r>
      <w:r>
        <w:t xml:space="preserve"> PI: Dr. Karen </w:t>
      </w:r>
      <w:proofErr w:type="spellStart"/>
      <w:r>
        <w:t>Kotloff</w:t>
      </w:r>
      <w:proofErr w:type="spellEnd"/>
    </w:p>
    <w:p w14:paraId="3CA146BB" w14:textId="77777777" w:rsidR="008858D4" w:rsidRDefault="008858D4" w:rsidP="008858D4">
      <w:pPr>
        <w:ind w:firstLine="0"/>
      </w:pPr>
      <w:r>
        <w:t>“ACTT 1 Cooperative Agreement-Implementing Vaccine &amp; Treatment Evaluation Unit (VTEU) clinical site protocols”</w:t>
      </w:r>
    </w:p>
    <w:p w14:paraId="12235040" w14:textId="77777777" w:rsidR="008858D4" w:rsidRDefault="008858D4" w:rsidP="008858D4">
      <w:pPr>
        <w:ind w:firstLine="0"/>
        <w:rPr>
          <w:bCs/>
        </w:rPr>
      </w:pPr>
      <w:r w:rsidRPr="00CF70CF">
        <w:rPr>
          <w:bCs/>
        </w:rPr>
        <w:t>Sponsor/Agency: NIAID 3UM1AI148698-01S1</w:t>
      </w:r>
    </w:p>
    <w:p w14:paraId="6FCA5255" w14:textId="5D1A52BC" w:rsidR="008858D4" w:rsidRDefault="008858D4" w:rsidP="008858D4">
      <w:pPr>
        <w:ind w:firstLine="0"/>
      </w:pPr>
      <w:r>
        <w:t xml:space="preserve">Total Direct Costs: </w:t>
      </w:r>
      <w:r w:rsidRPr="00023EC9">
        <w:t>$</w:t>
      </w:r>
      <w:r w:rsidRPr="00CF70CF">
        <w:t>397,784</w:t>
      </w:r>
    </w:p>
    <w:p w14:paraId="55E4D228" w14:textId="689D67E1" w:rsidR="00696F2B" w:rsidRDefault="00696F2B" w:rsidP="008858D4">
      <w:pPr>
        <w:ind w:firstLine="0"/>
      </w:pPr>
      <w:r w:rsidRPr="00406956">
        <w:t>Annual Direct Costs:</w:t>
      </w:r>
      <w:r>
        <w:t xml:space="preserve"> </w:t>
      </w:r>
      <w:r w:rsidRPr="00023EC9">
        <w:t>$</w:t>
      </w:r>
      <w:r w:rsidRPr="00CF70CF">
        <w:t>397,784</w:t>
      </w:r>
    </w:p>
    <w:p w14:paraId="1A01B120" w14:textId="2D217486" w:rsidR="00A46C13" w:rsidRDefault="008858D4" w:rsidP="00C462B6">
      <w:pPr>
        <w:tabs>
          <w:tab w:val="left" w:pos="1440"/>
        </w:tabs>
        <w:ind w:left="2880" w:hanging="2880"/>
        <w:rPr>
          <w:rFonts w:ascii="TimesNewRomanPSMT" w:hAnsi="TimesNewRomanPSMT"/>
          <w:color w:val="000000"/>
        </w:rPr>
      </w:pPr>
      <w:r>
        <w:rPr>
          <w:rFonts w:ascii="TimesNewRomanPSMT" w:hAnsi="TimesNewRomanPSMT"/>
          <w:color w:val="000000"/>
        </w:rPr>
        <w:tab/>
      </w:r>
      <w:r w:rsidRPr="008858D4">
        <w:rPr>
          <w:rFonts w:ascii="TimesNewRomanPSMT" w:hAnsi="TimesNewRomanPSMT"/>
          <w:color w:val="000000"/>
        </w:rPr>
        <w:t>Assisted with clinical site coordination.</w:t>
      </w:r>
    </w:p>
    <w:p w14:paraId="50A6E163" w14:textId="77777777" w:rsidR="008858D4" w:rsidRDefault="008858D4" w:rsidP="00C462B6">
      <w:pPr>
        <w:tabs>
          <w:tab w:val="left" w:pos="1440"/>
        </w:tabs>
        <w:ind w:left="2880" w:hanging="2880"/>
      </w:pPr>
    </w:p>
    <w:p w14:paraId="42CB5AEF" w14:textId="77777777" w:rsidR="00975F92" w:rsidRDefault="00975F92" w:rsidP="00C462B6">
      <w:pPr>
        <w:tabs>
          <w:tab w:val="left" w:pos="1440"/>
        </w:tabs>
        <w:ind w:left="2880" w:hanging="2880"/>
      </w:pPr>
    </w:p>
    <w:p w14:paraId="67D4A0DE" w14:textId="60CF8D33" w:rsidR="00E142DF" w:rsidRPr="00A009DB" w:rsidRDefault="007F737D" w:rsidP="00E142DF">
      <w:pPr>
        <w:rPr>
          <w:b/>
          <w:u w:val="single"/>
        </w:rPr>
      </w:pPr>
      <w:r>
        <w:rPr>
          <w:b/>
          <w:u w:val="single"/>
        </w:rPr>
        <w:t>PUBLICATIONS</w:t>
      </w:r>
    </w:p>
    <w:p w14:paraId="28069EC8" w14:textId="65175721" w:rsidR="0026796F" w:rsidRDefault="0026796F" w:rsidP="0026796F">
      <w:pPr>
        <w:ind w:left="1848" w:hanging="1848"/>
      </w:pPr>
    </w:p>
    <w:p w14:paraId="3471670E" w14:textId="77777777" w:rsidR="00E142DF" w:rsidRPr="00A009DB" w:rsidRDefault="00E142DF" w:rsidP="00E142DF">
      <w:pPr>
        <w:rPr>
          <w:b/>
          <w:u w:val="single"/>
        </w:rPr>
      </w:pPr>
      <w:r w:rsidRPr="00A009DB">
        <w:rPr>
          <w:b/>
          <w:u w:val="single"/>
        </w:rPr>
        <w:t>Peer-reviewed journal articles</w:t>
      </w:r>
    </w:p>
    <w:p w14:paraId="4A8168C3" w14:textId="77777777" w:rsidR="00E142DF" w:rsidRPr="00A009DB" w:rsidRDefault="00E142DF" w:rsidP="001B6E56">
      <w:pPr>
        <w:ind w:left="0" w:firstLine="0"/>
        <w:rPr>
          <w:b/>
          <w:u w:val="single"/>
        </w:rPr>
      </w:pPr>
    </w:p>
    <w:p w14:paraId="4F7B41B2" w14:textId="46FD3935" w:rsidR="00137D91" w:rsidRDefault="000019A8" w:rsidP="00003E76">
      <w:pPr>
        <w:pStyle w:val="ListParagraph"/>
        <w:numPr>
          <w:ilvl w:val="0"/>
          <w:numId w:val="10"/>
        </w:numPr>
      </w:pPr>
      <w:r w:rsidRPr="00763A47">
        <w:rPr>
          <w:bCs/>
        </w:rPr>
        <w:t>Reynolds HN</w:t>
      </w:r>
      <w:r w:rsidR="00004F1E" w:rsidRPr="00E142DF">
        <w:t>, Sheinfeld G, Chang J,</w:t>
      </w:r>
      <w:r w:rsidRPr="00E142DF">
        <w:t xml:space="preserve"> </w:t>
      </w:r>
      <w:r w:rsidRPr="00763A47">
        <w:rPr>
          <w:b/>
        </w:rPr>
        <w:t>Tabatabai A</w:t>
      </w:r>
      <w:r w:rsidR="00004F1E" w:rsidRPr="00E142DF">
        <w:t>, Simmons D</w:t>
      </w:r>
      <w:r w:rsidRPr="00E142DF">
        <w:t>.</w:t>
      </w:r>
      <w:r>
        <w:t> </w:t>
      </w:r>
      <w:r w:rsidRPr="00763A47">
        <w:rPr>
          <w:bCs/>
        </w:rPr>
        <w:t xml:space="preserve">The </w:t>
      </w:r>
      <w:r w:rsidR="0020146B" w:rsidRPr="00763A47">
        <w:rPr>
          <w:bCs/>
        </w:rPr>
        <w:t>t</w:t>
      </w:r>
      <w:r w:rsidRPr="00763A47">
        <w:rPr>
          <w:bCs/>
        </w:rPr>
        <w:t>ele-</w:t>
      </w:r>
      <w:r w:rsidR="0020146B" w:rsidRPr="00763A47">
        <w:rPr>
          <w:bCs/>
        </w:rPr>
        <w:t>intensive care unit</w:t>
      </w:r>
      <w:r w:rsidRPr="00763A47">
        <w:rPr>
          <w:bCs/>
        </w:rPr>
        <w:t xml:space="preserve"> during a </w:t>
      </w:r>
      <w:r w:rsidR="0020146B" w:rsidRPr="00763A47">
        <w:rPr>
          <w:bCs/>
        </w:rPr>
        <w:t>d</w:t>
      </w:r>
      <w:r w:rsidRPr="00763A47">
        <w:rPr>
          <w:bCs/>
        </w:rPr>
        <w:t xml:space="preserve">isaster: </w:t>
      </w:r>
      <w:r w:rsidR="0020146B" w:rsidRPr="00763A47">
        <w:rPr>
          <w:bCs/>
        </w:rPr>
        <w:t>s</w:t>
      </w:r>
      <w:r w:rsidRPr="00763A47">
        <w:rPr>
          <w:bCs/>
        </w:rPr>
        <w:t xml:space="preserve">eamless </w:t>
      </w:r>
      <w:r w:rsidR="0020146B" w:rsidRPr="00763A47">
        <w:rPr>
          <w:bCs/>
        </w:rPr>
        <w:t>t</w:t>
      </w:r>
      <w:r w:rsidRPr="00763A47">
        <w:rPr>
          <w:bCs/>
        </w:rPr>
        <w:t xml:space="preserve">ransition from </w:t>
      </w:r>
      <w:r w:rsidR="0020146B" w:rsidRPr="00763A47">
        <w:rPr>
          <w:bCs/>
        </w:rPr>
        <w:t>r</w:t>
      </w:r>
      <w:r w:rsidRPr="00763A47">
        <w:rPr>
          <w:bCs/>
        </w:rPr>
        <w:t xml:space="preserve">outine </w:t>
      </w:r>
      <w:r w:rsidR="0020146B" w:rsidRPr="00763A47">
        <w:rPr>
          <w:bCs/>
        </w:rPr>
        <w:t>o</w:t>
      </w:r>
      <w:r w:rsidRPr="00763A47">
        <w:rPr>
          <w:bCs/>
        </w:rPr>
        <w:t xml:space="preserve">perations to </w:t>
      </w:r>
      <w:r w:rsidR="0020146B" w:rsidRPr="00763A47">
        <w:rPr>
          <w:bCs/>
        </w:rPr>
        <w:t>d</w:t>
      </w:r>
      <w:r w:rsidRPr="00763A47">
        <w:rPr>
          <w:bCs/>
        </w:rPr>
        <w:t xml:space="preserve">isaster </w:t>
      </w:r>
      <w:r w:rsidR="0020146B" w:rsidRPr="00763A47">
        <w:rPr>
          <w:bCs/>
        </w:rPr>
        <w:t>m</w:t>
      </w:r>
      <w:r w:rsidRPr="00763A47">
        <w:rPr>
          <w:bCs/>
        </w:rPr>
        <w:t>ode.</w:t>
      </w:r>
      <w:r w:rsidRPr="00763A47">
        <w:rPr>
          <w:b/>
          <w:bCs/>
          <w:i/>
          <w:iCs/>
        </w:rPr>
        <w:t xml:space="preserve"> </w:t>
      </w:r>
      <w:proofErr w:type="spellStart"/>
      <w:r w:rsidRPr="00763A47">
        <w:rPr>
          <w:i/>
        </w:rPr>
        <w:t>Telemed</w:t>
      </w:r>
      <w:proofErr w:type="spellEnd"/>
      <w:r w:rsidR="0020146B" w:rsidRPr="00763A47">
        <w:rPr>
          <w:i/>
        </w:rPr>
        <w:t xml:space="preserve"> J E Health</w:t>
      </w:r>
      <w:r w:rsidR="0020146B">
        <w:t>.</w:t>
      </w:r>
      <w:r>
        <w:t xml:space="preserve"> </w:t>
      </w:r>
      <w:r w:rsidR="0020146B" w:rsidRPr="0020146B">
        <w:t>2011;17(9):746-749. doi:10.1089/tmj.2011.0046</w:t>
      </w:r>
    </w:p>
    <w:p w14:paraId="3BD26128" w14:textId="1AC94AF0" w:rsidR="00F52B46" w:rsidRDefault="00004F1E" w:rsidP="00003E76">
      <w:pPr>
        <w:pStyle w:val="ListParagraph"/>
        <w:numPr>
          <w:ilvl w:val="0"/>
          <w:numId w:val="10"/>
        </w:numPr>
      </w:pPr>
      <w:r w:rsidRPr="00E142DF">
        <w:t>Rabinowitz RP</w:t>
      </w:r>
      <w:r w:rsidR="00137D91" w:rsidRPr="00E142DF">
        <w:t xml:space="preserve">, </w:t>
      </w:r>
      <w:r w:rsidR="00137D91" w:rsidRPr="00763A47">
        <w:rPr>
          <w:b/>
        </w:rPr>
        <w:t>Tabatabai A</w:t>
      </w:r>
      <w:r w:rsidR="00137D91" w:rsidRPr="00E142DF">
        <w:t>, Stein DM, Scalea TM.</w:t>
      </w:r>
      <w:r w:rsidR="00137D91">
        <w:t xml:space="preserve"> </w:t>
      </w:r>
      <w:r w:rsidR="00137D91" w:rsidRPr="00763A47">
        <w:rPr>
          <w:iCs/>
        </w:rPr>
        <w:t xml:space="preserve">Infectious </w:t>
      </w:r>
      <w:r w:rsidR="00106D10" w:rsidRPr="00763A47">
        <w:rPr>
          <w:iCs/>
        </w:rPr>
        <w:t>c</w:t>
      </w:r>
      <w:r w:rsidR="00137D91" w:rsidRPr="00763A47">
        <w:rPr>
          <w:iCs/>
        </w:rPr>
        <w:t>omplications in GSW’s through the gastrointestinal tract into the spine.</w:t>
      </w:r>
      <w:r w:rsidR="00693C1B">
        <w:t xml:space="preserve"> </w:t>
      </w:r>
      <w:r w:rsidR="00693C1B" w:rsidRPr="00763A47">
        <w:rPr>
          <w:i/>
          <w:iCs/>
        </w:rPr>
        <w:t>Injury</w:t>
      </w:r>
      <w:r w:rsidR="00106D10">
        <w:t>.</w:t>
      </w:r>
      <w:r w:rsidR="00137D91">
        <w:t xml:space="preserve"> </w:t>
      </w:r>
      <w:r w:rsidR="00597291" w:rsidRPr="00597291">
        <w:t xml:space="preserve">2012;43(7):1058-1060. </w:t>
      </w:r>
      <w:proofErr w:type="gramStart"/>
      <w:r w:rsidR="00597291" w:rsidRPr="00597291">
        <w:t>doi:10.1016/j.injury</w:t>
      </w:r>
      <w:proofErr w:type="gramEnd"/>
      <w:r w:rsidR="00597291" w:rsidRPr="00597291">
        <w:t>.2012.01.014</w:t>
      </w:r>
    </w:p>
    <w:p w14:paraId="65C8EF71" w14:textId="13DF5F5B" w:rsidR="00004F1E" w:rsidRPr="00763A47" w:rsidRDefault="00F52B46" w:rsidP="00003E76">
      <w:pPr>
        <w:pStyle w:val="ListParagraph"/>
        <w:numPr>
          <w:ilvl w:val="0"/>
          <w:numId w:val="10"/>
        </w:numPr>
        <w:tabs>
          <w:tab w:val="left" w:pos="0"/>
        </w:tabs>
        <w:rPr>
          <w:iCs/>
        </w:rPr>
      </w:pPr>
      <w:r w:rsidRPr="00E16909">
        <w:t xml:space="preserve">Sorensen EN, Carla Williams P, </w:t>
      </w:r>
      <w:r w:rsidRPr="00763A47">
        <w:rPr>
          <w:b/>
        </w:rPr>
        <w:t>Tabatabai A</w:t>
      </w:r>
      <w:r w:rsidRPr="00E16909">
        <w:t>.</w:t>
      </w:r>
      <w:r w:rsidRPr="00F52B46">
        <w:t xml:space="preserve"> </w:t>
      </w:r>
      <w:r w:rsidRPr="00763A47">
        <w:rPr>
          <w:iCs/>
        </w:rPr>
        <w:t>Use of tissue pla</w:t>
      </w:r>
      <w:r w:rsidR="00004F1E" w:rsidRPr="00763A47">
        <w:rPr>
          <w:iCs/>
        </w:rPr>
        <w:t xml:space="preserve">sminogen activator to resolve </w:t>
      </w:r>
      <w:r w:rsidRPr="00763A47">
        <w:rPr>
          <w:iCs/>
        </w:rPr>
        <w:t xml:space="preserve">high purge system pressure in a catheter-based ventricular-assist device. </w:t>
      </w:r>
      <w:r w:rsidRPr="00763A47">
        <w:rPr>
          <w:i/>
        </w:rPr>
        <w:t>J Heart Lung Transplant</w:t>
      </w:r>
      <w:r w:rsidR="00BE0CC4" w:rsidRPr="00763A47">
        <w:rPr>
          <w:iCs/>
        </w:rPr>
        <w:t>.</w:t>
      </w:r>
      <w:r w:rsidRPr="00763A47">
        <w:rPr>
          <w:iCs/>
        </w:rPr>
        <w:t xml:space="preserve"> </w:t>
      </w:r>
      <w:r w:rsidR="00E45236" w:rsidRPr="00763A47">
        <w:rPr>
          <w:iCs/>
        </w:rPr>
        <w:t xml:space="preserve">2014;33(4):457-458. </w:t>
      </w:r>
      <w:proofErr w:type="gramStart"/>
      <w:r w:rsidR="00E45236" w:rsidRPr="00763A47">
        <w:rPr>
          <w:iCs/>
        </w:rPr>
        <w:t>doi:10.1016/j.healun</w:t>
      </w:r>
      <w:proofErr w:type="gramEnd"/>
      <w:r w:rsidR="00E45236" w:rsidRPr="00763A47">
        <w:rPr>
          <w:iCs/>
        </w:rPr>
        <w:t>.2014.01.005</w:t>
      </w:r>
    </w:p>
    <w:p w14:paraId="7AB72F04" w14:textId="114D47E0" w:rsidR="00E16909" w:rsidRDefault="00004F1E" w:rsidP="00700E5E">
      <w:pPr>
        <w:pStyle w:val="ListParagraph"/>
        <w:numPr>
          <w:ilvl w:val="0"/>
          <w:numId w:val="10"/>
        </w:numPr>
        <w:tabs>
          <w:tab w:val="left" w:pos="0"/>
        </w:tabs>
        <w:rPr>
          <w:iCs/>
        </w:rPr>
      </w:pPr>
      <w:r w:rsidRPr="00FA65F4">
        <w:rPr>
          <w:iCs/>
        </w:rPr>
        <w:t xml:space="preserve">Menaker J, </w:t>
      </w:r>
      <w:r w:rsidRPr="00FA65F4">
        <w:rPr>
          <w:b/>
          <w:iCs/>
        </w:rPr>
        <w:t>Tabatabai A</w:t>
      </w:r>
      <w:r w:rsidRPr="00FA65F4">
        <w:rPr>
          <w:iCs/>
        </w:rPr>
        <w:t xml:space="preserve">, Rector R, Dolly K, </w:t>
      </w:r>
      <w:proofErr w:type="spellStart"/>
      <w:r w:rsidRPr="00FA65F4">
        <w:rPr>
          <w:iCs/>
        </w:rPr>
        <w:t>Kufera</w:t>
      </w:r>
      <w:proofErr w:type="spellEnd"/>
      <w:r w:rsidRPr="00FA65F4">
        <w:rPr>
          <w:iCs/>
        </w:rPr>
        <w:t xml:space="preserve"> J, Lee E, Kon Z, Sanchez P, Pham S, Herr DL, </w:t>
      </w:r>
      <w:proofErr w:type="spellStart"/>
      <w:r w:rsidRPr="00FA65F4">
        <w:rPr>
          <w:iCs/>
        </w:rPr>
        <w:t>Mazzeffi</w:t>
      </w:r>
      <w:proofErr w:type="spellEnd"/>
      <w:r w:rsidRPr="00FA65F4">
        <w:rPr>
          <w:iCs/>
        </w:rPr>
        <w:t xml:space="preserve"> M, Rabinowitz RP, </w:t>
      </w:r>
      <w:proofErr w:type="spellStart"/>
      <w:r w:rsidRPr="00FA65F4">
        <w:rPr>
          <w:iCs/>
        </w:rPr>
        <w:t>OʼConnor</w:t>
      </w:r>
      <w:proofErr w:type="spellEnd"/>
      <w:r w:rsidRPr="00FA65F4">
        <w:rPr>
          <w:iCs/>
        </w:rPr>
        <w:t xml:space="preserve"> JV, Stein DM, Scalea TM</w:t>
      </w:r>
      <w:r w:rsidRPr="0055333A">
        <w:rPr>
          <w:iCs/>
        </w:rPr>
        <w:t>.</w:t>
      </w:r>
      <w:r w:rsidR="00C66F94" w:rsidRPr="00FA65F4">
        <w:rPr>
          <w:iCs/>
        </w:rPr>
        <w:t xml:space="preserve"> Incidence of Cannula-Associated Deep Vein Thrombosis After Veno-Venous Extracorporeal Membrane Oxygenation</w:t>
      </w:r>
      <w:r w:rsidRPr="00FA65F4">
        <w:rPr>
          <w:iCs/>
        </w:rPr>
        <w:t xml:space="preserve">. </w:t>
      </w:r>
      <w:r w:rsidR="00EB73BE" w:rsidRPr="00640C4C">
        <w:rPr>
          <w:i/>
        </w:rPr>
        <w:t>ASAIO J</w:t>
      </w:r>
      <w:r w:rsidR="00EB73BE" w:rsidRPr="00FA65F4">
        <w:rPr>
          <w:iCs/>
        </w:rPr>
        <w:t xml:space="preserve">. </w:t>
      </w:r>
      <w:r w:rsidR="00640C4C" w:rsidRPr="00640C4C">
        <w:rPr>
          <w:iCs/>
        </w:rPr>
        <w:t>2017;63(5):588-591. doi:10.1097/MAT.0000000000000539</w:t>
      </w:r>
    </w:p>
    <w:p w14:paraId="5CCB0CB4" w14:textId="20A364A6" w:rsidR="009B340C" w:rsidRPr="009B340C" w:rsidRDefault="009B340C" w:rsidP="009B340C">
      <w:pPr>
        <w:pStyle w:val="ListParagraph"/>
        <w:numPr>
          <w:ilvl w:val="0"/>
          <w:numId w:val="10"/>
        </w:numPr>
        <w:rPr>
          <w:iCs/>
        </w:rPr>
      </w:pPr>
      <w:r w:rsidRPr="00FA65F4">
        <w:rPr>
          <w:iCs/>
        </w:rPr>
        <w:t xml:space="preserve">Menaker J, Dolly K, Rector R, </w:t>
      </w:r>
      <w:proofErr w:type="spellStart"/>
      <w:r w:rsidRPr="00FA65F4">
        <w:rPr>
          <w:iCs/>
        </w:rPr>
        <w:t>Kufera</w:t>
      </w:r>
      <w:proofErr w:type="spellEnd"/>
      <w:r w:rsidRPr="00FA65F4">
        <w:rPr>
          <w:iCs/>
        </w:rPr>
        <w:t xml:space="preserve"> J, Lee EE, </w:t>
      </w:r>
      <w:r w:rsidRPr="00FA65F4">
        <w:rPr>
          <w:b/>
          <w:iCs/>
        </w:rPr>
        <w:t>Tabatabai A</w:t>
      </w:r>
      <w:r w:rsidRPr="00FA65F4">
        <w:rPr>
          <w:iCs/>
        </w:rPr>
        <w:t>, Rabinowitz RP, Kon Z, Sanchez P, Pham S, Herr DL, O'Connor JV, Stein DM, Scalea TM</w:t>
      </w:r>
      <w:r w:rsidRPr="005F089A">
        <w:rPr>
          <w:iCs/>
        </w:rPr>
        <w:t>.</w:t>
      </w:r>
      <w:r w:rsidRPr="00FA65F4">
        <w:rPr>
          <w:iCs/>
        </w:rPr>
        <w:t xml:space="preserve"> The Lung Rescue Unit-Does a dedicated intensive care unit for </w:t>
      </w:r>
      <w:proofErr w:type="spellStart"/>
      <w:r w:rsidRPr="00FA65F4">
        <w:rPr>
          <w:iCs/>
        </w:rPr>
        <w:t>veno</w:t>
      </w:r>
      <w:proofErr w:type="spellEnd"/>
      <w:r w:rsidRPr="00FA65F4">
        <w:rPr>
          <w:iCs/>
        </w:rPr>
        <w:t xml:space="preserve">-venous extra-corporeal membrane oxygenation (VV ECMO) improve survival to </w:t>
      </w:r>
      <w:proofErr w:type="gramStart"/>
      <w:r w:rsidRPr="00FA65F4">
        <w:rPr>
          <w:iCs/>
        </w:rPr>
        <w:t>discharge?</w:t>
      </w:r>
      <w:r>
        <w:rPr>
          <w:iCs/>
        </w:rPr>
        <w:t>.</w:t>
      </w:r>
      <w:proofErr w:type="gramEnd"/>
      <w:r w:rsidRPr="00FA65F4">
        <w:rPr>
          <w:iCs/>
        </w:rPr>
        <w:t xml:space="preserve"> </w:t>
      </w:r>
      <w:r w:rsidRPr="001B5BC9">
        <w:rPr>
          <w:i/>
        </w:rPr>
        <w:t>J Trauma Acute Care Surg</w:t>
      </w:r>
      <w:r w:rsidRPr="00FA65F4">
        <w:rPr>
          <w:iCs/>
        </w:rPr>
        <w:t xml:space="preserve">. </w:t>
      </w:r>
      <w:r w:rsidRPr="009B340C">
        <w:rPr>
          <w:iCs/>
        </w:rPr>
        <w:t>2017;83(3):438-442. doi:10.1097/TA.0000000000001524</w:t>
      </w:r>
    </w:p>
    <w:p w14:paraId="1BDCAE16" w14:textId="0B32788E" w:rsidR="00004F1E" w:rsidRPr="00FA65F4" w:rsidRDefault="00004F1E" w:rsidP="0029552C">
      <w:pPr>
        <w:pStyle w:val="ListParagraph"/>
        <w:numPr>
          <w:ilvl w:val="0"/>
          <w:numId w:val="10"/>
        </w:numPr>
      </w:pPr>
      <w:r w:rsidRPr="00FA65F4">
        <w:t xml:space="preserve">Timofte I, Terrin M, Barr E, Kim J, Rinaldi J, </w:t>
      </w:r>
      <w:proofErr w:type="spellStart"/>
      <w:r w:rsidRPr="00FA65F4">
        <w:t>Ladikos</w:t>
      </w:r>
      <w:proofErr w:type="spellEnd"/>
      <w:r w:rsidRPr="00FA65F4">
        <w:t xml:space="preserve"> N, Menaker J, </w:t>
      </w:r>
      <w:r w:rsidRPr="00FA65F4">
        <w:rPr>
          <w:b/>
        </w:rPr>
        <w:t>Tabatabai A</w:t>
      </w:r>
      <w:r w:rsidRPr="00FA65F4">
        <w:t xml:space="preserve">, Kon Z, Griffith B, Pierson R, Pham S, Iacono A, Herr D. </w:t>
      </w:r>
      <w:r w:rsidR="00C4007A" w:rsidRPr="00C4007A">
        <w:t xml:space="preserve">Adaptive periodic paralysis allows weaning deep sedation overcoming the drowning syndrome in ECMO patients bridged for lung transplantation: A case series. </w:t>
      </w:r>
      <w:r w:rsidR="00C4007A" w:rsidRPr="00C4007A">
        <w:rPr>
          <w:i/>
          <w:iCs/>
        </w:rPr>
        <w:t>J Crit Care</w:t>
      </w:r>
      <w:r w:rsidR="00C4007A" w:rsidRPr="00C4007A">
        <w:t xml:space="preserve">. </w:t>
      </w:r>
      <w:proofErr w:type="gramStart"/>
      <w:r w:rsidR="00C4007A" w:rsidRPr="00C4007A">
        <w:t>2017;42:157</w:t>
      </w:r>
      <w:proofErr w:type="gramEnd"/>
      <w:r w:rsidR="00C4007A" w:rsidRPr="00C4007A">
        <w:t xml:space="preserve">-161. </w:t>
      </w:r>
      <w:proofErr w:type="gramStart"/>
      <w:r w:rsidR="00C4007A" w:rsidRPr="00C4007A">
        <w:t>doi:10.1016/j.jcrc</w:t>
      </w:r>
      <w:proofErr w:type="gramEnd"/>
      <w:r w:rsidR="00C4007A" w:rsidRPr="00C4007A">
        <w:t>.2017.07.033</w:t>
      </w:r>
    </w:p>
    <w:p w14:paraId="725FE1C6" w14:textId="095F5003" w:rsidR="00004F1E" w:rsidRPr="00FA65F4" w:rsidRDefault="00EB73BE" w:rsidP="0029552C">
      <w:pPr>
        <w:pStyle w:val="ListParagraph"/>
        <w:numPr>
          <w:ilvl w:val="0"/>
          <w:numId w:val="10"/>
        </w:numPr>
      </w:pPr>
      <w:r w:rsidRPr="00FA65F4">
        <w:t xml:space="preserve">Wells CL, Forrester J, Vogel J, Rector R, </w:t>
      </w:r>
      <w:r w:rsidRPr="00FA65F4">
        <w:rPr>
          <w:b/>
        </w:rPr>
        <w:t>Tabatabai A</w:t>
      </w:r>
      <w:r w:rsidRPr="00FA65F4">
        <w:t xml:space="preserve">, Herr D. </w:t>
      </w:r>
      <w:r w:rsidR="008A6C64">
        <w:t>S</w:t>
      </w:r>
      <w:r w:rsidR="008A6C64" w:rsidRPr="008A6C64">
        <w:t xml:space="preserve">afety and Feasibility of Early Physical Therapy for Patients on Extracorporeal Membrane Oxygenator: University of Maryland Medical Center Experience. </w:t>
      </w:r>
      <w:r w:rsidR="008A6C64" w:rsidRPr="008A6C64">
        <w:rPr>
          <w:i/>
          <w:iCs/>
        </w:rPr>
        <w:t>Crit Care Med</w:t>
      </w:r>
      <w:r w:rsidR="008A6C64" w:rsidRPr="008A6C64">
        <w:t>. 2018;46(1):53-59. doi:10.1097/CCM.0000000000002770</w:t>
      </w:r>
    </w:p>
    <w:p w14:paraId="44B88C83" w14:textId="00343737" w:rsidR="00503FBC" w:rsidRPr="00FA65F4" w:rsidRDefault="00503FBC" w:rsidP="0029552C">
      <w:pPr>
        <w:pStyle w:val="ListParagraph"/>
        <w:numPr>
          <w:ilvl w:val="0"/>
          <w:numId w:val="10"/>
        </w:numPr>
      </w:pPr>
      <w:r w:rsidRPr="00FA65F4">
        <w:t xml:space="preserve">Wells CL, Forrester J, Vogel J, Rector R, </w:t>
      </w:r>
      <w:r w:rsidRPr="00FA65F4">
        <w:rPr>
          <w:b/>
        </w:rPr>
        <w:t>Tabatabai A</w:t>
      </w:r>
      <w:r w:rsidRPr="00FA65F4">
        <w:t xml:space="preserve">, Herr D. The authors reply. </w:t>
      </w:r>
      <w:r w:rsidR="00397FE7" w:rsidRPr="00397FE7">
        <w:rPr>
          <w:i/>
          <w:iCs/>
        </w:rPr>
        <w:t>Crit Care Med</w:t>
      </w:r>
      <w:r w:rsidR="00397FE7" w:rsidRPr="00397FE7">
        <w:t>. 2018;46(4</w:t>
      </w:r>
      <w:proofErr w:type="gramStart"/>
      <w:r w:rsidR="00397FE7" w:rsidRPr="00397FE7">
        <w:t>):e</w:t>
      </w:r>
      <w:proofErr w:type="gramEnd"/>
      <w:r w:rsidR="00397FE7" w:rsidRPr="00397FE7">
        <w:t>346. doi:10.1097/CCM.0000000000002982</w:t>
      </w:r>
    </w:p>
    <w:p w14:paraId="7BBADB3D" w14:textId="34C47B60" w:rsidR="00FA65F4" w:rsidRPr="00943F2C" w:rsidRDefault="00503FBC" w:rsidP="00943F2C">
      <w:pPr>
        <w:pStyle w:val="ListParagraph"/>
        <w:numPr>
          <w:ilvl w:val="0"/>
          <w:numId w:val="10"/>
        </w:numPr>
        <w:rPr>
          <w:iCs/>
        </w:rPr>
      </w:pPr>
      <w:r w:rsidRPr="00FA65F4">
        <w:rPr>
          <w:b/>
        </w:rPr>
        <w:t>Tabatabai A</w:t>
      </w:r>
      <w:r w:rsidRPr="00FA65F4">
        <w:t>, Skog A, Griffin P, Sood A, Seagull FJ, Scalea T. Guiding Observers in Trauma Simulation Education: The Effect of Directed Simulation Observation on</w:t>
      </w:r>
    </w:p>
    <w:p w14:paraId="708D8735" w14:textId="68C3F16A" w:rsidR="00503FBC" w:rsidRPr="00FA65F4" w:rsidRDefault="00503FBC" w:rsidP="00FA65F4">
      <w:pPr>
        <w:pStyle w:val="ListParagraph"/>
        <w:ind w:firstLine="0"/>
        <w:rPr>
          <w:iCs/>
        </w:rPr>
      </w:pPr>
      <w:r w:rsidRPr="00FA65F4">
        <w:rPr>
          <w:iCs/>
        </w:rPr>
        <w:t xml:space="preserve">Achieving Educational Objectives. </w:t>
      </w:r>
      <w:proofErr w:type="spellStart"/>
      <w:r w:rsidRPr="007E7BC4">
        <w:rPr>
          <w:i/>
        </w:rPr>
        <w:t>Panamerican</w:t>
      </w:r>
      <w:proofErr w:type="spellEnd"/>
      <w:r w:rsidRPr="007E7BC4">
        <w:rPr>
          <w:i/>
        </w:rPr>
        <w:t xml:space="preserve"> Journal of Trauma, Critical Care &amp; </w:t>
      </w:r>
      <w:r w:rsidR="00237BD1">
        <w:rPr>
          <w:i/>
        </w:rPr>
        <w:t>E</w:t>
      </w:r>
      <w:r w:rsidRPr="007E7BC4">
        <w:rPr>
          <w:i/>
        </w:rPr>
        <w:t>mergency Surgery</w:t>
      </w:r>
      <w:r w:rsidRPr="00FA65F4">
        <w:rPr>
          <w:iCs/>
        </w:rPr>
        <w:t>. 2018 May-Aug;7(2):108-113.</w:t>
      </w:r>
      <w:r w:rsidR="001D7B46" w:rsidRPr="00FA65F4">
        <w:rPr>
          <w:iCs/>
        </w:rPr>
        <w:t xml:space="preserve"> doi:10.5005/jp-journals-10030-1213.</w:t>
      </w:r>
    </w:p>
    <w:p w14:paraId="213032ED" w14:textId="03EF4FF1" w:rsidR="00B255B6" w:rsidRDefault="00B255B6" w:rsidP="00E06B38">
      <w:pPr>
        <w:pStyle w:val="ListParagraph"/>
        <w:numPr>
          <w:ilvl w:val="0"/>
          <w:numId w:val="10"/>
        </w:numPr>
        <w:rPr>
          <w:iCs/>
        </w:rPr>
      </w:pPr>
      <w:r w:rsidRPr="00FA65F4">
        <w:rPr>
          <w:iCs/>
        </w:rPr>
        <w:t xml:space="preserve">Menaker J, Tesoriero RB, </w:t>
      </w:r>
      <w:r w:rsidRPr="00FA65F4">
        <w:rPr>
          <w:b/>
          <w:iCs/>
        </w:rPr>
        <w:t>Tabatabai A</w:t>
      </w:r>
      <w:r w:rsidRPr="00FA65F4">
        <w:rPr>
          <w:iCs/>
        </w:rPr>
        <w:t xml:space="preserve">, Rabinowitz RP, </w:t>
      </w:r>
      <w:proofErr w:type="spellStart"/>
      <w:r w:rsidRPr="00FA65F4">
        <w:rPr>
          <w:iCs/>
        </w:rPr>
        <w:t>Cornachione</w:t>
      </w:r>
      <w:proofErr w:type="spellEnd"/>
      <w:r w:rsidRPr="00FA65F4">
        <w:rPr>
          <w:iCs/>
        </w:rPr>
        <w:t xml:space="preserve"> C, Lonergan T, Dolly K, Rector R, O'Connor JV, Stein DM, Scalea TM. Veno-Venous Extracorporeal Membrane Oxygenation (VV ECMO) for Acute Respiratory Failure Following Injury: Outcomes in a High-Volume Adult Trauma Center with a Dedicated Unit for VV ECMO. </w:t>
      </w:r>
      <w:r w:rsidRPr="00F5782D">
        <w:rPr>
          <w:i/>
        </w:rPr>
        <w:t>World J Surg</w:t>
      </w:r>
      <w:r w:rsidRPr="00FA65F4">
        <w:rPr>
          <w:iCs/>
        </w:rPr>
        <w:t xml:space="preserve">. </w:t>
      </w:r>
      <w:r w:rsidR="00E65D4E" w:rsidRPr="00E65D4E">
        <w:rPr>
          <w:iCs/>
        </w:rPr>
        <w:t>2018;42(8):2398-2403. doi:10.1007/s00268-018-4480-6</w:t>
      </w:r>
    </w:p>
    <w:p w14:paraId="409A8BBB" w14:textId="33C1F85E" w:rsidR="00992EE2" w:rsidRPr="00C462B6" w:rsidRDefault="00992EE2" w:rsidP="00C462B6">
      <w:pPr>
        <w:pStyle w:val="ListParagraph"/>
        <w:numPr>
          <w:ilvl w:val="0"/>
          <w:numId w:val="10"/>
        </w:numPr>
        <w:rPr>
          <w:iCs/>
        </w:rPr>
      </w:pPr>
      <w:r w:rsidRPr="00C462B6">
        <w:rPr>
          <w:iCs/>
        </w:rPr>
        <w:t xml:space="preserve">Combes A, </w:t>
      </w:r>
      <w:proofErr w:type="spellStart"/>
      <w:r w:rsidRPr="00C462B6">
        <w:rPr>
          <w:iCs/>
        </w:rPr>
        <w:t>Hajage</w:t>
      </w:r>
      <w:proofErr w:type="spellEnd"/>
      <w:r w:rsidRPr="00C462B6">
        <w:rPr>
          <w:iCs/>
        </w:rPr>
        <w:t xml:space="preserve"> D, </w:t>
      </w:r>
      <w:proofErr w:type="spellStart"/>
      <w:r w:rsidRPr="00C462B6">
        <w:rPr>
          <w:iCs/>
        </w:rPr>
        <w:t>Capellier</w:t>
      </w:r>
      <w:proofErr w:type="spellEnd"/>
      <w:r w:rsidRPr="00C462B6">
        <w:rPr>
          <w:iCs/>
        </w:rPr>
        <w:t xml:space="preserve"> G, </w:t>
      </w:r>
      <w:proofErr w:type="spellStart"/>
      <w:r w:rsidRPr="00C462B6">
        <w:rPr>
          <w:iCs/>
        </w:rPr>
        <w:t>Demoule</w:t>
      </w:r>
      <w:proofErr w:type="spellEnd"/>
      <w:r w:rsidRPr="00C462B6">
        <w:rPr>
          <w:iCs/>
        </w:rPr>
        <w:t xml:space="preserve"> A, </w:t>
      </w:r>
      <w:proofErr w:type="spellStart"/>
      <w:r w:rsidRPr="00C462B6">
        <w:rPr>
          <w:iCs/>
        </w:rPr>
        <w:t>Lavoué</w:t>
      </w:r>
      <w:proofErr w:type="spellEnd"/>
      <w:r w:rsidRPr="00C462B6">
        <w:rPr>
          <w:iCs/>
        </w:rPr>
        <w:t xml:space="preserve"> S, </w:t>
      </w:r>
      <w:proofErr w:type="spellStart"/>
      <w:r w:rsidRPr="00C462B6">
        <w:rPr>
          <w:iCs/>
        </w:rPr>
        <w:t>Guervilly</w:t>
      </w:r>
      <w:proofErr w:type="spellEnd"/>
      <w:r w:rsidRPr="00C462B6">
        <w:rPr>
          <w:iCs/>
        </w:rPr>
        <w:t xml:space="preserve"> C, Da Silva D, Zafrani L, </w:t>
      </w:r>
      <w:proofErr w:type="spellStart"/>
      <w:r w:rsidRPr="00C462B6">
        <w:rPr>
          <w:iCs/>
        </w:rPr>
        <w:t>Tirot</w:t>
      </w:r>
      <w:proofErr w:type="spellEnd"/>
      <w:r w:rsidRPr="00C462B6">
        <w:rPr>
          <w:iCs/>
        </w:rPr>
        <w:t xml:space="preserve"> P, Veber B, Maury E, Levy B, Cohen Y, Richard C, </w:t>
      </w:r>
      <w:proofErr w:type="spellStart"/>
      <w:r w:rsidRPr="00C462B6">
        <w:rPr>
          <w:iCs/>
        </w:rPr>
        <w:t>Kalfon</w:t>
      </w:r>
      <w:proofErr w:type="spellEnd"/>
      <w:r w:rsidRPr="00C462B6">
        <w:rPr>
          <w:iCs/>
        </w:rPr>
        <w:t xml:space="preserve"> P, </w:t>
      </w:r>
      <w:proofErr w:type="spellStart"/>
      <w:r w:rsidRPr="00C462B6">
        <w:rPr>
          <w:iCs/>
        </w:rPr>
        <w:t>Bouadma</w:t>
      </w:r>
      <w:proofErr w:type="spellEnd"/>
      <w:r w:rsidRPr="00C462B6">
        <w:rPr>
          <w:iCs/>
        </w:rPr>
        <w:t xml:space="preserve"> L, Mehdaoui H, </w:t>
      </w:r>
      <w:proofErr w:type="spellStart"/>
      <w:r w:rsidRPr="00C462B6">
        <w:rPr>
          <w:iCs/>
        </w:rPr>
        <w:t>Beduneau</w:t>
      </w:r>
      <w:proofErr w:type="spellEnd"/>
      <w:r w:rsidRPr="00C462B6">
        <w:rPr>
          <w:iCs/>
        </w:rPr>
        <w:t xml:space="preserve"> G, </w:t>
      </w:r>
      <w:proofErr w:type="spellStart"/>
      <w:r w:rsidRPr="00C462B6">
        <w:rPr>
          <w:iCs/>
        </w:rPr>
        <w:t>Lebreton</w:t>
      </w:r>
      <w:proofErr w:type="spellEnd"/>
      <w:r w:rsidRPr="00C462B6">
        <w:rPr>
          <w:iCs/>
        </w:rPr>
        <w:t xml:space="preserve"> G, Brochard L, Ferguson ND, Fan E, Slutsky AS, Brodie D, </w:t>
      </w:r>
      <w:proofErr w:type="spellStart"/>
      <w:r w:rsidRPr="00C462B6">
        <w:rPr>
          <w:iCs/>
        </w:rPr>
        <w:t>Mercat</w:t>
      </w:r>
      <w:proofErr w:type="spellEnd"/>
      <w:r w:rsidRPr="00C462B6">
        <w:rPr>
          <w:iCs/>
        </w:rPr>
        <w:t xml:space="preserve"> A; </w:t>
      </w:r>
      <w:r w:rsidRPr="00C462B6">
        <w:rPr>
          <w:b/>
          <w:iCs/>
        </w:rPr>
        <w:t>EOLIA Trial Group</w:t>
      </w:r>
      <w:r w:rsidRPr="00C462B6">
        <w:rPr>
          <w:iCs/>
        </w:rPr>
        <w:t xml:space="preserve">, REVA, and </w:t>
      </w:r>
      <w:proofErr w:type="spellStart"/>
      <w:r w:rsidRPr="00C462B6">
        <w:rPr>
          <w:iCs/>
        </w:rPr>
        <w:t>ECMONet</w:t>
      </w:r>
      <w:proofErr w:type="spellEnd"/>
      <w:r w:rsidRPr="00C462B6">
        <w:rPr>
          <w:iCs/>
        </w:rPr>
        <w:t xml:space="preserve">. Extracorporeal Membrane Oxygenation for Severe Acute Respiratory Distress Syndrome. </w:t>
      </w:r>
      <w:r w:rsidRPr="00C462B6">
        <w:rPr>
          <w:i/>
        </w:rPr>
        <w:t>N Engl J Med</w:t>
      </w:r>
      <w:r w:rsidRPr="00C462B6">
        <w:rPr>
          <w:iCs/>
        </w:rPr>
        <w:t>. 2018;378(21):1965-1975. doi:10.1056/NEJMoa1800385</w:t>
      </w:r>
    </w:p>
    <w:p w14:paraId="6A509771" w14:textId="6D27A197" w:rsidR="00C66F94" w:rsidRPr="00992EE2" w:rsidRDefault="00503FBC" w:rsidP="00992EE2">
      <w:pPr>
        <w:pStyle w:val="ListParagraph"/>
        <w:numPr>
          <w:ilvl w:val="0"/>
          <w:numId w:val="10"/>
        </w:numPr>
        <w:rPr>
          <w:iCs/>
        </w:rPr>
      </w:pPr>
      <w:r w:rsidRPr="00FA65F4">
        <w:rPr>
          <w:iCs/>
        </w:rPr>
        <w:lastRenderedPageBreak/>
        <w:t xml:space="preserve">Menaker J, Rabinowitz RP, </w:t>
      </w:r>
      <w:r w:rsidRPr="00FA65F4">
        <w:rPr>
          <w:b/>
          <w:iCs/>
        </w:rPr>
        <w:t>Tabatabai A</w:t>
      </w:r>
      <w:r w:rsidRPr="00FA65F4">
        <w:rPr>
          <w:iCs/>
        </w:rPr>
        <w:t xml:space="preserve">, Tesoriero RB, Dolly K, </w:t>
      </w:r>
      <w:proofErr w:type="spellStart"/>
      <w:r w:rsidRPr="00FA65F4">
        <w:rPr>
          <w:iCs/>
        </w:rPr>
        <w:t>Cornachione</w:t>
      </w:r>
      <w:proofErr w:type="spellEnd"/>
      <w:r w:rsidRPr="00FA65F4">
        <w:rPr>
          <w:iCs/>
        </w:rPr>
        <w:t xml:space="preserve"> C, Stene E, Buchner J, </w:t>
      </w:r>
      <w:proofErr w:type="spellStart"/>
      <w:r w:rsidRPr="00FA65F4">
        <w:rPr>
          <w:iCs/>
        </w:rPr>
        <w:t>Kufera</w:t>
      </w:r>
      <w:proofErr w:type="spellEnd"/>
      <w:r w:rsidRPr="00FA65F4">
        <w:rPr>
          <w:iCs/>
        </w:rPr>
        <w:t xml:space="preserve"> J, Kon ZN, Deatrick KB, Herr DL, O'Connor JV, Scalea TM. Veno-Venous Extracorporeal Membrane Oxygenation for Respiratory Failure: How Long Is Too </w:t>
      </w:r>
      <w:proofErr w:type="gramStart"/>
      <w:r w:rsidRPr="00FA65F4">
        <w:rPr>
          <w:iCs/>
        </w:rPr>
        <w:t>Long?</w:t>
      </w:r>
      <w:r w:rsidR="001D55E0">
        <w:rPr>
          <w:iCs/>
        </w:rPr>
        <w:t>.</w:t>
      </w:r>
      <w:proofErr w:type="gramEnd"/>
      <w:r w:rsidRPr="00FA65F4">
        <w:rPr>
          <w:iCs/>
        </w:rPr>
        <w:t xml:space="preserve"> </w:t>
      </w:r>
      <w:r w:rsidRPr="00885E31">
        <w:rPr>
          <w:i/>
        </w:rPr>
        <w:t>ASAIO J</w:t>
      </w:r>
      <w:r w:rsidRPr="00FA65F4">
        <w:rPr>
          <w:iCs/>
        </w:rPr>
        <w:t xml:space="preserve">. </w:t>
      </w:r>
      <w:r w:rsidR="00885E31" w:rsidRPr="00885E31">
        <w:rPr>
          <w:iCs/>
        </w:rPr>
        <w:t>2019;65(2):192-196. doi:10.1097/MAT.0000000000000791</w:t>
      </w:r>
    </w:p>
    <w:p w14:paraId="3DC71E44" w14:textId="525F1D95" w:rsidR="00E06B38" w:rsidRPr="00FA65F4" w:rsidRDefault="00503FBC" w:rsidP="00E06B38">
      <w:pPr>
        <w:pStyle w:val="ListParagraph"/>
        <w:numPr>
          <w:ilvl w:val="0"/>
          <w:numId w:val="10"/>
        </w:numPr>
        <w:rPr>
          <w:iCs/>
        </w:rPr>
      </w:pPr>
      <w:proofErr w:type="spellStart"/>
      <w:r w:rsidRPr="00FA65F4">
        <w:rPr>
          <w:iCs/>
        </w:rPr>
        <w:t>Schmalzle</w:t>
      </w:r>
      <w:proofErr w:type="spellEnd"/>
      <w:r w:rsidRPr="00FA65F4">
        <w:rPr>
          <w:iCs/>
        </w:rPr>
        <w:t xml:space="preserve"> SA, </w:t>
      </w:r>
      <w:r w:rsidRPr="00FA65F4">
        <w:rPr>
          <w:b/>
          <w:iCs/>
        </w:rPr>
        <w:t>Tabatabai A</w:t>
      </w:r>
      <w:r w:rsidRPr="00FA65F4">
        <w:rPr>
          <w:iCs/>
        </w:rPr>
        <w:t xml:space="preserve">, </w:t>
      </w:r>
      <w:proofErr w:type="spellStart"/>
      <w:r w:rsidRPr="00FA65F4">
        <w:rPr>
          <w:iCs/>
        </w:rPr>
        <w:t>Mazzeffi</w:t>
      </w:r>
      <w:proofErr w:type="spellEnd"/>
      <w:r w:rsidRPr="00FA65F4">
        <w:rPr>
          <w:iCs/>
        </w:rPr>
        <w:t xml:space="preserve"> M, Matta A, Hollis A, </w:t>
      </w:r>
      <w:proofErr w:type="spellStart"/>
      <w:r w:rsidRPr="00FA65F4">
        <w:rPr>
          <w:iCs/>
        </w:rPr>
        <w:t>Zubrow</w:t>
      </w:r>
      <w:proofErr w:type="spellEnd"/>
      <w:r w:rsidRPr="00FA65F4">
        <w:rPr>
          <w:iCs/>
        </w:rPr>
        <w:t xml:space="preserve"> M, Rajagopal K, Thom K, Scalea T. Recreational 'mud fever': </w:t>
      </w:r>
      <w:r w:rsidRPr="005B0921">
        <w:rPr>
          <w:i/>
        </w:rPr>
        <w:t xml:space="preserve">Leptospira </w:t>
      </w:r>
      <w:proofErr w:type="spellStart"/>
      <w:r w:rsidRPr="005B0921">
        <w:rPr>
          <w:i/>
        </w:rPr>
        <w:t>interrogans</w:t>
      </w:r>
      <w:proofErr w:type="spellEnd"/>
      <w:r w:rsidRPr="00FA65F4">
        <w:rPr>
          <w:iCs/>
        </w:rPr>
        <w:t xml:space="preserve"> induced diffuse alveolar hemorrhage and severe acute respiratory distress syndrome in a U.S. Navy seaman following 'mud-run' in Hawaii. </w:t>
      </w:r>
      <w:r w:rsidRPr="00FF03EB">
        <w:rPr>
          <w:i/>
        </w:rPr>
        <w:t>IDCases</w:t>
      </w:r>
      <w:r w:rsidRPr="00FA65F4">
        <w:rPr>
          <w:iCs/>
        </w:rPr>
        <w:t xml:space="preserve">. </w:t>
      </w:r>
      <w:r w:rsidR="007167CA" w:rsidRPr="007167CA">
        <w:rPr>
          <w:iCs/>
        </w:rPr>
        <w:t>2019;</w:t>
      </w:r>
      <w:proofErr w:type="gramStart"/>
      <w:r w:rsidR="007167CA" w:rsidRPr="007167CA">
        <w:rPr>
          <w:iCs/>
        </w:rPr>
        <w:t>15:e</w:t>
      </w:r>
      <w:proofErr w:type="gramEnd"/>
      <w:r w:rsidR="007167CA" w:rsidRPr="007167CA">
        <w:rPr>
          <w:iCs/>
        </w:rPr>
        <w:t xml:space="preserve">00529. Published 2019 Mar 23. </w:t>
      </w:r>
      <w:proofErr w:type="gramStart"/>
      <w:r w:rsidR="007167CA" w:rsidRPr="007167CA">
        <w:rPr>
          <w:iCs/>
        </w:rPr>
        <w:t>doi:10.1016/j.idcr</w:t>
      </w:r>
      <w:proofErr w:type="gramEnd"/>
      <w:r w:rsidR="007167CA" w:rsidRPr="007167CA">
        <w:rPr>
          <w:iCs/>
        </w:rPr>
        <w:t xml:space="preserve">.2019.e00529 </w:t>
      </w:r>
      <w:r w:rsidR="00E06B38" w:rsidRPr="006F3994">
        <w:rPr>
          <w:b/>
          <w:bCs/>
          <w:iCs/>
        </w:rPr>
        <w:t>(co-first author)</w:t>
      </w:r>
    </w:p>
    <w:p w14:paraId="46922F79" w14:textId="1B1A88B2" w:rsidR="00B7624A" w:rsidRPr="00487624" w:rsidRDefault="00B7624A" w:rsidP="00E06B38">
      <w:pPr>
        <w:pStyle w:val="ListParagraph"/>
        <w:numPr>
          <w:ilvl w:val="0"/>
          <w:numId w:val="10"/>
        </w:numPr>
        <w:rPr>
          <w:iCs/>
          <w:u w:val="single"/>
        </w:rPr>
      </w:pPr>
      <w:r w:rsidRPr="00FA65F4">
        <w:rPr>
          <w:b/>
          <w:bCs/>
          <w:iCs/>
        </w:rPr>
        <w:t>Tabatabai A</w:t>
      </w:r>
      <w:r w:rsidRPr="00FA65F4">
        <w:rPr>
          <w:iCs/>
        </w:rPr>
        <w:t xml:space="preserve">, Menaker J, Stene E, </w:t>
      </w:r>
      <w:proofErr w:type="spellStart"/>
      <w:r w:rsidRPr="00FA65F4">
        <w:rPr>
          <w:iCs/>
        </w:rPr>
        <w:t>Kufera</w:t>
      </w:r>
      <w:proofErr w:type="spellEnd"/>
      <w:r w:rsidRPr="00FA65F4">
        <w:rPr>
          <w:iCs/>
        </w:rPr>
        <w:t xml:space="preserve"> JA, Rabinowitz RP, Kon Z, Herr DL, Scalea TM.</w:t>
      </w:r>
      <w:r w:rsidRPr="007C2302">
        <w:rPr>
          <w:iCs/>
        </w:rPr>
        <w:t xml:space="preserve"> </w:t>
      </w:r>
      <w:r w:rsidRPr="00FA65F4">
        <w:rPr>
          <w:iCs/>
        </w:rPr>
        <w:t xml:space="preserve">Methylprednisolone may be associated with improved lung compliance in acute respiratory distress syndrome patients on </w:t>
      </w:r>
      <w:proofErr w:type="spellStart"/>
      <w:r w:rsidRPr="00FA65F4">
        <w:rPr>
          <w:iCs/>
        </w:rPr>
        <w:t>veno</w:t>
      </w:r>
      <w:proofErr w:type="spellEnd"/>
      <w:r w:rsidRPr="00FA65F4">
        <w:rPr>
          <w:iCs/>
        </w:rPr>
        <w:t xml:space="preserve">-venous extracorporeal membrane </w:t>
      </w:r>
      <w:r w:rsidR="00487624" w:rsidRPr="00487624">
        <w:rPr>
          <w:iCs/>
        </w:rPr>
        <w:t xml:space="preserve">oxygenation. </w:t>
      </w:r>
      <w:r w:rsidR="00487624" w:rsidRPr="00487624">
        <w:rPr>
          <w:i/>
        </w:rPr>
        <w:t>Perfusion</w:t>
      </w:r>
      <w:r w:rsidR="00487624" w:rsidRPr="00487624">
        <w:rPr>
          <w:iCs/>
        </w:rPr>
        <w:t xml:space="preserve">. </w:t>
      </w:r>
      <w:r w:rsidR="005B0921" w:rsidRPr="005B0921">
        <w:rPr>
          <w:iCs/>
        </w:rPr>
        <w:t>2020;35(6):515-520. doi:10.1177/0267659120906044</w:t>
      </w:r>
    </w:p>
    <w:p w14:paraId="6F0757DF" w14:textId="2324207F" w:rsidR="00F61FB5" w:rsidRDefault="00F61FB5" w:rsidP="00F61FB5">
      <w:pPr>
        <w:pStyle w:val="ListParagraph"/>
        <w:numPr>
          <w:ilvl w:val="0"/>
          <w:numId w:val="10"/>
        </w:numPr>
        <w:rPr>
          <w:iCs/>
        </w:rPr>
      </w:pPr>
      <w:r w:rsidRPr="00F61FB5">
        <w:rPr>
          <w:b/>
          <w:bCs/>
          <w:iCs/>
        </w:rPr>
        <w:t>Tabatabai A</w:t>
      </w:r>
      <w:r w:rsidRPr="00F61FB5">
        <w:rPr>
          <w:iCs/>
        </w:rPr>
        <w:t xml:space="preserve">, Rabin J, Menaker J, Madathil R, Galvagno S, Menne A, Chow JH, Grazioli A, Herr D, Tanaka K, Scalea T, </w:t>
      </w:r>
      <w:proofErr w:type="spellStart"/>
      <w:r w:rsidRPr="00F61FB5">
        <w:rPr>
          <w:iCs/>
        </w:rPr>
        <w:t>Mazzeffi</w:t>
      </w:r>
      <w:proofErr w:type="spellEnd"/>
      <w:r w:rsidRPr="00F61FB5">
        <w:rPr>
          <w:iCs/>
        </w:rPr>
        <w:t xml:space="preserve"> M. Factor VIII and Functional Protein C Activity in Critically Ill Patients </w:t>
      </w:r>
      <w:proofErr w:type="gramStart"/>
      <w:r w:rsidRPr="00F61FB5">
        <w:rPr>
          <w:iCs/>
        </w:rPr>
        <w:t>With</w:t>
      </w:r>
      <w:proofErr w:type="gramEnd"/>
      <w:r w:rsidRPr="00F61FB5">
        <w:rPr>
          <w:iCs/>
        </w:rPr>
        <w:t xml:space="preserve"> Coronavirus Disease 2019: A Case Series. </w:t>
      </w:r>
      <w:r w:rsidRPr="00675466">
        <w:rPr>
          <w:i/>
        </w:rPr>
        <w:t xml:space="preserve">A </w:t>
      </w:r>
      <w:proofErr w:type="spellStart"/>
      <w:r w:rsidRPr="00675466">
        <w:rPr>
          <w:i/>
        </w:rPr>
        <w:t>A</w:t>
      </w:r>
      <w:proofErr w:type="spellEnd"/>
      <w:r w:rsidRPr="00675466">
        <w:rPr>
          <w:i/>
        </w:rPr>
        <w:t xml:space="preserve"> </w:t>
      </w:r>
      <w:proofErr w:type="spellStart"/>
      <w:r w:rsidRPr="00675466">
        <w:rPr>
          <w:i/>
        </w:rPr>
        <w:t>Pract</w:t>
      </w:r>
      <w:proofErr w:type="spellEnd"/>
      <w:r w:rsidRPr="00F61FB5">
        <w:rPr>
          <w:iCs/>
        </w:rPr>
        <w:t>. 2020;14(7</w:t>
      </w:r>
      <w:proofErr w:type="gramStart"/>
      <w:r w:rsidRPr="00F61FB5">
        <w:rPr>
          <w:iCs/>
        </w:rPr>
        <w:t>):e</w:t>
      </w:r>
      <w:proofErr w:type="gramEnd"/>
      <w:r w:rsidRPr="00F61FB5">
        <w:rPr>
          <w:iCs/>
        </w:rPr>
        <w:t>01236. doi:10.1213/XAA.0000000000001236</w:t>
      </w:r>
    </w:p>
    <w:p w14:paraId="535E4E15" w14:textId="62A8AD25" w:rsidR="00FD5CF6" w:rsidRDefault="00675466" w:rsidP="00675466">
      <w:pPr>
        <w:pStyle w:val="ListParagraph"/>
        <w:numPr>
          <w:ilvl w:val="0"/>
          <w:numId w:val="10"/>
        </w:numPr>
        <w:rPr>
          <w:iCs/>
        </w:rPr>
      </w:pPr>
      <w:r w:rsidRPr="00675466">
        <w:rPr>
          <w:iCs/>
        </w:rPr>
        <w:t xml:space="preserve">Madathil RJ, </w:t>
      </w:r>
      <w:r w:rsidRPr="000A3CA3">
        <w:rPr>
          <w:b/>
          <w:bCs/>
          <w:iCs/>
        </w:rPr>
        <w:t>Tabatabai A</w:t>
      </w:r>
      <w:r w:rsidRPr="00675466">
        <w:rPr>
          <w:iCs/>
        </w:rPr>
        <w:t xml:space="preserve">, Rabin J, </w:t>
      </w:r>
      <w:r>
        <w:rPr>
          <w:iCs/>
        </w:rPr>
        <w:t>Menne AR, Henderson R,</w:t>
      </w:r>
      <w:r w:rsidR="00A948B9">
        <w:rPr>
          <w:iCs/>
        </w:rPr>
        <w:t xml:space="preserve"> </w:t>
      </w:r>
      <w:proofErr w:type="spellStart"/>
      <w:r w:rsidR="00A948B9">
        <w:rPr>
          <w:iCs/>
        </w:rPr>
        <w:t>Mazzeffi</w:t>
      </w:r>
      <w:proofErr w:type="spellEnd"/>
      <w:r w:rsidR="00A948B9">
        <w:rPr>
          <w:iCs/>
        </w:rPr>
        <w:t xml:space="preserve"> M, Scalea TM, Tanaka K</w:t>
      </w:r>
      <w:r w:rsidRPr="00675466">
        <w:rPr>
          <w:iCs/>
        </w:rPr>
        <w:t xml:space="preserve">. </w:t>
      </w:r>
      <w:proofErr w:type="spellStart"/>
      <w:r w:rsidRPr="00675466">
        <w:rPr>
          <w:iCs/>
        </w:rPr>
        <w:t>Thromboelastometry</w:t>
      </w:r>
      <w:proofErr w:type="spellEnd"/>
      <w:r w:rsidRPr="00675466">
        <w:rPr>
          <w:iCs/>
        </w:rPr>
        <w:t xml:space="preserve"> and D-Dimer Elevation in Coronavirus-2019. </w:t>
      </w:r>
      <w:r w:rsidRPr="00675466">
        <w:rPr>
          <w:i/>
        </w:rPr>
        <w:t xml:space="preserve">J </w:t>
      </w:r>
      <w:proofErr w:type="spellStart"/>
      <w:r w:rsidRPr="00675466">
        <w:rPr>
          <w:i/>
        </w:rPr>
        <w:t>Cardiothorac</w:t>
      </w:r>
      <w:proofErr w:type="spellEnd"/>
      <w:r w:rsidRPr="00675466">
        <w:rPr>
          <w:i/>
        </w:rPr>
        <w:t xml:space="preserve"> </w:t>
      </w:r>
      <w:proofErr w:type="spellStart"/>
      <w:r w:rsidRPr="00675466">
        <w:rPr>
          <w:i/>
        </w:rPr>
        <w:t>Vasc</w:t>
      </w:r>
      <w:proofErr w:type="spellEnd"/>
      <w:r w:rsidRPr="00675466">
        <w:rPr>
          <w:i/>
        </w:rPr>
        <w:t xml:space="preserve"> </w:t>
      </w:r>
      <w:proofErr w:type="spellStart"/>
      <w:r w:rsidRPr="00675466">
        <w:rPr>
          <w:i/>
        </w:rPr>
        <w:t>Anesth</w:t>
      </w:r>
      <w:proofErr w:type="spellEnd"/>
      <w:r w:rsidRPr="00675466">
        <w:rPr>
          <w:iCs/>
        </w:rPr>
        <w:t xml:space="preserve">. </w:t>
      </w:r>
      <w:r w:rsidR="00082DFD" w:rsidRPr="00082DFD">
        <w:rPr>
          <w:iCs/>
        </w:rPr>
        <w:t xml:space="preserve">2020;34(12):3495-3496. </w:t>
      </w:r>
      <w:proofErr w:type="gramStart"/>
      <w:r w:rsidR="00082DFD" w:rsidRPr="00082DFD">
        <w:rPr>
          <w:iCs/>
        </w:rPr>
        <w:t>doi:10.1053/j.jvca</w:t>
      </w:r>
      <w:proofErr w:type="gramEnd"/>
      <w:r w:rsidR="00082DFD" w:rsidRPr="00082DFD">
        <w:rPr>
          <w:iCs/>
        </w:rPr>
        <w:t>.2020.05.020</w:t>
      </w:r>
    </w:p>
    <w:p w14:paraId="2859FD09" w14:textId="29298E7B" w:rsidR="0017737C" w:rsidRDefault="000A3CA3" w:rsidP="00675466">
      <w:pPr>
        <w:pStyle w:val="ListParagraph"/>
        <w:numPr>
          <w:ilvl w:val="0"/>
          <w:numId w:val="10"/>
        </w:numPr>
        <w:rPr>
          <w:iCs/>
        </w:rPr>
      </w:pPr>
      <w:r w:rsidRPr="000A3CA3">
        <w:rPr>
          <w:iCs/>
        </w:rPr>
        <w:t xml:space="preserve">Sanford Z, Madathil RJ, Deatrick KB, </w:t>
      </w:r>
      <w:r w:rsidRPr="000A3CA3">
        <w:rPr>
          <w:b/>
          <w:bCs/>
          <w:iCs/>
        </w:rPr>
        <w:t>Tabatabai A</w:t>
      </w:r>
      <w:r>
        <w:rPr>
          <w:iCs/>
        </w:rPr>
        <w:t xml:space="preserve">, Menaker J, Galvagno SM, </w:t>
      </w:r>
      <w:proofErr w:type="spellStart"/>
      <w:r w:rsidR="00ED2790">
        <w:rPr>
          <w:iCs/>
        </w:rPr>
        <w:t>Mazzeffi</w:t>
      </w:r>
      <w:proofErr w:type="spellEnd"/>
      <w:r w:rsidR="00ED2790">
        <w:rPr>
          <w:iCs/>
        </w:rPr>
        <w:t xml:space="preserve"> MA, Rabin J, Ghoreishi M, Rector R, Herr DL, Kaczorowski DJ</w:t>
      </w:r>
      <w:r w:rsidRPr="000A3CA3">
        <w:rPr>
          <w:iCs/>
        </w:rPr>
        <w:t xml:space="preserve">. Extracorporeal Membrane Oxygenation for COVID-19. </w:t>
      </w:r>
      <w:r w:rsidRPr="005B0921">
        <w:rPr>
          <w:i/>
        </w:rPr>
        <w:t>Innovations (Phila)</w:t>
      </w:r>
      <w:r w:rsidRPr="000A3CA3">
        <w:rPr>
          <w:iCs/>
        </w:rPr>
        <w:t xml:space="preserve">. </w:t>
      </w:r>
      <w:r w:rsidR="005B0921" w:rsidRPr="005B0921">
        <w:rPr>
          <w:iCs/>
        </w:rPr>
        <w:t>2020;15(4):306-313. doi:10.1177/1556984520937821</w:t>
      </w:r>
    </w:p>
    <w:p w14:paraId="5D360B2F" w14:textId="6D4E87B3" w:rsidR="008830ED" w:rsidRPr="00384EC6" w:rsidRDefault="00384EC6" w:rsidP="00384EC6">
      <w:pPr>
        <w:pStyle w:val="ListParagraph"/>
        <w:numPr>
          <w:ilvl w:val="0"/>
          <w:numId w:val="10"/>
        </w:numPr>
        <w:rPr>
          <w:iCs/>
        </w:rPr>
      </w:pPr>
      <w:r w:rsidRPr="00384EC6">
        <w:rPr>
          <w:b/>
          <w:bCs/>
          <w:iCs/>
        </w:rPr>
        <w:t>Tabatabai</w:t>
      </w:r>
      <w:r>
        <w:rPr>
          <w:b/>
          <w:bCs/>
          <w:iCs/>
        </w:rPr>
        <w:t xml:space="preserve"> A</w:t>
      </w:r>
      <w:r w:rsidRPr="00384EC6">
        <w:rPr>
          <w:iCs/>
        </w:rPr>
        <w:t xml:space="preserve">, </w:t>
      </w:r>
      <w:proofErr w:type="spellStart"/>
      <w:r w:rsidRPr="00384EC6">
        <w:rPr>
          <w:iCs/>
        </w:rPr>
        <w:t>Mazzeffi</w:t>
      </w:r>
      <w:proofErr w:type="spellEnd"/>
      <w:r>
        <w:rPr>
          <w:iCs/>
        </w:rPr>
        <w:t xml:space="preserve"> M</w:t>
      </w:r>
      <w:r w:rsidRPr="00384EC6">
        <w:rPr>
          <w:iCs/>
        </w:rPr>
        <w:t>, Galvagno</w:t>
      </w:r>
      <w:r>
        <w:rPr>
          <w:iCs/>
        </w:rPr>
        <w:t xml:space="preserve"> S</w:t>
      </w:r>
      <w:r w:rsidRPr="00384EC6">
        <w:rPr>
          <w:iCs/>
        </w:rPr>
        <w:t xml:space="preserve"> Jr, Kaczorowski</w:t>
      </w:r>
      <w:r>
        <w:rPr>
          <w:iCs/>
        </w:rPr>
        <w:t xml:space="preserve"> D</w:t>
      </w:r>
      <w:r w:rsidRPr="00384EC6">
        <w:rPr>
          <w:iCs/>
        </w:rPr>
        <w:t>, Madathil</w:t>
      </w:r>
      <w:r>
        <w:rPr>
          <w:iCs/>
        </w:rPr>
        <w:t xml:space="preserve"> R</w:t>
      </w:r>
      <w:r w:rsidRPr="00384EC6">
        <w:rPr>
          <w:iCs/>
        </w:rPr>
        <w:t>, Herr</w:t>
      </w:r>
      <w:r>
        <w:rPr>
          <w:iCs/>
        </w:rPr>
        <w:t xml:space="preserve"> D</w:t>
      </w:r>
      <w:r w:rsidRPr="00384EC6">
        <w:rPr>
          <w:iCs/>
        </w:rPr>
        <w:t>, Rabinowitz</w:t>
      </w:r>
      <w:r>
        <w:rPr>
          <w:iCs/>
        </w:rPr>
        <w:t xml:space="preserve"> R</w:t>
      </w:r>
      <w:r w:rsidRPr="00384EC6">
        <w:rPr>
          <w:iCs/>
        </w:rPr>
        <w:t>, O’Connor</w:t>
      </w:r>
      <w:r>
        <w:rPr>
          <w:iCs/>
        </w:rPr>
        <w:t xml:space="preserve"> J</w:t>
      </w:r>
      <w:r w:rsidRPr="00384EC6">
        <w:rPr>
          <w:iCs/>
        </w:rPr>
        <w:t>, Scalea</w:t>
      </w:r>
      <w:r>
        <w:rPr>
          <w:iCs/>
        </w:rPr>
        <w:t xml:space="preserve"> T</w:t>
      </w:r>
      <w:r w:rsidRPr="00384EC6">
        <w:rPr>
          <w:iCs/>
        </w:rPr>
        <w:t>, Menaker</w:t>
      </w:r>
      <w:r>
        <w:rPr>
          <w:iCs/>
        </w:rPr>
        <w:t xml:space="preserve"> J. </w:t>
      </w:r>
      <w:r w:rsidRPr="00384EC6">
        <w:rPr>
          <w:iCs/>
        </w:rPr>
        <w:t>Abstract: 96. Is fluid balance during the first seven days following cannulation for VV-ECMO associated with outcome?</w:t>
      </w:r>
      <w:r>
        <w:rPr>
          <w:iCs/>
        </w:rPr>
        <w:t xml:space="preserve"> </w:t>
      </w:r>
      <w:proofErr w:type="spellStart"/>
      <w:r w:rsidRPr="00384EC6">
        <w:rPr>
          <w:iCs/>
        </w:rPr>
        <w:t>EuroELSO</w:t>
      </w:r>
      <w:proofErr w:type="spellEnd"/>
      <w:r w:rsidRPr="00384EC6">
        <w:rPr>
          <w:iCs/>
        </w:rPr>
        <w:t xml:space="preserve"> 2020 Poster Abstracts. </w:t>
      </w:r>
      <w:r w:rsidRPr="00384EC6">
        <w:rPr>
          <w:i/>
        </w:rPr>
        <w:t>Perfusion</w:t>
      </w:r>
      <w:r w:rsidRPr="00384EC6">
        <w:rPr>
          <w:iCs/>
        </w:rPr>
        <w:t>. 2020;35(1_suppl):93-282. doi:10.1177/0267659120909723</w:t>
      </w:r>
    </w:p>
    <w:p w14:paraId="011FB6E0" w14:textId="3CA410CF" w:rsidR="00A03353" w:rsidRDefault="00A03353" w:rsidP="0017737C">
      <w:pPr>
        <w:pStyle w:val="ListParagraph"/>
        <w:numPr>
          <w:ilvl w:val="0"/>
          <w:numId w:val="10"/>
        </w:numPr>
        <w:rPr>
          <w:iCs/>
        </w:rPr>
      </w:pPr>
      <w:r>
        <w:rPr>
          <w:b/>
          <w:bCs/>
          <w:iCs/>
        </w:rPr>
        <w:t>Tabatabai A</w:t>
      </w:r>
      <w:r w:rsidRPr="00A03353">
        <w:rPr>
          <w:iCs/>
        </w:rPr>
        <w:t>, Greenwood JC,</w:t>
      </w:r>
      <w:r>
        <w:rPr>
          <w:iCs/>
        </w:rPr>
        <w:t xml:space="preserve"> Lantry JH, Levine AR, Shah NG, </w:t>
      </w:r>
      <w:r w:rsidR="004B00D6">
        <w:rPr>
          <w:iCs/>
        </w:rPr>
        <w:t xml:space="preserve">Chiu WC, Morris NA, Chow JH, </w:t>
      </w:r>
      <w:proofErr w:type="spellStart"/>
      <w:r w:rsidR="004B00D6">
        <w:rPr>
          <w:iCs/>
        </w:rPr>
        <w:t>Tisherman</w:t>
      </w:r>
      <w:proofErr w:type="spellEnd"/>
      <w:r w:rsidR="004B00D6">
        <w:rPr>
          <w:iCs/>
        </w:rPr>
        <w:t xml:space="preserve"> SA, McCurdy MT</w:t>
      </w:r>
      <w:r w:rsidR="00BE5809">
        <w:rPr>
          <w:iCs/>
        </w:rPr>
        <w:t xml:space="preserve">. Seven-Year Follow-Up of an Online Critical Care Curriculum. </w:t>
      </w:r>
      <w:r w:rsidR="002E51C6">
        <w:rPr>
          <w:i/>
        </w:rPr>
        <w:t>ATS Scholar</w:t>
      </w:r>
      <w:r w:rsidR="002E51C6">
        <w:rPr>
          <w:iCs/>
        </w:rPr>
        <w:t xml:space="preserve">. </w:t>
      </w:r>
      <w:r w:rsidR="00DF5B6A" w:rsidRPr="00DF5B6A">
        <w:rPr>
          <w:iCs/>
        </w:rPr>
        <w:t>2021;2(2):224-235. Published 2021 Feb 24. doi:10.34197/ats-scholar.2020-0114OC</w:t>
      </w:r>
    </w:p>
    <w:p w14:paraId="6807119C" w14:textId="5600E119" w:rsidR="00FE5C8B" w:rsidRDefault="00FE5C8B" w:rsidP="0017737C">
      <w:pPr>
        <w:pStyle w:val="ListParagraph"/>
        <w:numPr>
          <w:ilvl w:val="0"/>
          <w:numId w:val="10"/>
        </w:numPr>
        <w:rPr>
          <w:iCs/>
        </w:rPr>
      </w:pPr>
      <w:r w:rsidRPr="00FE5C8B">
        <w:rPr>
          <w:b/>
          <w:bCs/>
          <w:iCs/>
        </w:rPr>
        <w:t>ACTIV-3/TICO LY-CoV555 Study Group</w:t>
      </w:r>
      <w:r w:rsidRPr="00FE5C8B">
        <w:rPr>
          <w:iCs/>
        </w:rPr>
        <w:t xml:space="preserve">, Lundgren JD, Grund B, Barkauskas CE, Holland TL, Gottlieb RL, </w:t>
      </w:r>
      <w:proofErr w:type="spellStart"/>
      <w:r w:rsidRPr="00FE5C8B">
        <w:rPr>
          <w:iCs/>
        </w:rPr>
        <w:t>Sandkovsky</w:t>
      </w:r>
      <w:proofErr w:type="spellEnd"/>
      <w:r w:rsidRPr="00FE5C8B">
        <w:rPr>
          <w:iCs/>
        </w:rPr>
        <w:t xml:space="preserve"> U, Brown SM, Knowlton KU, Self WH, Files DC, Jain MK, Benfield T, Bowdish ME, </w:t>
      </w:r>
      <w:proofErr w:type="spellStart"/>
      <w:r w:rsidRPr="00FE5C8B">
        <w:rPr>
          <w:iCs/>
        </w:rPr>
        <w:t>Leshnower</w:t>
      </w:r>
      <w:proofErr w:type="spellEnd"/>
      <w:r w:rsidRPr="00FE5C8B">
        <w:rPr>
          <w:iCs/>
        </w:rPr>
        <w:t xml:space="preserve"> BG, Baker JV, Jensen JU, Gardner EM, Ginde AA, Harris ES, Johansen IS, Markowitz N, </w:t>
      </w:r>
      <w:proofErr w:type="spellStart"/>
      <w:r w:rsidRPr="00FE5C8B">
        <w:rPr>
          <w:iCs/>
        </w:rPr>
        <w:t>Matthay</w:t>
      </w:r>
      <w:proofErr w:type="spellEnd"/>
      <w:r w:rsidRPr="00FE5C8B">
        <w:rPr>
          <w:iCs/>
        </w:rPr>
        <w:t xml:space="preserve"> MA, Østergaard L, Chang CC, Davey VJ, Goodman A, Higgs ES, Murray DD, Murray TA, Paredes R, Parmar MKB, Phillips AN, Reilly C, Sharma S, Dewar RL, Teitelbaum M, Wentworth D, Cao H, Klekotka P, Babiker AG, </w:t>
      </w:r>
      <w:proofErr w:type="spellStart"/>
      <w:r w:rsidRPr="00FE5C8B">
        <w:rPr>
          <w:iCs/>
        </w:rPr>
        <w:t>Gelijns</w:t>
      </w:r>
      <w:proofErr w:type="spellEnd"/>
      <w:r w:rsidRPr="00FE5C8B">
        <w:rPr>
          <w:iCs/>
        </w:rPr>
        <w:t xml:space="preserve"> AC, Kan VL, Polizzotto MN, Thompson BT, Lane HC, Neaton JD</w:t>
      </w:r>
      <w:r w:rsidR="00E55419">
        <w:rPr>
          <w:iCs/>
        </w:rPr>
        <w:t xml:space="preserve"> (indexed under </w:t>
      </w:r>
      <w:r w:rsidR="00E55419" w:rsidRPr="00E55419">
        <w:rPr>
          <w:b/>
          <w:bCs/>
          <w:iCs/>
        </w:rPr>
        <w:t>TICO Study Group</w:t>
      </w:r>
      <w:r w:rsidR="00E55419">
        <w:rPr>
          <w:iCs/>
        </w:rPr>
        <w:t>)</w:t>
      </w:r>
      <w:r w:rsidRPr="00FE5C8B">
        <w:rPr>
          <w:iCs/>
        </w:rPr>
        <w:t>.</w:t>
      </w:r>
      <w:r>
        <w:rPr>
          <w:iCs/>
        </w:rPr>
        <w:t xml:space="preserve"> </w:t>
      </w:r>
      <w:r w:rsidRPr="00FE5C8B">
        <w:rPr>
          <w:iCs/>
        </w:rPr>
        <w:t xml:space="preserve">A Neutralizing Monoclonal Antibody for Hospitalized Patients with Covid-19. </w:t>
      </w:r>
      <w:r w:rsidRPr="00FE5C8B">
        <w:rPr>
          <w:i/>
        </w:rPr>
        <w:t>N Engl J Med</w:t>
      </w:r>
      <w:r w:rsidRPr="00FE5C8B">
        <w:rPr>
          <w:iCs/>
        </w:rPr>
        <w:t>. 2021;384(10):905-914. doi:10.1056/NEJMoa2033130</w:t>
      </w:r>
    </w:p>
    <w:p w14:paraId="5BBFD544" w14:textId="1661A92D" w:rsidR="000B782C" w:rsidRDefault="000B782C" w:rsidP="000B782C">
      <w:pPr>
        <w:pStyle w:val="ListParagraph"/>
        <w:numPr>
          <w:ilvl w:val="0"/>
          <w:numId w:val="10"/>
        </w:numPr>
        <w:rPr>
          <w:iCs/>
        </w:rPr>
      </w:pPr>
      <w:proofErr w:type="spellStart"/>
      <w:r w:rsidRPr="0017737C">
        <w:rPr>
          <w:iCs/>
        </w:rPr>
        <w:t>Mazzeffi</w:t>
      </w:r>
      <w:proofErr w:type="spellEnd"/>
      <w:r w:rsidRPr="0017737C">
        <w:rPr>
          <w:iCs/>
        </w:rPr>
        <w:t xml:space="preserve"> M, Bathula A, </w:t>
      </w:r>
      <w:r w:rsidRPr="0017737C">
        <w:rPr>
          <w:b/>
          <w:bCs/>
          <w:iCs/>
        </w:rPr>
        <w:t>Tabatabai A</w:t>
      </w:r>
      <w:r w:rsidRPr="0017737C">
        <w:rPr>
          <w:iCs/>
        </w:rPr>
        <w:t xml:space="preserve">, Menaker J, Kaczorowski D, Madathil R, Galvagno S, </w:t>
      </w:r>
      <w:proofErr w:type="spellStart"/>
      <w:r w:rsidRPr="0017737C">
        <w:rPr>
          <w:iCs/>
        </w:rPr>
        <w:t>Pasrija</w:t>
      </w:r>
      <w:proofErr w:type="spellEnd"/>
      <w:r w:rsidRPr="0017737C">
        <w:rPr>
          <w:iCs/>
        </w:rPr>
        <w:t xml:space="preserve"> C, Rector R, Tanaka K, Herr D. Von Willebrand Factor Concentrate Administration for Acquired Von Willebrand Syndrome- Related Bleeding During Adult </w:t>
      </w:r>
      <w:r w:rsidRPr="0017737C">
        <w:rPr>
          <w:iCs/>
        </w:rPr>
        <w:lastRenderedPageBreak/>
        <w:t xml:space="preserve">Extracorporeal Membrane Oxygenation. </w:t>
      </w:r>
      <w:r w:rsidRPr="0017737C">
        <w:rPr>
          <w:i/>
        </w:rPr>
        <w:t xml:space="preserve">J </w:t>
      </w:r>
      <w:proofErr w:type="spellStart"/>
      <w:r w:rsidRPr="0017737C">
        <w:rPr>
          <w:i/>
        </w:rPr>
        <w:t>Cardiothorac</w:t>
      </w:r>
      <w:proofErr w:type="spellEnd"/>
      <w:r w:rsidRPr="0017737C">
        <w:rPr>
          <w:i/>
        </w:rPr>
        <w:t xml:space="preserve"> </w:t>
      </w:r>
      <w:proofErr w:type="spellStart"/>
      <w:r w:rsidRPr="0017737C">
        <w:rPr>
          <w:i/>
        </w:rPr>
        <w:t>Vasc</w:t>
      </w:r>
      <w:proofErr w:type="spellEnd"/>
      <w:r w:rsidRPr="0017737C">
        <w:rPr>
          <w:i/>
        </w:rPr>
        <w:t xml:space="preserve"> </w:t>
      </w:r>
      <w:proofErr w:type="spellStart"/>
      <w:r w:rsidRPr="0017737C">
        <w:rPr>
          <w:i/>
        </w:rPr>
        <w:t>Anesth</w:t>
      </w:r>
      <w:proofErr w:type="spellEnd"/>
      <w:r w:rsidRPr="0017737C">
        <w:rPr>
          <w:iCs/>
        </w:rPr>
        <w:t xml:space="preserve">. </w:t>
      </w:r>
      <w:r w:rsidRPr="000B782C">
        <w:rPr>
          <w:iCs/>
        </w:rPr>
        <w:t xml:space="preserve">2021;35(3):882-887. </w:t>
      </w:r>
      <w:proofErr w:type="gramStart"/>
      <w:r w:rsidRPr="000B782C">
        <w:rPr>
          <w:iCs/>
        </w:rPr>
        <w:t>doi:10.1053/j.jvca</w:t>
      </w:r>
      <w:proofErr w:type="gramEnd"/>
      <w:r w:rsidRPr="000B782C">
        <w:rPr>
          <w:iCs/>
        </w:rPr>
        <w:t>.2020.06.083</w:t>
      </w:r>
    </w:p>
    <w:p w14:paraId="3BA3EEBA" w14:textId="0BA61594" w:rsidR="000B782C" w:rsidRDefault="000B782C" w:rsidP="000B782C">
      <w:pPr>
        <w:pStyle w:val="ListParagraph"/>
        <w:numPr>
          <w:ilvl w:val="0"/>
          <w:numId w:val="10"/>
        </w:numPr>
        <w:rPr>
          <w:iCs/>
        </w:rPr>
      </w:pPr>
      <w:r w:rsidRPr="005B0921">
        <w:rPr>
          <w:iCs/>
        </w:rPr>
        <w:t xml:space="preserve">Chow JH, Khanna AK, </w:t>
      </w:r>
      <w:proofErr w:type="spellStart"/>
      <w:r w:rsidRPr="005B0921">
        <w:rPr>
          <w:iCs/>
        </w:rPr>
        <w:t>Kethireddy</w:t>
      </w:r>
      <w:proofErr w:type="spellEnd"/>
      <w:r w:rsidRPr="005B0921">
        <w:rPr>
          <w:iCs/>
        </w:rPr>
        <w:t xml:space="preserve"> S, Yamane D, Levine A, Jackson AM, McCurdy MT, </w:t>
      </w:r>
      <w:r w:rsidRPr="005B0921">
        <w:rPr>
          <w:b/>
          <w:bCs/>
          <w:iCs/>
        </w:rPr>
        <w:t>Tabatabai A</w:t>
      </w:r>
      <w:r w:rsidRPr="005B0921">
        <w:rPr>
          <w:iCs/>
        </w:rPr>
        <w:t xml:space="preserve">, Kumar G, Park P, </w:t>
      </w:r>
      <w:proofErr w:type="spellStart"/>
      <w:r w:rsidRPr="005B0921">
        <w:rPr>
          <w:iCs/>
        </w:rPr>
        <w:t>Benjenk</w:t>
      </w:r>
      <w:proofErr w:type="spellEnd"/>
      <w:r w:rsidRPr="005B0921">
        <w:rPr>
          <w:iCs/>
        </w:rPr>
        <w:t xml:space="preserve"> I, Menaker J, Ahmed N, Glidewell E, Presutto E, Cain S, </w:t>
      </w:r>
      <w:proofErr w:type="spellStart"/>
      <w:r w:rsidRPr="005B0921">
        <w:rPr>
          <w:iCs/>
        </w:rPr>
        <w:t>Haridasa</w:t>
      </w:r>
      <w:proofErr w:type="spellEnd"/>
      <w:r w:rsidRPr="005B0921">
        <w:rPr>
          <w:iCs/>
        </w:rPr>
        <w:t xml:space="preserve"> N, Field W, Fowler JG, Trinh D, Johnson KN, Kaur A, Lee A, Sebastian K, Ulrich A, Peña S, Carpenter R, Sudhakar S, Uppal P, Fedeles BT, Sachs A, Dahbour L, Teeter W, Tanaka K, Galvagno SM, Herr DL, Scalea TM, </w:t>
      </w:r>
      <w:proofErr w:type="spellStart"/>
      <w:r w:rsidRPr="005B0921">
        <w:rPr>
          <w:iCs/>
        </w:rPr>
        <w:t>Mazzeffi</w:t>
      </w:r>
      <w:proofErr w:type="spellEnd"/>
      <w:r w:rsidRPr="005B0921">
        <w:rPr>
          <w:iCs/>
        </w:rPr>
        <w:t xml:space="preserve"> MA</w:t>
      </w:r>
      <w:r>
        <w:rPr>
          <w:iCs/>
        </w:rPr>
        <w:t xml:space="preserve">. </w:t>
      </w:r>
      <w:r w:rsidRPr="005B0921">
        <w:rPr>
          <w:iCs/>
        </w:rPr>
        <w:t xml:space="preserve">Aspirin Use is Associated with Decreased Mechanical Ventilation, ICU Admission, and In-Hospital Mortality in Hospitalized Patients with COVID-19. </w:t>
      </w:r>
      <w:proofErr w:type="spellStart"/>
      <w:r w:rsidRPr="005B0921">
        <w:rPr>
          <w:i/>
        </w:rPr>
        <w:t>Anesth</w:t>
      </w:r>
      <w:proofErr w:type="spellEnd"/>
      <w:r w:rsidRPr="005B0921">
        <w:rPr>
          <w:i/>
        </w:rPr>
        <w:t xml:space="preserve"> </w:t>
      </w:r>
      <w:proofErr w:type="spellStart"/>
      <w:r w:rsidRPr="005B0921">
        <w:rPr>
          <w:i/>
        </w:rPr>
        <w:t>Analg</w:t>
      </w:r>
      <w:proofErr w:type="spellEnd"/>
      <w:r w:rsidRPr="005B0921">
        <w:rPr>
          <w:iCs/>
        </w:rPr>
        <w:t xml:space="preserve">. </w:t>
      </w:r>
      <w:r w:rsidRPr="000B782C">
        <w:rPr>
          <w:iCs/>
        </w:rPr>
        <w:t>2021;132(4):930-941. doi:10.1213/ANE.0000000000005292</w:t>
      </w:r>
    </w:p>
    <w:p w14:paraId="12939040" w14:textId="248B1B2C" w:rsidR="00B17026" w:rsidRDefault="00B17026" w:rsidP="00B17026">
      <w:pPr>
        <w:pStyle w:val="ListParagraph"/>
        <w:numPr>
          <w:ilvl w:val="0"/>
          <w:numId w:val="10"/>
        </w:numPr>
        <w:rPr>
          <w:iCs/>
        </w:rPr>
      </w:pPr>
      <w:r w:rsidRPr="00FF398E">
        <w:rPr>
          <w:iCs/>
        </w:rPr>
        <w:t xml:space="preserve">Dave S, Shah A, Galvagno S, George K, Menne AR, Haase DJ, McCormick B, Rector R, Dahi S, Madathil RJ, Deatrick KB, Ghoreishi M, Gammie JS, Kaczorowski DJ, Scalea TM, Menaker J, Herr D, Krause E, </w:t>
      </w:r>
      <w:r w:rsidRPr="00FF398E">
        <w:rPr>
          <w:b/>
          <w:bCs/>
          <w:iCs/>
        </w:rPr>
        <w:t>Tabatabai A</w:t>
      </w:r>
      <w:r w:rsidRPr="00FF398E">
        <w:rPr>
          <w:iCs/>
        </w:rPr>
        <w:t xml:space="preserve">. </w:t>
      </w:r>
      <w:r w:rsidR="00C57620" w:rsidRPr="00C57620">
        <w:rPr>
          <w:iCs/>
        </w:rPr>
        <w:t xml:space="preserve">A Dedicated Veno-Venous Extracorporeal Membrane Oxygenation Unit during a Respiratory Pandemic: Lessons Learned from COVID-19 Part I: System Planning and Care Teams. </w:t>
      </w:r>
      <w:r w:rsidR="00C57620" w:rsidRPr="00C57620">
        <w:rPr>
          <w:i/>
        </w:rPr>
        <w:t>Membranes (Basel)</w:t>
      </w:r>
      <w:r w:rsidR="00C57620" w:rsidRPr="00C57620">
        <w:rPr>
          <w:iCs/>
        </w:rPr>
        <w:t>. 2021;11(4):258. Published 2021 Apr 2. doi:10.3390/membranes11040258</w:t>
      </w:r>
    </w:p>
    <w:p w14:paraId="7D9685AF" w14:textId="22C9BE28" w:rsidR="00B17026" w:rsidRPr="00B17026" w:rsidRDefault="00B17026" w:rsidP="00B17026">
      <w:pPr>
        <w:pStyle w:val="ListParagraph"/>
        <w:numPr>
          <w:ilvl w:val="0"/>
          <w:numId w:val="10"/>
        </w:numPr>
        <w:rPr>
          <w:iCs/>
        </w:rPr>
      </w:pPr>
      <w:r w:rsidRPr="00367C4F">
        <w:rPr>
          <w:iCs/>
        </w:rPr>
        <w:t xml:space="preserve">Shah A, Dave S, Galvagno S, George K, Menne AR, Haase DJ, McCormick B, Rector R, Dahi S, Madathil RJ, Deatrick KB, Ghoreishi M, Gammie JS, Kaczorowski DJ, Scalea TM, Menaker J, Herr D, </w:t>
      </w:r>
      <w:r w:rsidRPr="00367C4F">
        <w:rPr>
          <w:b/>
          <w:bCs/>
          <w:iCs/>
        </w:rPr>
        <w:t>Tabatabai A</w:t>
      </w:r>
      <w:r w:rsidRPr="00367C4F">
        <w:rPr>
          <w:iCs/>
        </w:rPr>
        <w:t xml:space="preserve">, Krause E. </w:t>
      </w:r>
      <w:r w:rsidR="008A07BA" w:rsidRPr="008A07BA">
        <w:rPr>
          <w:iCs/>
        </w:rPr>
        <w:t xml:space="preserve">A Dedicated Veno-Venous Extracorporeal Membrane Oxygenation Unit during a Respiratory Pandemic: Lessons Learned from COVID-19 Part II: Clinical Management. </w:t>
      </w:r>
      <w:r w:rsidR="008A07BA" w:rsidRPr="008A07BA">
        <w:rPr>
          <w:i/>
        </w:rPr>
        <w:t>Membranes (Basel)</w:t>
      </w:r>
      <w:r w:rsidR="008A07BA" w:rsidRPr="008A07BA">
        <w:rPr>
          <w:iCs/>
        </w:rPr>
        <w:t>. 2021;11(5):306. Published 2021 Apr 21. doi:10.3390/membranes11050306</w:t>
      </w:r>
    </w:p>
    <w:p w14:paraId="5B50DD65" w14:textId="1BC009F6" w:rsidR="00DF5B6A" w:rsidRPr="00DF5B6A" w:rsidRDefault="00DF5B6A" w:rsidP="00DF5B6A">
      <w:pPr>
        <w:pStyle w:val="ListParagraph"/>
        <w:numPr>
          <w:ilvl w:val="0"/>
          <w:numId w:val="10"/>
        </w:numPr>
        <w:rPr>
          <w:iCs/>
        </w:rPr>
      </w:pPr>
      <w:r w:rsidRPr="000F65E4">
        <w:rPr>
          <w:iCs/>
        </w:rPr>
        <w:t xml:space="preserve">Huang N, Pérez P, Kato T, Mikami Y, Okuda K, Gilmore RC, Conde CD, Gasmi B, Stein S, Beach M, Pelayo E, Maldonado JO, Lafont BA, Jang SI, Nasir N, Padilla RJ, Murrah VA, Maile R, Lovell W, Wallet SM, Bowman NM, Meinig SL, Wolfgang MC, Choudhury SN, Novotny M, </w:t>
      </w:r>
      <w:proofErr w:type="spellStart"/>
      <w:r w:rsidRPr="000F65E4">
        <w:rPr>
          <w:iCs/>
        </w:rPr>
        <w:t>Aevermann</w:t>
      </w:r>
      <w:proofErr w:type="spellEnd"/>
      <w:r w:rsidRPr="000F65E4">
        <w:rPr>
          <w:iCs/>
        </w:rPr>
        <w:t xml:space="preserve"> BD, Scheuermann RH, Cannon G, Anderson CW, Lee RE, </w:t>
      </w:r>
      <w:proofErr w:type="spellStart"/>
      <w:r w:rsidRPr="000F65E4">
        <w:rPr>
          <w:iCs/>
        </w:rPr>
        <w:t>Marchesan</w:t>
      </w:r>
      <w:proofErr w:type="spellEnd"/>
      <w:r w:rsidRPr="000F65E4">
        <w:rPr>
          <w:iCs/>
        </w:rPr>
        <w:t xml:space="preserve"> JT, Bush M, Freire M, Kimple AJ, Herr DL, Rabin J, Grazioli A, Das S, French BN, </w:t>
      </w:r>
      <w:proofErr w:type="spellStart"/>
      <w:r w:rsidRPr="000F65E4">
        <w:rPr>
          <w:iCs/>
        </w:rPr>
        <w:t>Pranzatelli</w:t>
      </w:r>
      <w:proofErr w:type="spellEnd"/>
      <w:r w:rsidRPr="000F65E4">
        <w:rPr>
          <w:iCs/>
        </w:rPr>
        <w:t xml:space="preserve"> T, </w:t>
      </w:r>
      <w:proofErr w:type="spellStart"/>
      <w:r w:rsidRPr="000F65E4">
        <w:rPr>
          <w:iCs/>
        </w:rPr>
        <w:t>Chiorini</w:t>
      </w:r>
      <w:proofErr w:type="spellEnd"/>
      <w:r w:rsidRPr="000F65E4">
        <w:rPr>
          <w:iCs/>
        </w:rPr>
        <w:t xml:space="preserve"> JA, Kleiner DE, Pittaluga S, Hewitt SM, </w:t>
      </w:r>
      <w:proofErr w:type="spellStart"/>
      <w:r w:rsidRPr="000F65E4">
        <w:rPr>
          <w:iCs/>
        </w:rPr>
        <w:t>Burbelo</w:t>
      </w:r>
      <w:proofErr w:type="spellEnd"/>
      <w:r w:rsidRPr="000F65E4">
        <w:rPr>
          <w:iCs/>
        </w:rPr>
        <w:t xml:space="preserve"> PD, </w:t>
      </w:r>
      <w:proofErr w:type="spellStart"/>
      <w:r w:rsidRPr="000F65E4">
        <w:rPr>
          <w:iCs/>
        </w:rPr>
        <w:t>Chertow</w:t>
      </w:r>
      <w:proofErr w:type="spellEnd"/>
      <w:r w:rsidRPr="000F65E4">
        <w:rPr>
          <w:iCs/>
        </w:rPr>
        <w:t xml:space="preserve"> D; NIH COVID-19 Autopsy Consortium; HCA Oral and Craniofacial Biological Network, Frank K, Lee J, Boucher RC, Teichmann SA, Warner BM, Byrd KM. SARS-CoV-2 infection of the oral cavity and saliva. </w:t>
      </w:r>
      <w:r w:rsidRPr="000F65E4">
        <w:rPr>
          <w:i/>
        </w:rPr>
        <w:t>Nat Med</w:t>
      </w:r>
      <w:r w:rsidRPr="000F65E4">
        <w:rPr>
          <w:iCs/>
        </w:rPr>
        <w:t xml:space="preserve">. </w:t>
      </w:r>
      <w:r w:rsidRPr="00DF5B6A">
        <w:rPr>
          <w:iCs/>
        </w:rPr>
        <w:t xml:space="preserve">2021;27(5):892-903. doi:10.1038/s41591-021-01296-8 </w:t>
      </w:r>
      <w:r>
        <w:rPr>
          <w:iCs/>
        </w:rPr>
        <w:t xml:space="preserve">(indexed under </w:t>
      </w:r>
      <w:r w:rsidRPr="000F65E4">
        <w:rPr>
          <w:b/>
          <w:bCs/>
          <w:iCs/>
        </w:rPr>
        <w:t>Collaborato</w:t>
      </w:r>
      <w:r>
        <w:rPr>
          <w:b/>
          <w:bCs/>
          <w:iCs/>
        </w:rPr>
        <w:t>rs</w:t>
      </w:r>
      <w:r>
        <w:rPr>
          <w:iCs/>
        </w:rPr>
        <w:t>)</w:t>
      </w:r>
    </w:p>
    <w:p w14:paraId="34514BA4" w14:textId="7519A3D6" w:rsidR="000B782C" w:rsidRDefault="000B782C" w:rsidP="000B782C">
      <w:pPr>
        <w:pStyle w:val="ListParagraph"/>
        <w:numPr>
          <w:ilvl w:val="0"/>
          <w:numId w:val="10"/>
        </w:numPr>
        <w:rPr>
          <w:iCs/>
        </w:rPr>
      </w:pPr>
      <w:r w:rsidRPr="008830ED">
        <w:rPr>
          <w:b/>
          <w:bCs/>
          <w:iCs/>
        </w:rPr>
        <w:t>Tabatabai A</w:t>
      </w:r>
      <w:r w:rsidRPr="008830ED">
        <w:rPr>
          <w:iCs/>
        </w:rPr>
        <w:t xml:space="preserve">, Galvagno SM Jr, O'Connor JV, Scalea TM, Deatrick KB. Extracorporeal Life Support (ECLS): A Review and Focus on Considerations for COVID-19. </w:t>
      </w:r>
      <w:r w:rsidRPr="008830ED">
        <w:rPr>
          <w:i/>
        </w:rPr>
        <w:t>Shock</w:t>
      </w:r>
      <w:r w:rsidRPr="008830ED">
        <w:rPr>
          <w:iCs/>
        </w:rPr>
        <w:t xml:space="preserve">. </w:t>
      </w:r>
      <w:r w:rsidRPr="000B782C">
        <w:rPr>
          <w:iCs/>
        </w:rPr>
        <w:t>2021;55(6):742-751. doi:10.1097/SHK.0000000000001677</w:t>
      </w:r>
    </w:p>
    <w:p w14:paraId="73AF2C3E" w14:textId="3B58593D" w:rsidR="00DF5B6A" w:rsidRDefault="00DF5B6A" w:rsidP="00DF5B6A">
      <w:pPr>
        <w:pStyle w:val="ListParagraph"/>
        <w:numPr>
          <w:ilvl w:val="0"/>
          <w:numId w:val="10"/>
        </w:numPr>
        <w:rPr>
          <w:iCs/>
        </w:rPr>
      </w:pPr>
      <w:proofErr w:type="spellStart"/>
      <w:r w:rsidRPr="000F65E4">
        <w:rPr>
          <w:iCs/>
        </w:rPr>
        <w:t>Mazzeffi</w:t>
      </w:r>
      <w:proofErr w:type="spellEnd"/>
      <w:r w:rsidRPr="000F65E4">
        <w:rPr>
          <w:iCs/>
        </w:rPr>
        <w:t xml:space="preserve"> M, Judd M, Rabin J, </w:t>
      </w:r>
      <w:r w:rsidRPr="000F65E4">
        <w:rPr>
          <w:b/>
          <w:bCs/>
          <w:iCs/>
        </w:rPr>
        <w:t>Tabatabai A</w:t>
      </w:r>
      <w:r w:rsidRPr="000F65E4">
        <w:rPr>
          <w:iCs/>
        </w:rPr>
        <w:t>, Menaker J, Menne A, Chow J, Shah A, Henderson R, Herr D, Tanaka K.</w:t>
      </w:r>
      <w:r>
        <w:rPr>
          <w:iCs/>
        </w:rPr>
        <w:t xml:space="preserve"> </w:t>
      </w:r>
      <w:r w:rsidRPr="000F65E4">
        <w:rPr>
          <w:iCs/>
        </w:rPr>
        <w:t xml:space="preserve">Tissue Factor Pathway Inhibitor Levels During Veno-Arterial Extracorporeal Membrane Oxygenation in Adults. </w:t>
      </w:r>
      <w:r w:rsidRPr="000F65E4">
        <w:rPr>
          <w:i/>
        </w:rPr>
        <w:t>ASAIO J</w:t>
      </w:r>
      <w:r w:rsidRPr="000F65E4">
        <w:rPr>
          <w:iCs/>
        </w:rPr>
        <w:t xml:space="preserve">. </w:t>
      </w:r>
      <w:r w:rsidRPr="00DF5B6A">
        <w:rPr>
          <w:iCs/>
        </w:rPr>
        <w:t>2021;67(8):878-883. doi:10.1097/MAT.0000000000001322</w:t>
      </w:r>
    </w:p>
    <w:p w14:paraId="476443B7" w14:textId="15870257" w:rsidR="00B17026" w:rsidRPr="00DF5B6A" w:rsidRDefault="00B17026" w:rsidP="00DF5B6A">
      <w:pPr>
        <w:pStyle w:val="ListParagraph"/>
        <w:numPr>
          <w:ilvl w:val="0"/>
          <w:numId w:val="10"/>
        </w:numPr>
        <w:rPr>
          <w:iCs/>
        </w:rPr>
      </w:pPr>
      <w:r w:rsidRPr="00B17026">
        <w:rPr>
          <w:iCs/>
        </w:rPr>
        <w:t xml:space="preserve">Dave SB, Deatrick KB, Galvagno SM Jr, </w:t>
      </w:r>
      <w:proofErr w:type="spellStart"/>
      <w:r w:rsidRPr="00B17026">
        <w:rPr>
          <w:iCs/>
        </w:rPr>
        <w:t>Mazzeffi</w:t>
      </w:r>
      <w:proofErr w:type="spellEnd"/>
      <w:r w:rsidRPr="00B17026">
        <w:rPr>
          <w:iCs/>
        </w:rPr>
        <w:t xml:space="preserve"> MA, Kaczorowski DJ, Madathil RJ, Rector R, </w:t>
      </w:r>
      <w:r w:rsidRPr="00B17026">
        <w:rPr>
          <w:b/>
          <w:bCs/>
          <w:iCs/>
        </w:rPr>
        <w:t>Tabatabai A</w:t>
      </w:r>
      <w:r w:rsidRPr="00B17026">
        <w:rPr>
          <w:iCs/>
        </w:rPr>
        <w:t xml:space="preserve">, Haase DJ, Herr D, Scalea TM, Menaker J. A descriptive evaluation of causes of death in </w:t>
      </w:r>
      <w:proofErr w:type="spellStart"/>
      <w:r w:rsidRPr="00B17026">
        <w:rPr>
          <w:iCs/>
        </w:rPr>
        <w:t>venovenous</w:t>
      </w:r>
      <w:proofErr w:type="spellEnd"/>
      <w:r w:rsidRPr="00B17026">
        <w:rPr>
          <w:iCs/>
        </w:rPr>
        <w:t xml:space="preserve"> extracorporeal membrane oxygenation [published online ahead of print, 2021 Aug 7]. </w:t>
      </w:r>
      <w:r w:rsidRPr="00B17026">
        <w:rPr>
          <w:i/>
        </w:rPr>
        <w:t>Perfusion</w:t>
      </w:r>
      <w:r w:rsidRPr="00B17026">
        <w:rPr>
          <w:iCs/>
        </w:rPr>
        <w:t>. 2021;2676591211035938. doi:10.1177/02676591211035938</w:t>
      </w:r>
    </w:p>
    <w:p w14:paraId="54F4EB13" w14:textId="0596F1A3" w:rsidR="00DF5B6A" w:rsidRPr="00DF5B6A" w:rsidRDefault="00DF5B6A" w:rsidP="00DF5B6A">
      <w:pPr>
        <w:pStyle w:val="ListParagraph"/>
        <w:numPr>
          <w:ilvl w:val="0"/>
          <w:numId w:val="10"/>
        </w:numPr>
        <w:rPr>
          <w:iCs/>
        </w:rPr>
      </w:pPr>
      <w:r w:rsidRPr="00FE5C8B">
        <w:rPr>
          <w:iCs/>
        </w:rPr>
        <w:t xml:space="preserve">Goerlich CE, Griffith B, Singh AK, Abdullah M, Singireddy S, Kolesnik I, Lewis B, Sentz F, Tatarov I, </w:t>
      </w:r>
      <w:proofErr w:type="spellStart"/>
      <w:r w:rsidRPr="00FE5C8B">
        <w:rPr>
          <w:iCs/>
        </w:rPr>
        <w:t>Hershfeld</w:t>
      </w:r>
      <w:proofErr w:type="spellEnd"/>
      <w:r w:rsidRPr="00FE5C8B">
        <w:rPr>
          <w:iCs/>
        </w:rPr>
        <w:t xml:space="preserve"> A, Zhang T, Strauss E, Odonkor P, Williams B, </w:t>
      </w:r>
      <w:r w:rsidRPr="00FE5C8B">
        <w:rPr>
          <w:b/>
          <w:bCs/>
          <w:iCs/>
        </w:rPr>
        <w:t xml:space="preserve">Tabatabai </w:t>
      </w:r>
      <w:r w:rsidRPr="00FE5C8B">
        <w:rPr>
          <w:b/>
          <w:bCs/>
          <w:iCs/>
        </w:rPr>
        <w:lastRenderedPageBreak/>
        <w:t>A</w:t>
      </w:r>
      <w:r w:rsidRPr="00FE5C8B">
        <w:rPr>
          <w:iCs/>
        </w:rPr>
        <w:t xml:space="preserve">, Bhutta A, </w:t>
      </w:r>
      <w:proofErr w:type="spellStart"/>
      <w:r w:rsidRPr="00FE5C8B">
        <w:rPr>
          <w:iCs/>
        </w:rPr>
        <w:t>Ayares</w:t>
      </w:r>
      <w:proofErr w:type="spellEnd"/>
      <w:r w:rsidRPr="00FE5C8B">
        <w:rPr>
          <w:iCs/>
        </w:rPr>
        <w:t xml:space="preserve"> D, Kaczorowski DJ, Mohiuddin MM.</w:t>
      </w:r>
      <w:r>
        <w:rPr>
          <w:iCs/>
        </w:rPr>
        <w:t xml:space="preserve"> </w:t>
      </w:r>
      <w:r w:rsidRPr="00FE5C8B">
        <w:rPr>
          <w:iCs/>
        </w:rPr>
        <w:t xml:space="preserve">Blood Cardioplegia Induction, Perfusion Storage and Graft Dysfunction in Cardiac Xenotransplantation. </w:t>
      </w:r>
      <w:r w:rsidRPr="00FE5C8B">
        <w:rPr>
          <w:i/>
        </w:rPr>
        <w:t>Front Immunol</w:t>
      </w:r>
      <w:r w:rsidRPr="00FE5C8B">
        <w:rPr>
          <w:iCs/>
        </w:rPr>
        <w:t xml:space="preserve">. </w:t>
      </w:r>
      <w:proofErr w:type="gramStart"/>
      <w:r w:rsidRPr="00FE5C8B">
        <w:rPr>
          <w:iCs/>
        </w:rPr>
        <w:t>2021;12:667093</w:t>
      </w:r>
      <w:proofErr w:type="gramEnd"/>
      <w:r w:rsidRPr="00FE5C8B">
        <w:rPr>
          <w:iCs/>
        </w:rPr>
        <w:t>. doi:10.3389/fimmu.2021.667093</w:t>
      </w:r>
    </w:p>
    <w:p w14:paraId="4D708594" w14:textId="0A042E28" w:rsidR="00B17026" w:rsidRPr="00B17026" w:rsidRDefault="000B782C" w:rsidP="00B17026">
      <w:pPr>
        <w:pStyle w:val="ListParagraph"/>
        <w:numPr>
          <w:ilvl w:val="0"/>
          <w:numId w:val="10"/>
        </w:numPr>
        <w:rPr>
          <w:iCs/>
        </w:rPr>
      </w:pPr>
      <w:r w:rsidRPr="001D55E0">
        <w:rPr>
          <w:iCs/>
        </w:rPr>
        <w:t xml:space="preserve">Morris NA, Chang W, </w:t>
      </w:r>
      <w:r w:rsidRPr="001D55E0">
        <w:rPr>
          <w:b/>
          <w:bCs/>
          <w:iCs/>
        </w:rPr>
        <w:t>Tabatabai A</w:t>
      </w:r>
      <w:r w:rsidRPr="001D55E0">
        <w:rPr>
          <w:iCs/>
        </w:rPr>
        <w:t xml:space="preserve">, Gutierrez CA, Phipps MS, Lerner DP, Bates OJ, </w:t>
      </w:r>
      <w:proofErr w:type="spellStart"/>
      <w:r w:rsidRPr="001D55E0">
        <w:rPr>
          <w:iCs/>
        </w:rPr>
        <w:t>Tisherman</w:t>
      </w:r>
      <w:proofErr w:type="spellEnd"/>
      <w:r w:rsidRPr="001D55E0">
        <w:rPr>
          <w:iCs/>
        </w:rPr>
        <w:t xml:space="preserve"> SA. Development of Neurological Emergency Simulations for Assessment: Content Evidence and Response Process. </w:t>
      </w:r>
      <w:proofErr w:type="spellStart"/>
      <w:r w:rsidRPr="001D55E0">
        <w:rPr>
          <w:i/>
        </w:rPr>
        <w:t>Neurocrit</w:t>
      </w:r>
      <w:proofErr w:type="spellEnd"/>
      <w:r w:rsidRPr="001D55E0">
        <w:rPr>
          <w:i/>
        </w:rPr>
        <w:t xml:space="preserve"> Care</w:t>
      </w:r>
      <w:r w:rsidRPr="001D55E0">
        <w:rPr>
          <w:iCs/>
        </w:rPr>
        <w:t xml:space="preserve">. </w:t>
      </w:r>
      <w:r w:rsidRPr="000B782C">
        <w:rPr>
          <w:iCs/>
        </w:rPr>
        <w:t>2021;35(2):389-396. doi:10.1007/s12028-020-01176-y</w:t>
      </w:r>
    </w:p>
    <w:p w14:paraId="25FC4752" w14:textId="6FAE3FA3" w:rsidR="000B782C" w:rsidRDefault="000B782C" w:rsidP="000B782C">
      <w:pPr>
        <w:pStyle w:val="ListParagraph"/>
        <w:numPr>
          <w:ilvl w:val="0"/>
          <w:numId w:val="10"/>
        </w:numPr>
        <w:rPr>
          <w:iCs/>
        </w:rPr>
      </w:pPr>
      <w:proofErr w:type="spellStart"/>
      <w:r w:rsidRPr="00E773DC">
        <w:rPr>
          <w:iCs/>
        </w:rPr>
        <w:t>Quintana</w:t>
      </w:r>
      <w:proofErr w:type="spellEnd"/>
      <w:r w:rsidRPr="00E773DC">
        <w:rPr>
          <w:iCs/>
        </w:rPr>
        <w:t xml:space="preserve"> MT, </w:t>
      </w:r>
      <w:proofErr w:type="spellStart"/>
      <w:r w:rsidRPr="00E773DC">
        <w:rPr>
          <w:iCs/>
        </w:rPr>
        <w:t>Mazzeffi</w:t>
      </w:r>
      <w:proofErr w:type="spellEnd"/>
      <w:r w:rsidRPr="00E773DC">
        <w:rPr>
          <w:iCs/>
        </w:rPr>
        <w:t xml:space="preserve"> M, Galvagno SM, Herrera D, Boyajian GP, Hays NM, Kaczorowski D, Madathil RJ, Rector RP, </w:t>
      </w:r>
      <w:r w:rsidRPr="008830ED">
        <w:rPr>
          <w:b/>
          <w:bCs/>
          <w:iCs/>
        </w:rPr>
        <w:t>Tabatabai A</w:t>
      </w:r>
      <w:r w:rsidRPr="00E773DC">
        <w:rPr>
          <w:iCs/>
        </w:rPr>
        <w:t>, Herr D, Rabin J.</w:t>
      </w:r>
      <w:r>
        <w:rPr>
          <w:iCs/>
        </w:rPr>
        <w:t xml:space="preserve"> </w:t>
      </w:r>
      <w:r w:rsidRPr="008830ED">
        <w:rPr>
          <w:iCs/>
        </w:rPr>
        <w:t xml:space="preserve">A retrospective study of infection in patients requiring extracorporeal membrane oxygenation support. </w:t>
      </w:r>
      <w:r w:rsidRPr="008830ED">
        <w:rPr>
          <w:i/>
        </w:rPr>
        <w:t xml:space="preserve">Ann </w:t>
      </w:r>
      <w:proofErr w:type="spellStart"/>
      <w:r w:rsidRPr="008830ED">
        <w:rPr>
          <w:i/>
        </w:rPr>
        <w:t>Thorac</w:t>
      </w:r>
      <w:proofErr w:type="spellEnd"/>
      <w:r w:rsidRPr="008830ED">
        <w:rPr>
          <w:i/>
        </w:rPr>
        <w:t xml:space="preserve"> Surg</w:t>
      </w:r>
      <w:r w:rsidRPr="008830ED">
        <w:rPr>
          <w:iCs/>
        </w:rPr>
        <w:t xml:space="preserve">. </w:t>
      </w:r>
      <w:r w:rsidRPr="000B782C">
        <w:rPr>
          <w:iCs/>
        </w:rPr>
        <w:t xml:space="preserve">2021;112(4):1168-1175. </w:t>
      </w:r>
      <w:proofErr w:type="gramStart"/>
      <w:r w:rsidRPr="000B782C">
        <w:rPr>
          <w:iCs/>
        </w:rPr>
        <w:t>doi:10.1016/j.athoracsur</w:t>
      </w:r>
      <w:proofErr w:type="gramEnd"/>
      <w:r w:rsidRPr="000B782C">
        <w:rPr>
          <w:iCs/>
        </w:rPr>
        <w:t>.2020.12.012</w:t>
      </w:r>
    </w:p>
    <w:p w14:paraId="0ACC537E" w14:textId="73911F78" w:rsidR="00A75E17" w:rsidRDefault="004C3152" w:rsidP="000B782C">
      <w:pPr>
        <w:pStyle w:val="ListParagraph"/>
        <w:numPr>
          <w:ilvl w:val="0"/>
          <w:numId w:val="10"/>
        </w:numPr>
        <w:rPr>
          <w:iCs/>
        </w:rPr>
      </w:pPr>
      <w:r w:rsidRPr="004C3152">
        <w:rPr>
          <w:iCs/>
        </w:rPr>
        <w:t>Maldarelli M</w:t>
      </w:r>
      <w:r w:rsidR="00FE1585">
        <w:rPr>
          <w:iCs/>
        </w:rPr>
        <w:t>E</w:t>
      </w:r>
      <w:r w:rsidRPr="004C3152">
        <w:rPr>
          <w:iCs/>
        </w:rPr>
        <w:t>, Bonin J</w:t>
      </w:r>
      <w:r w:rsidR="00FE1585">
        <w:rPr>
          <w:iCs/>
        </w:rPr>
        <w:t>E</w:t>
      </w:r>
      <w:r w:rsidRPr="004C3152">
        <w:rPr>
          <w:iCs/>
        </w:rPr>
        <w:t xml:space="preserve">, Shah A, Dave S, </w:t>
      </w:r>
      <w:proofErr w:type="spellStart"/>
      <w:r w:rsidRPr="004C3152">
        <w:rPr>
          <w:iCs/>
        </w:rPr>
        <w:t>Mazzeffi</w:t>
      </w:r>
      <w:proofErr w:type="spellEnd"/>
      <w:r w:rsidRPr="004C3152">
        <w:rPr>
          <w:iCs/>
        </w:rPr>
        <w:t xml:space="preserve"> M</w:t>
      </w:r>
      <w:r w:rsidR="00FE1585">
        <w:rPr>
          <w:iCs/>
        </w:rPr>
        <w:t>A</w:t>
      </w:r>
      <w:r w:rsidRPr="004C3152">
        <w:rPr>
          <w:iCs/>
        </w:rPr>
        <w:t>, Boswell K, Madathil R</w:t>
      </w:r>
      <w:r w:rsidR="00FE1585">
        <w:rPr>
          <w:iCs/>
        </w:rPr>
        <w:t>J</w:t>
      </w:r>
      <w:r w:rsidRPr="004C3152">
        <w:rPr>
          <w:iCs/>
        </w:rPr>
        <w:t xml:space="preserve">, </w:t>
      </w:r>
      <w:r w:rsidRPr="004C3152">
        <w:rPr>
          <w:b/>
          <w:bCs/>
          <w:iCs/>
        </w:rPr>
        <w:t>Tabatabai A</w:t>
      </w:r>
      <w:r w:rsidRPr="004C3152">
        <w:rPr>
          <w:iCs/>
        </w:rPr>
        <w:t>, Ghneim M</w:t>
      </w:r>
      <w:r w:rsidR="00FE1585">
        <w:rPr>
          <w:iCs/>
        </w:rPr>
        <w:t>H</w:t>
      </w:r>
      <w:r w:rsidRPr="004C3152">
        <w:rPr>
          <w:iCs/>
        </w:rPr>
        <w:t xml:space="preserve">. An oxygen balancing act: a narrative review of red blood cell transfusion in extracorporeal membrane oxygenation. </w:t>
      </w:r>
      <w:r w:rsidRPr="004D1A08">
        <w:rPr>
          <w:i/>
        </w:rPr>
        <w:t>Ann Blood</w:t>
      </w:r>
      <w:r w:rsidRPr="004C3152">
        <w:rPr>
          <w:iCs/>
        </w:rPr>
        <w:t xml:space="preserve">. </w:t>
      </w:r>
      <w:r w:rsidR="006D4C0C">
        <w:rPr>
          <w:iCs/>
        </w:rPr>
        <w:t>2021</w:t>
      </w:r>
      <w:r w:rsidR="008F5E8C">
        <w:rPr>
          <w:iCs/>
        </w:rPr>
        <w:t xml:space="preserve">. </w:t>
      </w:r>
      <w:r w:rsidRPr="004C3152">
        <w:rPr>
          <w:iCs/>
        </w:rPr>
        <w:t>doi:10.21037/aob-21-29</w:t>
      </w:r>
      <w:r>
        <w:rPr>
          <w:iCs/>
        </w:rPr>
        <w:t xml:space="preserve"> </w:t>
      </w:r>
      <w:r w:rsidRPr="004C3152">
        <w:rPr>
          <w:b/>
          <w:bCs/>
          <w:iCs/>
        </w:rPr>
        <w:t>(co-senior author)</w:t>
      </w:r>
    </w:p>
    <w:p w14:paraId="7B70D2AE" w14:textId="6B53D696" w:rsidR="00B17026" w:rsidRPr="000B782C" w:rsidRDefault="00B17026" w:rsidP="000B782C">
      <w:pPr>
        <w:pStyle w:val="ListParagraph"/>
        <w:numPr>
          <w:ilvl w:val="0"/>
          <w:numId w:val="10"/>
        </w:numPr>
        <w:rPr>
          <w:iCs/>
        </w:rPr>
      </w:pPr>
      <w:proofErr w:type="spellStart"/>
      <w:r w:rsidRPr="00B17026">
        <w:rPr>
          <w:iCs/>
        </w:rPr>
        <w:t>Pergakis</w:t>
      </w:r>
      <w:proofErr w:type="spellEnd"/>
      <w:r w:rsidRPr="00B17026">
        <w:rPr>
          <w:iCs/>
        </w:rPr>
        <w:t xml:space="preserve"> MB, Chang WW, </w:t>
      </w:r>
      <w:r w:rsidRPr="00B17026">
        <w:rPr>
          <w:b/>
          <w:bCs/>
          <w:iCs/>
        </w:rPr>
        <w:t>Tabatabai A</w:t>
      </w:r>
      <w:r w:rsidRPr="00B17026">
        <w:rPr>
          <w:iCs/>
        </w:rPr>
        <w:t xml:space="preserve">, Phipps MS, Neustein B, Podell JE, Parikh G, </w:t>
      </w:r>
      <w:proofErr w:type="spellStart"/>
      <w:r w:rsidRPr="00B17026">
        <w:rPr>
          <w:iCs/>
        </w:rPr>
        <w:t>Badjatia</w:t>
      </w:r>
      <w:proofErr w:type="spellEnd"/>
      <w:r w:rsidRPr="00B17026">
        <w:rPr>
          <w:iCs/>
        </w:rPr>
        <w:t xml:space="preserve"> N, Motta M, Lerner DP, Morris NA.</w:t>
      </w:r>
      <w:r>
        <w:rPr>
          <w:iCs/>
        </w:rPr>
        <w:t xml:space="preserve"> </w:t>
      </w:r>
      <w:r w:rsidR="005C6ECC" w:rsidRPr="005C6ECC">
        <w:rPr>
          <w:iCs/>
        </w:rPr>
        <w:t xml:space="preserve">Simulation-Based Assessment of Graduate Neurology Trainees' Performance Managing Acute Ischemic Stroke. </w:t>
      </w:r>
      <w:r w:rsidR="005C6ECC" w:rsidRPr="005C6ECC">
        <w:rPr>
          <w:i/>
        </w:rPr>
        <w:t>Neurology</w:t>
      </w:r>
      <w:r w:rsidR="005C6ECC" w:rsidRPr="005C6ECC">
        <w:rPr>
          <w:iCs/>
        </w:rPr>
        <w:t>. 2021;97(24</w:t>
      </w:r>
      <w:proofErr w:type="gramStart"/>
      <w:r w:rsidR="005C6ECC" w:rsidRPr="005C6ECC">
        <w:rPr>
          <w:iCs/>
        </w:rPr>
        <w:t>):e</w:t>
      </w:r>
      <w:proofErr w:type="gramEnd"/>
      <w:r w:rsidR="005C6ECC" w:rsidRPr="005C6ECC">
        <w:rPr>
          <w:iCs/>
        </w:rPr>
        <w:t>2414-e2422. doi:10.1212/WNL.0000000000012972</w:t>
      </w:r>
    </w:p>
    <w:p w14:paraId="21E5656E" w14:textId="3A0C16EC" w:rsidR="00DF5B6A" w:rsidRPr="00DF5B6A" w:rsidRDefault="00DF5B6A" w:rsidP="00DF5B6A">
      <w:pPr>
        <w:pStyle w:val="ListParagraph"/>
        <w:numPr>
          <w:ilvl w:val="0"/>
          <w:numId w:val="10"/>
        </w:numPr>
        <w:rPr>
          <w:iCs/>
        </w:rPr>
      </w:pPr>
      <w:proofErr w:type="spellStart"/>
      <w:r w:rsidRPr="005B0921">
        <w:rPr>
          <w:iCs/>
        </w:rPr>
        <w:t>Radowsky</w:t>
      </w:r>
      <w:proofErr w:type="spellEnd"/>
      <w:r w:rsidRPr="005B0921">
        <w:rPr>
          <w:iCs/>
        </w:rPr>
        <w:t xml:space="preserve"> JS, </w:t>
      </w:r>
      <w:proofErr w:type="spellStart"/>
      <w:r w:rsidRPr="005B0921">
        <w:rPr>
          <w:iCs/>
        </w:rPr>
        <w:t>Mazzeffi</w:t>
      </w:r>
      <w:proofErr w:type="spellEnd"/>
      <w:r w:rsidRPr="005B0921">
        <w:rPr>
          <w:iCs/>
        </w:rPr>
        <w:t xml:space="preserve"> MM, Deatrick KB, Galvagno SM, Parker BM, </w:t>
      </w:r>
      <w:r w:rsidRPr="005B0921">
        <w:rPr>
          <w:b/>
          <w:bCs/>
          <w:iCs/>
        </w:rPr>
        <w:t>Tabatabai A</w:t>
      </w:r>
      <w:r w:rsidRPr="005B0921">
        <w:rPr>
          <w:iCs/>
        </w:rPr>
        <w:t>, Madathil RJ, Kaczorowski DJ, Rabinowitz RP, Herr DL, Scalea T, Menaker J</w:t>
      </w:r>
      <w:r>
        <w:rPr>
          <w:iCs/>
        </w:rPr>
        <w:t xml:space="preserve">. </w:t>
      </w:r>
      <w:r w:rsidRPr="005B0921">
        <w:rPr>
          <w:iCs/>
        </w:rPr>
        <w:t xml:space="preserve">Intoxication and overdose should not preclude </w:t>
      </w:r>
      <w:proofErr w:type="spellStart"/>
      <w:r w:rsidRPr="005B0921">
        <w:rPr>
          <w:iCs/>
        </w:rPr>
        <w:t>veno</w:t>
      </w:r>
      <w:proofErr w:type="spellEnd"/>
      <w:r w:rsidRPr="005B0921">
        <w:rPr>
          <w:iCs/>
        </w:rPr>
        <w:t xml:space="preserve">-venous extracorporeal membrane oxygenation. </w:t>
      </w:r>
      <w:r w:rsidRPr="005B0921">
        <w:rPr>
          <w:i/>
        </w:rPr>
        <w:t>Perfusion</w:t>
      </w:r>
      <w:r w:rsidRPr="005B0921">
        <w:rPr>
          <w:iCs/>
        </w:rPr>
        <w:t xml:space="preserve">. </w:t>
      </w:r>
      <w:r w:rsidRPr="000B782C">
        <w:rPr>
          <w:iCs/>
        </w:rPr>
        <w:t>2021;36(8):839-844. doi:10.1177/0267659120963938</w:t>
      </w:r>
    </w:p>
    <w:p w14:paraId="0890ADD9" w14:textId="7FB03359" w:rsidR="00DF5B6A" w:rsidRDefault="00DF5B6A" w:rsidP="00DF5B6A">
      <w:pPr>
        <w:pStyle w:val="ListParagraph"/>
        <w:numPr>
          <w:ilvl w:val="0"/>
          <w:numId w:val="10"/>
        </w:numPr>
        <w:rPr>
          <w:iCs/>
        </w:rPr>
      </w:pPr>
      <w:r w:rsidRPr="001D55E0">
        <w:rPr>
          <w:b/>
          <w:bCs/>
          <w:iCs/>
        </w:rPr>
        <w:t>Tabatabai A</w:t>
      </w:r>
      <w:r w:rsidRPr="001D55E0">
        <w:rPr>
          <w:iCs/>
        </w:rPr>
        <w:t>, Ghneim MH, Kaczorowski DJ, Shah A, Dave S, Haase DJ, Vesselinov R, Deatrick KB, Rabin J, Rabinowitz RP, Galvagno S Jr, O'Connor JV, Menaker J, Herr DL, Gammie JS, Scalea TM, Madathil RJ.</w:t>
      </w:r>
      <w:r>
        <w:rPr>
          <w:iCs/>
        </w:rPr>
        <w:t xml:space="preserve"> </w:t>
      </w:r>
      <w:r w:rsidRPr="001D55E0">
        <w:rPr>
          <w:iCs/>
        </w:rPr>
        <w:t xml:space="preserve">Mortality Risk Assessment in Covid-19 Veno-Venous Extracorporeal Membrane Oxygenation. </w:t>
      </w:r>
      <w:r w:rsidRPr="001D55E0">
        <w:rPr>
          <w:i/>
        </w:rPr>
        <w:t xml:space="preserve">Ann </w:t>
      </w:r>
      <w:proofErr w:type="spellStart"/>
      <w:r w:rsidRPr="001D55E0">
        <w:rPr>
          <w:i/>
        </w:rPr>
        <w:t>Thorac</w:t>
      </w:r>
      <w:proofErr w:type="spellEnd"/>
      <w:r w:rsidRPr="001D55E0">
        <w:rPr>
          <w:i/>
        </w:rPr>
        <w:t xml:space="preserve"> Surg</w:t>
      </w:r>
      <w:r w:rsidRPr="001D55E0">
        <w:rPr>
          <w:iCs/>
        </w:rPr>
        <w:t xml:space="preserve">. </w:t>
      </w:r>
      <w:r w:rsidRPr="00DF5B6A">
        <w:rPr>
          <w:iCs/>
        </w:rPr>
        <w:t xml:space="preserve">2021;112(6):1983-1989. </w:t>
      </w:r>
      <w:proofErr w:type="gramStart"/>
      <w:r w:rsidRPr="00DF5B6A">
        <w:rPr>
          <w:iCs/>
        </w:rPr>
        <w:t>doi:10.1016/j.athoracsur</w:t>
      </w:r>
      <w:proofErr w:type="gramEnd"/>
      <w:r w:rsidRPr="00DF5B6A">
        <w:rPr>
          <w:iCs/>
        </w:rPr>
        <w:t>.2020.12.050</w:t>
      </w:r>
    </w:p>
    <w:p w14:paraId="4EBB147D" w14:textId="77777777" w:rsidR="005C6ECC" w:rsidRDefault="005C6ECC" w:rsidP="005C6ECC">
      <w:pPr>
        <w:pStyle w:val="ListParagraph"/>
        <w:numPr>
          <w:ilvl w:val="0"/>
          <w:numId w:val="10"/>
        </w:numPr>
        <w:rPr>
          <w:iCs/>
        </w:rPr>
      </w:pPr>
      <w:bookmarkStart w:id="0" w:name="_Hlk95828877"/>
      <w:r w:rsidRPr="005C6ECC">
        <w:rPr>
          <w:b/>
          <w:bCs/>
          <w:iCs/>
        </w:rPr>
        <w:t>ACTIV-3/Therapeutics for Inpatients with COVID-19 (TICO) Study Group</w:t>
      </w:r>
      <w:r>
        <w:rPr>
          <w:iCs/>
        </w:rPr>
        <w:t xml:space="preserve"> (indexed under </w:t>
      </w:r>
      <w:r w:rsidRPr="005C6ECC">
        <w:rPr>
          <w:b/>
          <w:bCs/>
          <w:iCs/>
        </w:rPr>
        <w:t>Collaborators (TICO study group members)</w:t>
      </w:r>
      <w:r>
        <w:rPr>
          <w:iCs/>
        </w:rPr>
        <w:t>)</w:t>
      </w:r>
      <w:r w:rsidRPr="005C6ECC">
        <w:rPr>
          <w:iCs/>
        </w:rPr>
        <w:t xml:space="preserve">. Efficacy and safety of two </w:t>
      </w:r>
      <w:proofErr w:type="spellStart"/>
      <w:r w:rsidRPr="005C6ECC">
        <w:rPr>
          <w:iCs/>
        </w:rPr>
        <w:t>neutralising</w:t>
      </w:r>
      <w:proofErr w:type="spellEnd"/>
      <w:r w:rsidRPr="005C6ECC">
        <w:rPr>
          <w:iCs/>
        </w:rPr>
        <w:t xml:space="preserve"> monoclonal antibody therapies, sotrovimab and BRII-196 plus BRII-198, for adults </w:t>
      </w:r>
      <w:proofErr w:type="spellStart"/>
      <w:r w:rsidRPr="005C6ECC">
        <w:rPr>
          <w:iCs/>
        </w:rPr>
        <w:t>hospitalised</w:t>
      </w:r>
      <w:proofErr w:type="spellEnd"/>
      <w:r w:rsidRPr="005C6ECC">
        <w:rPr>
          <w:iCs/>
        </w:rPr>
        <w:t xml:space="preserve"> with COVID-19 (TICO): a </w:t>
      </w:r>
      <w:proofErr w:type="spellStart"/>
      <w:r w:rsidRPr="005C6ECC">
        <w:rPr>
          <w:iCs/>
        </w:rPr>
        <w:t>randomised</w:t>
      </w:r>
      <w:proofErr w:type="spellEnd"/>
      <w:r w:rsidRPr="005C6ECC">
        <w:rPr>
          <w:iCs/>
        </w:rPr>
        <w:t xml:space="preserve"> controlled trial [published online ahead of print, 2021 Dec 23]. </w:t>
      </w:r>
      <w:r w:rsidRPr="005C6ECC">
        <w:rPr>
          <w:i/>
        </w:rPr>
        <w:t>Lancet Infect Dis</w:t>
      </w:r>
      <w:r w:rsidRPr="005C6ECC">
        <w:rPr>
          <w:iCs/>
        </w:rPr>
        <w:t xml:space="preserve">. </w:t>
      </w:r>
      <w:proofErr w:type="gramStart"/>
      <w:r w:rsidRPr="005C6ECC">
        <w:rPr>
          <w:iCs/>
        </w:rPr>
        <w:t>2021;S</w:t>
      </w:r>
      <w:proofErr w:type="gramEnd"/>
      <w:r w:rsidRPr="005C6ECC">
        <w:rPr>
          <w:iCs/>
        </w:rPr>
        <w:t>1473-3099(21)00751-9. doi:10.1016/S1473-3099(21)00751-9</w:t>
      </w:r>
    </w:p>
    <w:p w14:paraId="7E88786B" w14:textId="79BE72C1" w:rsidR="00F77BAD" w:rsidRDefault="00034FC4" w:rsidP="00003E76">
      <w:pPr>
        <w:pStyle w:val="ListParagraph"/>
        <w:numPr>
          <w:ilvl w:val="0"/>
          <w:numId w:val="10"/>
        </w:numPr>
        <w:rPr>
          <w:iCs/>
        </w:rPr>
      </w:pPr>
      <w:r w:rsidRPr="00034FC4">
        <w:rPr>
          <w:iCs/>
        </w:rPr>
        <w:t xml:space="preserve">Gill </w:t>
      </w:r>
      <w:r w:rsidR="006A73A8">
        <w:rPr>
          <w:iCs/>
        </w:rPr>
        <w:t>J</w:t>
      </w:r>
      <w:r w:rsidRPr="00034FC4">
        <w:rPr>
          <w:iCs/>
        </w:rPr>
        <w:t xml:space="preserve">K, Anders MG, Bhutta AT, Gibbons M, Rock P, Scalea T, </w:t>
      </w:r>
      <w:r w:rsidRPr="00034FC4">
        <w:rPr>
          <w:b/>
          <w:bCs/>
          <w:iCs/>
        </w:rPr>
        <w:t>Tabatabai A</w:t>
      </w:r>
      <w:r w:rsidR="002748F6">
        <w:rPr>
          <w:iCs/>
        </w:rPr>
        <w:t>.</w:t>
      </w:r>
      <w:r>
        <w:rPr>
          <w:iCs/>
        </w:rPr>
        <w:t xml:space="preserve"> </w:t>
      </w:r>
      <w:r w:rsidRPr="00034FC4">
        <w:rPr>
          <w:iCs/>
        </w:rPr>
        <w:t xml:space="preserve">Modified </w:t>
      </w:r>
      <w:proofErr w:type="spellStart"/>
      <w:r w:rsidRPr="00034FC4">
        <w:rPr>
          <w:iCs/>
        </w:rPr>
        <w:t>HScore</w:t>
      </w:r>
      <w:proofErr w:type="spellEnd"/>
      <w:r w:rsidRPr="00034FC4">
        <w:rPr>
          <w:iCs/>
        </w:rPr>
        <w:t xml:space="preserve"> Predicts Increased Length of Stay but not Mortality in ICU Patients with COVID-19- A Retrospective Cohort Study. </w:t>
      </w:r>
      <w:r w:rsidRPr="00034FC4">
        <w:rPr>
          <w:i/>
        </w:rPr>
        <w:t>Int J Crit Care Emerg Med</w:t>
      </w:r>
      <w:r>
        <w:rPr>
          <w:iCs/>
        </w:rPr>
        <w:t>.</w:t>
      </w:r>
      <w:r w:rsidRPr="00034FC4">
        <w:rPr>
          <w:iCs/>
        </w:rPr>
        <w:t xml:space="preserve"> </w:t>
      </w:r>
      <w:proofErr w:type="gramStart"/>
      <w:r w:rsidR="0086195E">
        <w:rPr>
          <w:iCs/>
        </w:rPr>
        <w:t>2022;</w:t>
      </w:r>
      <w:r w:rsidRPr="00034FC4">
        <w:rPr>
          <w:iCs/>
        </w:rPr>
        <w:t>7:133</w:t>
      </w:r>
      <w:proofErr w:type="gramEnd"/>
      <w:r w:rsidRPr="00034FC4">
        <w:rPr>
          <w:iCs/>
        </w:rPr>
        <w:t>. doi.org/10.23937/2474-3674/1510133</w:t>
      </w:r>
    </w:p>
    <w:p w14:paraId="586ED32D" w14:textId="60E4DF5F" w:rsidR="00686CC5" w:rsidRDefault="005C6ECC" w:rsidP="00686CC5">
      <w:pPr>
        <w:pStyle w:val="ListParagraph"/>
        <w:numPr>
          <w:ilvl w:val="0"/>
          <w:numId w:val="10"/>
        </w:numPr>
        <w:rPr>
          <w:iCs/>
        </w:rPr>
      </w:pPr>
      <w:r w:rsidRPr="005C6ECC">
        <w:rPr>
          <w:b/>
          <w:bCs/>
          <w:iCs/>
        </w:rPr>
        <w:t xml:space="preserve">ACTIV-3/TICO </w:t>
      </w:r>
      <w:proofErr w:type="spellStart"/>
      <w:r w:rsidRPr="005C6ECC">
        <w:rPr>
          <w:b/>
          <w:bCs/>
          <w:iCs/>
        </w:rPr>
        <w:t>Bamlanivimab</w:t>
      </w:r>
      <w:proofErr w:type="spellEnd"/>
      <w:r w:rsidRPr="005C6ECC">
        <w:rPr>
          <w:b/>
          <w:bCs/>
          <w:iCs/>
        </w:rPr>
        <w:t xml:space="preserve"> Study Group</w:t>
      </w:r>
      <w:r w:rsidRPr="005C6ECC">
        <w:rPr>
          <w:iCs/>
        </w:rPr>
        <w:t xml:space="preserve">, Lundgren JD, Grund B, Barkauskas CE, Holland TL, Gottlieb RL, </w:t>
      </w:r>
      <w:proofErr w:type="spellStart"/>
      <w:r w:rsidRPr="005C6ECC">
        <w:rPr>
          <w:iCs/>
        </w:rPr>
        <w:t>Sandkovsky</w:t>
      </w:r>
      <w:proofErr w:type="spellEnd"/>
      <w:r w:rsidRPr="005C6ECC">
        <w:rPr>
          <w:iCs/>
        </w:rPr>
        <w:t xml:space="preserve"> U, Brown SM, Knowlton KU, Self WH, Files DC, Jain MK, Benfield T, Bowdish ME, </w:t>
      </w:r>
      <w:proofErr w:type="spellStart"/>
      <w:r w:rsidRPr="005C6ECC">
        <w:rPr>
          <w:iCs/>
        </w:rPr>
        <w:t>Leshnower</w:t>
      </w:r>
      <w:proofErr w:type="spellEnd"/>
      <w:r w:rsidRPr="005C6ECC">
        <w:rPr>
          <w:iCs/>
        </w:rPr>
        <w:t xml:space="preserve"> BG, Baker JV, Jensen JU, Gardner EM, Ginde AA, Harris ES, Johansen IS, Markowitz N, </w:t>
      </w:r>
      <w:proofErr w:type="spellStart"/>
      <w:r w:rsidRPr="005C6ECC">
        <w:rPr>
          <w:iCs/>
        </w:rPr>
        <w:t>Matthay</w:t>
      </w:r>
      <w:proofErr w:type="spellEnd"/>
      <w:r w:rsidRPr="005C6ECC">
        <w:rPr>
          <w:iCs/>
        </w:rPr>
        <w:t xml:space="preserve"> MA, Østergaard L, Chang CC, Goodman AL, Chang W, Dewar RL, Gerry NP, Higgs ES, Highbarger H, Murray DD, Murray TA, Natarajan V, Paredes R, Parmar MKB, Phillips AN, Reilly C, Rupert AW, Sharma S, Shaw-Saliba K, Sherman BT, Teitelbaum M, Wentworth D, Cao H, Klekotka P, Babiker AG, Davey VJ, </w:t>
      </w:r>
      <w:proofErr w:type="spellStart"/>
      <w:r w:rsidRPr="005C6ECC">
        <w:rPr>
          <w:iCs/>
        </w:rPr>
        <w:t>Gelijns</w:t>
      </w:r>
      <w:proofErr w:type="spellEnd"/>
      <w:r w:rsidRPr="005C6ECC">
        <w:rPr>
          <w:iCs/>
        </w:rPr>
        <w:t xml:space="preserve"> AC, Kan VL, Polizzotto MN, Thompson </w:t>
      </w:r>
      <w:r w:rsidRPr="005C6ECC">
        <w:rPr>
          <w:iCs/>
        </w:rPr>
        <w:lastRenderedPageBreak/>
        <w:t>BT, Lane HC, Neaton JD.</w:t>
      </w:r>
      <w:r>
        <w:rPr>
          <w:iCs/>
        </w:rPr>
        <w:t xml:space="preserve"> </w:t>
      </w:r>
      <w:r w:rsidRPr="005C6ECC">
        <w:rPr>
          <w:iCs/>
        </w:rPr>
        <w:t xml:space="preserve">Responses to a Neutralizing Monoclonal Antibody for Hospitalized Patients With COVID-19 According to Baseline Antibody and Antigen </w:t>
      </w:r>
      <w:proofErr w:type="gramStart"/>
      <w:r w:rsidRPr="005C6ECC">
        <w:rPr>
          <w:iCs/>
        </w:rPr>
        <w:t>Levels :</w:t>
      </w:r>
      <w:proofErr w:type="gramEnd"/>
      <w:r w:rsidRPr="005C6ECC">
        <w:rPr>
          <w:iCs/>
        </w:rPr>
        <w:t xml:space="preserve"> A Randomized Controlled Trial. </w:t>
      </w:r>
      <w:r w:rsidRPr="005C6ECC">
        <w:rPr>
          <w:i/>
        </w:rPr>
        <w:t>Ann Intern Med</w:t>
      </w:r>
      <w:r w:rsidRPr="005C6ECC">
        <w:rPr>
          <w:iCs/>
        </w:rPr>
        <w:t>. 2022;175(2):234-243. doi:10.7326/M21-3507</w:t>
      </w:r>
    </w:p>
    <w:p w14:paraId="5F907BE8" w14:textId="31705E28" w:rsidR="00686CC5" w:rsidRDefault="00686CC5" w:rsidP="00686CC5">
      <w:pPr>
        <w:pStyle w:val="ListParagraph"/>
        <w:numPr>
          <w:ilvl w:val="0"/>
          <w:numId w:val="10"/>
        </w:numPr>
        <w:rPr>
          <w:iCs/>
        </w:rPr>
      </w:pPr>
      <w:r w:rsidRPr="00686CC5">
        <w:rPr>
          <w:iCs/>
        </w:rPr>
        <w:t xml:space="preserve">Mohiuddin MM, Goerlich CE, Singh AK, Zhang T, Tatarov I, Lewis B, Sentz F, </w:t>
      </w:r>
      <w:proofErr w:type="spellStart"/>
      <w:r w:rsidRPr="00686CC5">
        <w:rPr>
          <w:iCs/>
        </w:rPr>
        <w:t>Hershfeld</w:t>
      </w:r>
      <w:proofErr w:type="spellEnd"/>
      <w:r w:rsidRPr="00686CC5">
        <w:rPr>
          <w:iCs/>
        </w:rPr>
        <w:t xml:space="preserve"> A, </w:t>
      </w:r>
      <w:proofErr w:type="spellStart"/>
      <w:r w:rsidRPr="00686CC5">
        <w:rPr>
          <w:iCs/>
        </w:rPr>
        <w:t>Braileanu</w:t>
      </w:r>
      <w:proofErr w:type="spellEnd"/>
      <w:r w:rsidRPr="00686CC5">
        <w:rPr>
          <w:iCs/>
        </w:rPr>
        <w:t xml:space="preserve"> G, </w:t>
      </w:r>
      <w:proofErr w:type="spellStart"/>
      <w:r w:rsidRPr="00686CC5">
        <w:rPr>
          <w:iCs/>
        </w:rPr>
        <w:t>Odonkor</w:t>
      </w:r>
      <w:proofErr w:type="spellEnd"/>
      <w:r w:rsidRPr="00686CC5">
        <w:rPr>
          <w:iCs/>
        </w:rPr>
        <w:t xml:space="preserve"> P, Strauss E, Williams B, Burke A, Hittman J, Bhutta A, </w:t>
      </w:r>
      <w:r w:rsidRPr="00686CC5">
        <w:rPr>
          <w:b/>
          <w:bCs/>
          <w:iCs/>
        </w:rPr>
        <w:t>Tabatabai A</w:t>
      </w:r>
      <w:r w:rsidRPr="00686CC5">
        <w:rPr>
          <w:iCs/>
        </w:rPr>
        <w:t xml:space="preserve">, Gupta A, Vaught T, Sorrells L, </w:t>
      </w:r>
      <w:proofErr w:type="spellStart"/>
      <w:r w:rsidRPr="00686CC5">
        <w:rPr>
          <w:iCs/>
        </w:rPr>
        <w:t>Kuravi</w:t>
      </w:r>
      <w:proofErr w:type="spellEnd"/>
      <w:r w:rsidRPr="00686CC5">
        <w:rPr>
          <w:iCs/>
        </w:rPr>
        <w:t xml:space="preserve"> K, </w:t>
      </w:r>
      <w:proofErr w:type="spellStart"/>
      <w:r w:rsidRPr="00686CC5">
        <w:rPr>
          <w:iCs/>
        </w:rPr>
        <w:t>Dandro</w:t>
      </w:r>
      <w:proofErr w:type="spellEnd"/>
      <w:r w:rsidRPr="00686CC5">
        <w:rPr>
          <w:iCs/>
        </w:rPr>
        <w:t xml:space="preserve"> A, Eyestone W, Kaczorowski DJ, </w:t>
      </w:r>
      <w:proofErr w:type="spellStart"/>
      <w:r w:rsidRPr="00686CC5">
        <w:rPr>
          <w:iCs/>
        </w:rPr>
        <w:t>Ayares</w:t>
      </w:r>
      <w:proofErr w:type="spellEnd"/>
      <w:r w:rsidRPr="00686CC5">
        <w:rPr>
          <w:iCs/>
        </w:rPr>
        <w:t xml:space="preserve"> D, Griffith BP.</w:t>
      </w:r>
      <w:r>
        <w:rPr>
          <w:iCs/>
        </w:rPr>
        <w:t xml:space="preserve"> </w:t>
      </w:r>
      <w:r w:rsidRPr="00686CC5">
        <w:rPr>
          <w:iCs/>
        </w:rPr>
        <w:t xml:space="preserve">Progressive genetic modifications of porcine cardiac xenografts extend survival to 9 months [published online ahead of print, 2022 Mar 31]. </w:t>
      </w:r>
      <w:r w:rsidRPr="00686CC5">
        <w:rPr>
          <w:i/>
        </w:rPr>
        <w:t>Xenotransplantation</w:t>
      </w:r>
      <w:r w:rsidRPr="00686CC5">
        <w:rPr>
          <w:iCs/>
        </w:rPr>
        <w:t xml:space="preserve">. </w:t>
      </w:r>
      <w:proofErr w:type="gramStart"/>
      <w:r w:rsidRPr="00686CC5">
        <w:rPr>
          <w:iCs/>
        </w:rPr>
        <w:t>2022;e</w:t>
      </w:r>
      <w:proofErr w:type="gramEnd"/>
      <w:r w:rsidRPr="00686CC5">
        <w:rPr>
          <w:iCs/>
        </w:rPr>
        <w:t>12744. doi:10.1111/xen.12744</w:t>
      </w:r>
    </w:p>
    <w:p w14:paraId="5354F997" w14:textId="77777777" w:rsidR="00A423E4" w:rsidRDefault="00A423E4" w:rsidP="00A423E4">
      <w:pPr>
        <w:pStyle w:val="ListParagraph"/>
        <w:numPr>
          <w:ilvl w:val="0"/>
          <w:numId w:val="10"/>
        </w:numPr>
        <w:rPr>
          <w:iCs/>
        </w:rPr>
      </w:pPr>
      <w:r w:rsidRPr="007A19D7">
        <w:rPr>
          <w:iCs/>
        </w:rPr>
        <w:t xml:space="preserve">Silverman H, Wilson T, </w:t>
      </w:r>
      <w:proofErr w:type="spellStart"/>
      <w:r w:rsidRPr="007A19D7">
        <w:rPr>
          <w:iCs/>
        </w:rPr>
        <w:t>Tisherman</w:t>
      </w:r>
      <w:proofErr w:type="spellEnd"/>
      <w:r w:rsidRPr="007A19D7">
        <w:rPr>
          <w:iCs/>
        </w:rPr>
        <w:t xml:space="preserve"> S, </w:t>
      </w:r>
      <w:proofErr w:type="spellStart"/>
      <w:r w:rsidRPr="007A19D7">
        <w:rPr>
          <w:iCs/>
        </w:rPr>
        <w:t>Kheirbek</w:t>
      </w:r>
      <w:proofErr w:type="spellEnd"/>
      <w:r w:rsidRPr="007A19D7">
        <w:rPr>
          <w:iCs/>
        </w:rPr>
        <w:t xml:space="preserve"> R, Mukherjee T, </w:t>
      </w:r>
      <w:r w:rsidRPr="007A19D7">
        <w:rPr>
          <w:b/>
          <w:bCs/>
          <w:iCs/>
        </w:rPr>
        <w:t>Tabatabai A</w:t>
      </w:r>
      <w:r w:rsidRPr="007A19D7">
        <w:rPr>
          <w:iCs/>
        </w:rPr>
        <w:t>, McQuillan K, Hausladen R, Davis-Gilbert M, Cho E, Bouchard K, Dove S, Landon J, Zimmer M</w:t>
      </w:r>
      <w:r>
        <w:rPr>
          <w:iCs/>
        </w:rPr>
        <w:t xml:space="preserve">. </w:t>
      </w:r>
      <w:r w:rsidRPr="007A19D7">
        <w:rPr>
          <w:iCs/>
        </w:rPr>
        <w:t>Ethical decision-making climate, moral distress, and intention to leave among ICU professionals in a tertiary academic hospital center.</w:t>
      </w:r>
      <w:r>
        <w:rPr>
          <w:iCs/>
        </w:rPr>
        <w:t xml:space="preserve"> </w:t>
      </w:r>
      <w:r w:rsidRPr="007A19D7">
        <w:rPr>
          <w:i/>
        </w:rPr>
        <w:t>BMC Med Ethics</w:t>
      </w:r>
      <w:r>
        <w:rPr>
          <w:iCs/>
        </w:rPr>
        <w:t xml:space="preserve">. </w:t>
      </w:r>
      <w:r w:rsidRPr="007A19D7">
        <w:rPr>
          <w:iCs/>
        </w:rPr>
        <w:t>2022;23(1):45. Published 2022 Apr 19</w:t>
      </w:r>
      <w:r>
        <w:rPr>
          <w:iCs/>
        </w:rPr>
        <w:t xml:space="preserve">. </w:t>
      </w:r>
      <w:r w:rsidRPr="007A19D7">
        <w:rPr>
          <w:iCs/>
        </w:rPr>
        <w:t>doi:10.1186/s12910-022-00775-y</w:t>
      </w:r>
    </w:p>
    <w:p w14:paraId="6ABF4A5E" w14:textId="3AEBFBEA" w:rsidR="00AD18CB" w:rsidRDefault="00AD18CB" w:rsidP="00686CC5">
      <w:pPr>
        <w:pStyle w:val="ListParagraph"/>
        <w:numPr>
          <w:ilvl w:val="0"/>
          <w:numId w:val="10"/>
        </w:numPr>
        <w:rPr>
          <w:iCs/>
        </w:rPr>
      </w:pPr>
      <w:r w:rsidRPr="00AD18CB">
        <w:rPr>
          <w:iCs/>
        </w:rPr>
        <w:t xml:space="preserve">Powell EK, Haase DJ, Lankford A, Boswell K, Esposito E, </w:t>
      </w:r>
      <w:proofErr w:type="spellStart"/>
      <w:r w:rsidRPr="00AD18CB">
        <w:rPr>
          <w:iCs/>
        </w:rPr>
        <w:t>Hamera</w:t>
      </w:r>
      <w:proofErr w:type="spellEnd"/>
      <w:r w:rsidRPr="00AD18CB">
        <w:rPr>
          <w:iCs/>
        </w:rPr>
        <w:t xml:space="preserve"> J</w:t>
      </w:r>
      <w:r>
        <w:rPr>
          <w:iCs/>
        </w:rPr>
        <w:t>,</w:t>
      </w:r>
      <w:r w:rsidRPr="00AD18CB">
        <w:rPr>
          <w:iCs/>
        </w:rPr>
        <w:t xml:space="preserve"> Dahi S, Krause E, Bittle G, Deatrick KB, Young BAC, Galvagno SM, </w:t>
      </w:r>
      <w:r w:rsidRPr="00AD18CB">
        <w:rPr>
          <w:b/>
          <w:bCs/>
          <w:iCs/>
        </w:rPr>
        <w:t>Tabatabai A</w:t>
      </w:r>
      <w:r w:rsidRPr="00AD18CB">
        <w:rPr>
          <w:iCs/>
        </w:rPr>
        <w:t xml:space="preserve">. Body mass index does not impact survival in COVID-19 patients requiring </w:t>
      </w:r>
      <w:proofErr w:type="spellStart"/>
      <w:r w:rsidRPr="00AD18CB">
        <w:rPr>
          <w:iCs/>
        </w:rPr>
        <w:t>veno</w:t>
      </w:r>
      <w:proofErr w:type="spellEnd"/>
      <w:r w:rsidRPr="00AD18CB">
        <w:rPr>
          <w:iCs/>
        </w:rPr>
        <w:t>-venous extracorporeal membrane oxygenation</w:t>
      </w:r>
      <w:r>
        <w:rPr>
          <w:iCs/>
        </w:rPr>
        <w:t xml:space="preserve"> </w:t>
      </w:r>
      <w:r w:rsidRPr="00B17026">
        <w:rPr>
          <w:iCs/>
        </w:rPr>
        <w:t>[published online ahead of print, 202</w:t>
      </w:r>
      <w:r>
        <w:rPr>
          <w:iCs/>
        </w:rPr>
        <w:t>2</w:t>
      </w:r>
      <w:r w:rsidRPr="00B17026">
        <w:rPr>
          <w:iCs/>
        </w:rPr>
        <w:t xml:space="preserve"> A</w:t>
      </w:r>
      <w:r>
        <w:rPr>
          <w:iCs/>
        </w:rPr>
        <w:t>pr</w:t>
      </w:r>
      <w:r w:rsidRPr="00B17026">
        <w:rPr>
          <w:iCs/>
        </w:rPr>
        <w:t xml:space="preserve"> </w:t>
      </w:r>
      <w:r>
        <w:rPr>
          <w:iCs/>
        </w:rPr>
        <w:t>25</w:t>
      </w:r>
      <w:r w:rsidRPr="00B17026">
        <w:rPr>
          <w:iCs/>
        </w:rPr>
        <w:t>]</w:t>
      </w:r>
      <w:r w:rsidRPr="00AD18CB">
        <w:rPr>
          <w:iCs/>
        </w:rPr>
        <w:t xml:space="preserve">. </w:t>
      </w:r>
      <w:r w:rsidRPr="00AD18CB">
        <w:rPr>
          <w:i/>
        </w:rPr>
        <w:t>Perfusion</w:t>
      </w:r>
      <w:r w:rsidRPr="00AD18CB">
        <w:rPr>
          <w:iCs/>
        </w:rPr>
        <w:t xml:space="preserve">. </w:t>
      </w:r>
      <w:bookmarkStart w:id="1" w:name="_Hlk101870646"/>
      <w:r w:rsidR="00844EE7" w:rsidRPr="004B11DC">
        <w:rPr>
          <w:iCs/>
        </w:rPr>
        <w:t>2022;2676591221097642. doi:10.1177/02676591221097642</w:t>
      </w:r>
    </w:p>
    <w:bookmarkEnd w:id="1"/>
    <w:p w14:paraId="2267FAF3" w14:textId="55134F38" w:rsidR="00301993" w:rsidRDefault="000A3EBF" w:rsidP="0026796F">
      <w:pPr>
        <w:pStyle w:val="ListParagraph"/>
        <w:numPr>
          <w:ilvl w:val="0"/>
          <w:numId w:val="10"/>
        </w:numPr>
      </w:pPr>
      <w:r w:rsidRPr="000A3EBF">
        <w:t xml:space="preserve">Ali AA, Chang WW, </w:t>
      </w:r>
      <w:r w:rsidRPr="000A3EBF">
        <w:rPr>
          <w:b/>
          <w:bCs/>
        </w:rPr>
        <w:t>Tabatabai A</w:t>
      </w:r>
      <w:r w:rsidRPr="000A3EBF">
        <w:t xml:space="preserve">, </w:t>
      </w:r>
      <w:proofErr w:type="spellStart"/>
      <w:r w:rsidRPr="000A3EBF">
        <w:t>Pergakis</w:t>
      </w:r>
      <w:proofErr w:type="spellEnd"/>
      <w:r w:rsidRPr="000A3EBF">
        <w:t xml:space="preserve"> MB, Gutierrez CA, Neustein B, Gilbert GE, Podell JE, Parikh G, </w:t>
      </w:r>
      <w:proofErr w:type="spellStart"/>
      <w:r w:rsidRPr="000A3EBF">
        <w:t>Badjatia</w:t>
      </w:r>
      <w:proofErr w:type="spellEnd"/>
      <w:r w:rsidRPr="000A3EBF">
        <w:t xml:space="preserve"> N, Motta M, Lerner DP, Morris NA</w:t>
      </w:r>
      <w:r w:rsidR="00301993">
        <w:t>.</w:t>
      </w:r>
      <w:r w:rsidR="004269A8">
        <w:t xml:space="preserve"> </w:t>
      </w:r>
      <w:r w:rsidR="004269A8" w:rsidRPr="004269A8">
        <w:t xml:space="preserve">Simulation-based assessment of trainee's performance in post-cardiac arrest resuscitation. </w:t>
      </w:r>
      <w:proofErr w:type="spellStart"/>
      <w:r w:rsidR="004269A8" w:rsidRPr="004269A8">
        <w:rPr>
          <w:i/>
          <w:iCs/>
        </w:rPr>
        <w:t>Resusc</w:t>
      </w:r>
      <w:proofErr w:type="spellEnd"/>
      <w:r w:rsidR="004269A8" w:rsidRPr="004269A8">
        <w:rPr>
          <w:i/>
          <w:iCs/>
        </w:rPr>
        <w:t xml:space="preserve"> Plus</w:t>
      </w:r>
      <w:r w:rsidR="004269A8" w:rsidRPr="004269A8">
        <w:t xml:space="preserve">. </w:t>
      </w:r>
      <w:proofErr w:type="gramStart"/>
      <w:r w:rsidR="004269A8" w:rsidRPr="004269A8">
        <w:t>2022;10:100233</w:t>
      </w:r>
      <w:proofErr w:type="gramEnd"/>
      <w:r w:rsidR="004269A8" w:rsidRPr="004269A8">
        <w:t xml:space="preserve">. Published 2022 Apr 28. </w:t>
      </w:r>
      <w:proofErr w:type="gramStart"/>
      <w:r w:rsidR="004269A8" w:rsidRPr="004269A8">
        <w:t>doi:10.1016/j.resplu</w:t>
      </w:r>
      <w:proofErr w:type="gramEnd"/>
      <w:r w:rsidR="004269A8" w:rsidRPr="004269A8">
        <w:t>.2022.100233</w:t>
      </w:r>
    </w:p>
    <w:p w14:paraId="5FEFE44E" w14:textId="258EC969" w:rsidR="769CFA6D" w:rsidRDefault="769CFA6D" w:rsidP="0026796F">
      <w:pPr>
        <w:pStyle w:val="ListParagraph"/>
        <w:numPr>
          <w:ilvl w:val="0"/>
          <w:numId w:val="10"/>
        </w:numPr>
        <w:rPr>
          <w:color w:val="212121"/>
        </w:rPr>
      </w:pPr>
      <w:r w:rsidRPr="0026796F">
        <w:rPr>
          <w:color w:val="212121"/>
        </w:rPr>
        <w:t xml:space="preserve">Dave SB, Rabinowitz R, Shah A, </w:t>
      </w:r>
      <w:r w:rsidRPr="005C076C">
        <w:rPr>
          <w:b/>
          <w:bCs/>
          <w:color w:val="212121"/>
        </w:rPr>
        <w:t>Tabatabai A</w:t>
      </w:r>
      <w:r w:rsidRPr="0026796F">
        <w:rPr>
          <w:color w:val="212121"/>
        </w:rPr>
        <w:t xml:space="preserve">, Galvagno SM Jr, </w:t>
      </w:r>
      <w:proofErr w:type="spellStart"/>
      <w:r w:rsidRPr="0026796F">
        <w:rPr>
          <w:color w:val="212121"/>
        </w:rPr>
        <w:t>Mazzeffi</w:t>
      </w:r>
      <w:proofErr w:type="spellEnd"/>
      <w:r w:rsidRPr="0026796F">
        <w:rPr>
          <w:color w:val="212121"/>
        </w:rPr>
        <w:t xml:space="preserve"> MA, Rector R, Kaczorowski DJ, Scalea TM, Menaker J. </w:t>
      </w:r>
      <w:r w:rsidR="10E3F171" w:rsidRPr="0026796F">
        <w:rPr>
          <w:color w:val="212121"/>
        </w:rPr>
        <w:t xml:space="preserve">COVID-19 outcomes of </w:t>
      </w:r>
      <w:proofErr w:type="spellStart"/>
      <w:r w:rsidR="10E3F171" w:rsidRPr="0026796F">
        <w:rPr>
          <w:color w:val="212121"/>
        </w:rPr>
        <w:t>venovenous</w:t>
      </w:r>
      <w:proofErr w:type="spellEnd"/>
      <w:r w:rsidR="10E3F171" w:rsidRPr="0026796F">
        <w:rPr>
          <w:color w:val="212121"/>
        </w:rPr>
        <w:t xml:space="preserve"> extracorporeal membrane oxygenation for acute respiratory failure vs historical cohort of non-COVID-19 viral infections [published online ahead of print, 2022 Jun 2]. </w:t>
      </w:r>
      <w:r w:rsidR="10E3F171" w:rsidRPr="0026796F">
        <w:rPr>
          <w:i/>
          <w:iCs/>
          <w:color w:val="212121"/>
        </w:rPr>
        <w:t>Perfusion</w:t>
      </w:r>
      <w:r w:rsidR="10E3F171" w:rsidRPr="0026796F">
        <w:rPr>
          <w:color w:val="212121"/>
        </w:rPr>
        <w:t>. 2022;2676591221105603. doi:10.1177/02676591221105603</w:t>
      </w:r>
    </w:p>
    <w:p w14:paraId="0BB8F645" w14:textId="77777777" w:rsidR="00464D01" w:rsidRDefault="00464D01" w:rsidP="00464D01">
      <w:pPr>
        <w:pStyle w:val="ListParagraph"/>
        <w:numPr>
          <w:ilvl w:val="0"/>
          <w:numId w:val="10"/>
        </w:numPr>
        <w:rPr>
          <w:iCs/>
        </w:rPr>
      </w:pPr>
      <w:r w:rsidRPr="00CA55D9">
        <w:rPr>
          <w:iCs/>
        </w:rPr>
        <w:t xml:space="preserve">Li C, Pajoumand M, Lambert K, Najia L, Bathula AL, </w:t>
      </w:r>
      <w:proofErr w:type="spellStart"/>
      <w:r w:rsidRPr="00CA55D9">
        <w:rPr>
          <w:iCs/>
        </w:rPr>
        <w:t>Mazzeffi</w:t>
      </w:r>
      <w:proofErr w:type="spellEnd"/>
      <w:r w:rsidRPr="00CA55D9">
        <w:rPr>
          <w:iCs/>
        </w:rPr>
        <w:t xml:space="preserve"> MA, Galvagno SM, </w:t>
      </w:r>
      <w:r w:rsidRPr="00CA55D9">
        <w:rPr>
          <w:b/>
          <w:bCs/>
          <w:iCs/>
        </w:rPr>
        <w:t>Tabatabai A</w:t>
      </w:r>
      <w:r w:rsidRPr="00CA55D9">
        <w:rPr>
          <w:iCs/>
        </w:rPr>
        <w:t>, Grazioli A, Dahi S, Hochberg ES, Plazak ME.</w:t>
      </w:r>
      <w:r>
        <w:rPr>
          <w:iCs/>
        </w:rPr>
        <w:t xml:space="preserve"> </w:t>
      </w:r>
      <w:r w:rsidRPr="00CA55D9">
        <w:rPr>
          <w:iCs/>
        </w:rPr>
        <w:t xml:space="preserve">New-Onset Atrial Arrhythmias Are Independently Associated </w:t>
      </w:r>
      <w:proofErr w:type="gramStart"/>
      <w:r w:rsidRPr="00CA55D9">
        <w:rPr>
          <w:iCs/>
        </w:rPr>
        <w:t>With</w:t>
      </w:r>
      <w:proofErr w:type="gramEnd"/>
      <w:r w:rsidRPr="00CA55D9">
        <w:rPr>
          <w:iCs/>
        </w:rPr>
        <w:t xml:space="preserve"> In-Hospital Mortality in Veno-Venous Extracorporeal Membrane Oxygenation. </w:t>
      </w:r>
      <w:r w:rsidRPr="00CA55D9">
        <w:rPr>
          <w:i/>
        </w:rPr>
        <w:t xml:space="preserve">J </w:t>
      </w:r>
      <w:proofErr w:type="spellStart"/>
      <w:r w:rsidRPr="00CA55D9">
        <w:rPr>
          <w:i/>
        </w:rPr>
        <w:t>Cardiothorac</w:t>
      </w:r>
      <w:proofErr w:type="spellEnd"/>
      <w:r w:rsidRPr="00CA55D9">
        <w:rPr>
          <w:i/>
        </w:rPr>
        <w:t xml:space="preserve"> </w:t>
      </w:r>
      <w:proofErr w:type="spellStart"/>
      <w:r w:rsidRPr="00CA55D9">
        <w:rPr>
          <w:i/>
        </w:rPr>
        <w:t>Vasc</w:t>
      </w:r>
      <w:proofErr w:type="spellEnd"/>
      <w:r w:rsidRPr="00CA55D9">
        <w:rPr>
          <w:i/>
        </w:rPr>
        <w:t xml:space="preserve"> </w:t>
      </w:r>
      <w:proofErr w:type="spellStart"/>
      <w:r w:rsidRPr="00CA55D9">
        <w:rPr>
          <w:i/>
        </w:rPr>
        <w:t>Anesth</w:t>
      </w:r>
      <w:proofErr w:type="spellEnd"/>
      <w:r w:rsidRPr="00CA55D9">
        <w:rPr>
          <w:iCs/>
        </w:rPr>
        <w:t xml:space="preserve">. </w:t>
      </w:r>
      <w:r w:rsidRPr="00003402">
        <w:rPr>
          <w:iCs/>
        </w:rPr>
        <w:t xml:space="preserve">2022;36(6):1648-1655. </w:t>
      </w:r>
      <w:proofErr w:type="gramStart"/>
      <w:r w:rsidRPr="00003402">
        <w:rPr>
          <w:iCs/>
        </w:rPr>
        <w:t>doi:10.1053/j.jvca</w:t>
      </w:r>
      <w:proofErr w:type="gramEnd"/>
      <w:r w:rsidRPr="00003402">
        <w:rPr>
          <w:iCs/>
        </w:rPr>
        <w:t>.2021.12.012</w:t>
      </w:r>
    </w:p>
    <w:p w14:paraId="71647415" w14:textId="77777777" w:rsidR="00283691" w:rsidRDefault="00283691" w:rsidP="00283691">
      <w:pPr>
        <w:pStyle w:val="ListParagraph"/>
        <w:numPr>
          <w:ilvl w:val="0"/>
          <w:numId w:val="10"/>
        </w:numPr>
        <w:rPr>
          <w:iCs/>
        </w:rPr>
      </w:pPr>
      <w:r w:rsidRPr="00FE5C8B">
        <w:rPr>
          <w:iCs/>
        </w:rPr>
        <w:t xml:space="preserve">Klein MN, Wang EW, </w:t>
      </w:r>
      <w:proofErr w:type="spellStart"/>
      <w:r w:rsidRPr="00FE5C8B">
        <w:rPr>
          <w:iCs/>
        </w:rPr>
        <w:t>Zimand</w:t>
      </w:r>
      <w:proofErr w:type="spellEnd"/>
      <w:r w:rsidRPr="00FE5C8B">
        <w:rPr>
          <w:iCs/>
        </w:rPr>
        <w:t xml:space="preserve"> P, Beauchamp H, Donis C, Ward MD, Martinez-Hernandez A, </w:t>
      </w:r>
      <w:r w:rsidRPr="00FE5C8B">
        <w:rPr>
          <w:b/>
          <w:bCs/>
          <w:iCs/>
        </w:rPr>
        <w:t>Tabatabai A</w:t>
      </w:r>
      <w:r w:rsidRPr="00FE5C8B">
        <w:rPr>
          <w:iCs/>
        </w:rPr>
        <w:t>, Baddley JW, Bloch EM, Mullins KE, Fontaine MJ.</w:t>
      </w:r>
      <w:r>
        <w:rPr>
          <w:iCs/>
        </w:rPr>
        <w:t xml:space="preserve"> </w:t>
      </w:r>
      <w:r w:rsidRPr="00FE5C8B">
        <w:rPr>
          <w:iCs/>
        </w:rPr>
        <w:t xml:space="preserve">Kinetics of SARS-CoV-2 antibody responses pre-COVID-19 and post-COVID-19 convalescent plasma transfusion in patients with severe respiratory failure: an observational case-control study. </w:t>
      </w:r>
      <w:r w:rsidRPr="00FE5C8B">
        <w:rPr>
          <w:i/>
        </w:rPr>
        <w:t xml:space="preserve">J Clin </w:t>
      </w:r>
      <w:proofErr w:type="spellStart"/>
      <w:r w:rsidRPr="00FE5C8B">
        <w:rPr>
          <w:i/>
        </w:rPr>
        <w:t>Pathol</w:t>
      </w:r>
      <w:proofErr w:type="spellEnd"/>
      <w:r w:rsidRPr="00FE5C8B">
        <w:rPr>
          <w:iCs/>
        </w:rPr>
        <w:t xml:space="preserve">. </w:t>
      </w:r>
      <w:r w:rsidRPr="00283691">
        <w:rPr>
          <w:iCs/>
        </w:rPr>
        <w:t>2022;75(8):564-571. doi:10.1136/jclinpath-2020-207356</w:t>
      </w:r>
    </w:p>
    <w:p w14:paraId="7D495E7B" w14:textId="284C361D" w:rsidR="00597E59" w:rsidRDefault="00597E59" w:rsidP="0026796F">
      <w:pPr>
        <w:pStyle w:val="ListParagraph"/>
        <w:numPr>
          <w:ilvl w:val="0"/>
          <w:numId w:val="10"/>
        </w:numPr>
      </w:pPr>
      <w:r w:rsidRPr="00597E59">
        <w:t xml:space="preserve">Powell EK, Krause E, Esposito E, Lankford A, Levine A, Young BAC, Haase DJ, </w:t>
      </w:r>
      <w:r w:rsidRPr="005C076C">
        <w:rPr>
          <w:b/>
          <w:bCs/>
        </w:rPr>
        <w:t>Tabatabai A</w:t>
      </w:r>
      <w:r w:rsidRPr="00597E59">
        <w:t>, Taylor BS, Scalea TM, Galvagno SM Jr.</w:t>
      </w:r>
      <w:r>
        <w:t xml:space="preserve"> </w:t>
      </w:r>
      <w:r w:rsidRPr="00597E59">
        <w:t xml:space="preserve">Time from Infiltrate on Chest Radiograph to </w:t>
      </w:r>
      <w:proofErr w:type="spellStart"/>
      <w:r w:rsidRPr="00597E59">
        <w:t>Venovenous</w:t>
      </w:r>
      <w:proofErr w:type="spellEnd"/>
      <w:r w:rsidRPr="00597E59">
        <w:t xml:space="preserve"> Extracorporeal Membrane Oxygenation in COVID-19 Affects Mortality [published online ahead of print, 2022 Aug 25]. </w:t>
      </w:r>
      <w:r w:rsidRPr="00597E59">
        <w:rPr>
          <w:i/>
          <w:iCs/>
        </w:rPr>
        <w:t>ASAIO J</w:t>
      </w:r>
      <w:r w:rsidRPr="00597E59">
        <w:t>. 2022;10.1097/MAT.0000000000001789. doi:10.1097/MAT.0000000000001789</w:t>
      </w:r>
    </w:p>
    <w:p w14:paraId="4235487A" w14:textId="0B92A320" w:rsidR="007A00EE" w:rsidRDefault="007A00EE" w:rsidP="0026796F">
      <w:pPr>
        <w:pStyle w:val="ListParagraph"/>
        <w:numPr>
          <w:ilvl w:val="0"/>
          <w:numId w:val="10"/>
        </w:numPr>
      </w:pPr>
      <w:r w:rsidRPr="007A00EE">
        <w:t xml:space="preserve">Powell EK, Lankford AS, Ghneim M, Rabin J, Haase DJ, Dahi S, Deatrick KB, Krause E, Bittle G, Galvagno SM Jr, Scalea T, </w:t>
      </w:r>
      <w:r w:rsidRPr="005C076C">
        <w:rPr>
          <w:b/>
          <w:bCs/>
        </w:rPr>
        <w:t>Tabatabai A</w:t>
      </w:r>
      <w:r w:rsidRPr="007A00EE">
        <w:t xml:space="preserve">. Decreased PRESET-Score </w:t>
      </w:r>
      <w:r w:rsidRPr="007A00EE">
        <w:lastRenderedPageBreak/>
        <w:t xml:space="preserve">Corresponds with Improved Survival in COVID-19 Veno-Venous Extracorporeal Membrane Oxygenation [published online ahead of print, 2022 Sept 16]. Perfusion. 2022; 16:2676591221128237. </w:t>
      </w:r>
      <w:proofErr w:type="spellStart"/>
      <w:r w:rsidRPr="007A00EE">
        <w:t>doi</w:t>
      </w:r>
      <w:proofErr w:type="spellEnd"/>
      <w:r w:rsidRPr="007A00EE">
        <w:t>: 10.1177/02676591221128237.</w:t>
      </w:r>
    </w:p>
    <w:p w14:paraId="19DBE97F" w14:textId="58CF6754" w:rsidR="00422758" w:rsidRDefault="0093565B" w:rsidP="0026796F">
      <w:pPr>
        <w:pStyle w:val="ListParagraph"/>
        <w:numPr>
          <w:ilvl w:val="0"/>
          <w:numId w:val="10"/>
        </w:numPr>
      </w:pPr>
      <w:r w:rsidRPr="0093565B">
        <w:t xml:space="preserve">Powell EK, Krause E, Esposito E, Lankford A, Levine A, Young BAC, Haase DJ, </w:t>
      </w:r>
      <w:r w:rsidRPr="0093565B">
        <w:rPr>
          <w:b/>
          <w:bCs/>
        </w:rPr>
        <w:t>Tabatabai A</w:t>
      </w:r>
      <w:r w:rsidRPr="0093565B">
        <w:t xml:space="preserve">, Taylor BS, Scalea TM, Galvagno SM Jr. Time from Infiltrate on Chest Radiograph to </w:t>
      </w:r>
      <w:proofErr w:type="spellStart"/>
      <w:r w:rsidRPr="0093565B">
        <w:t>Venovenous</w:t>
      </w:r>
      <w:proofErr w:type="spellEnd"/>
      <w:r w:rsidRPr="0093565B">
        <w:t xml:space="preserve"> Extracorporeal Membrane Oxygenation in COVID-19 Affects Mortality [published online ahead of print, 2022 Aug 25]. </w:t>
      </w:r>
      <w:r w:rsidRPr="0093565B">
        <w:rPr>
          <w:i/>
          <w:iCs/>
        </w:rPr>
        <w:t>ASAIO J</w:t>
      </w:r>
      <w:r w:rsidRPr="0093565B">
        <w:t>. 2022;10.1097/MAT.0000000000001789. doi:10.1097/MAT.0000000000001789</w:t>
      </w:r>
    </w:p>
    <w:bookmarkEnd w:id="0"/>
    <w:p w14:paraId="0A405169" w14:textId="77777777" w:rsidR="007B0CDE" w:rsidRDefault="007B0CDE" w:rsidP="007B0CDE">
      <w:pPr>
        <w:pStyle w:val="ListParagraph"/>
        <w:numPr>
          <w:ilvl w:val="0"/>
          <w:numId w:val="10"/>
        </w:numPr>
        <w:rPr>
          <w:color w:val="212121"/>
        </w:rPr>
      </w:pPr>
      <w:r w:rsidRPr="0093565B">
        <w:rPr>
          <w:b/>
          <w:bCs/>
          <w:color w:val="212121"/>
        </w:rPr>
        <w:t>ACTIV-3/TICO Study Group</w:t>
      </w:r>
      <w:r w:rsidRPr="0093565B">
        <w:rPr>
          <w:color w:val="212121"/>
        </w:rPr>
        <w:t xml:space="preserve">, Rogers AJ, Wentworth D, Phillips A, Shaw-Saliba K, Dewar RL, Aggarwal NR, Babiker AG, Chang W, Dharan NJ, Davey VJ, Higgs ES, Gerry N, Ginde AA, </w:t>
      </w:r>
      <w:proofErr w:type="spellStart"/>
      <w:r w:rsidRPr="0093565B">
        <w:rPr>
          <w:color w:val="212121"/>
        </w:rPr>
        <w:t>Hayanga</w:t>
      </w:r>
      <w:proofErr w:type="spellEnd"/>
      <w:r w:rsidRPr="0093565B">
        <w:rPr>
          <w:color w:val="212121"/>
        </w:rPr>
        <w:t xml:space="preserve"> JWA, Highbarger H, Highbarger JL, Jain MK, Kan V, Kim K, Lallemand P, </w:t>
      </w:r>
      <w:proofErr w:type="spellStart"/>
      <w:r w:rsidRPr="0093565B">
        <w:rPr>
          <w:color w:val="212121"/>
        </w:rPr>
        <w:t>Leshnower</w:t>
      </w:r>
      <w:proofErr w:type="spellEnd"/>
      <w:r w:rsidRPr="0093565B">
        <w:rPr>
          <w:color w:val="212121"/>
        </w:rPr>
        <w:t xml:space="preserve"> BG, </w:t>
      </w:r>
      <w:proofErr w:type="spellStart"/>
      <w:r w:rsidRPr="0093565B">
        <w:rPr>
          <w:color w:val="212121"/>
        </w:rPr>
        <w:t>Lutaakome</w:t>
      </w:r>
      <w:proofErr w:type="spellEnd"/>
      <w:r w:rsidRPr="0093565B">
        <w:rPr>
          <w:color w:val="212121"/>
        </w:rPr>
        <w:t xml:space="preserve"> JK, Matthews G, Mourad A, Mylonakis E, Natarajan V, Padilla ML, Pandit LM, Paredes R, Pett S, </w:t>
      </w:r>
      <w:proofErr w:type="spellStart"/>
      <w:r w:rsidRPr="0093565B">
        <w:rPr>
          <w:color w:val="212121"/>
        </w:rPr>
        <w:t>Ramachandruni</w:t>
      </w:r>
      <w:proofErr w:type="spellEnd"/>
      <w:r w:rsidRPr="0093565B">
        <w:rPr>
          <w:color w:val="212121"/>
        </w:rPr>
        <w:t xml:space="preserve"> S, Rehman MT, Sherman BT, Files DC, Brown SM, </w:t>
      </w:r>
      <w:proofErr w:type="spellStart"/>
      <w:r w:rsidRPr="0093565B">
        <w:rPr>
          <w:color w:val="212121"/>
        </w:rPr>
        <w:t>Matthay</w:t>
      </w:r>
      <w:proofErr w:type="spellEnd"/>
      <w:r w:rsidRPr="0093565B">
        <w:rPr>
          <w:color w:val="212121"/>
        </w:rPr>
        <w:t xml:space="preserve"> MA, Thompson BT, Neaton JD, Lane HC, Lundgren JD.</w:t>
      </w:r>
      <w:r>
        <w:rPr>
          <w:color w:val="212121"/>
        </w:rPr>
        <w:t xml:space="preserve"> </w:t>
      </w:r>
      <w:r w:rsidRPr="0093565B">
        <w:rPr>
          <w:color w:val="212121"/>
        </w:rPr>
        <w:t xml:space="preserve">The Association of Baseline Plasma SARS-CoV-2 Nucleocapsid Antigen Level and Outcomes in Patients Hospitalized With COVID-19. </w:t>
      </w:r>
      <w:r w:rsidRPr="0093565B">
        <w:rPr>
          <w:i/>
          <w:iCs/>
          <w:color w:val="212121"/>
        </w:rPr>
        <w:t>Ann Intern Med</w:t>
      </w:r>
      <w:r w:rsidRPr="0093565B">
        <w:rPr>
          <w:color w:val="212121"/>
        </w:rPr>
        <w:t>. 2022;175(10):1401-1410. doi:10.7326/M22-0924</w:t>
      </w:r>
    </w:p>
    <w:p w14:paraId="316E03E1" w14:textId="77777777" w:rsidR="004F77AA" w:rsidRDefault="006E6619" w:rsidP="004F77AA">
      <w:pPr>
        <w:pStyle w:val="ListParagraph"/>
        <w:numPr>
          <w:ilvl w:val="0"/>
          <w:numId w:val="10"/>
        </w:numPr>
      </w:pPr>
      <w:r w:rsidRPr="006E6619">
        <w:t xml:space="preserve">Martucci G, Schmidt M, </w:t>
      </w:r>
      <w:proofErr w:type="spellStart"/>
      <w:r w:rsidRPr="006E6619">
        <w:t>Agerstrand</w:t>
      </w:r>
      <w:proofErr w:type="spellEnd"/>
      <w:r w:rsidRPr="006E6619">
        <w:t xml:space="preserve"> C, </w:t>
      </w:r>
      <w:r w:rsidRPr="006E6619">
        <w:rPr>
          <w:b/>
          <w:bCs/>
        </w:rPr>
        <w:t>Tabatabai A</w:t>
      </w:r>
      <w:r w:rsidRPr="006E6619">
        <w:t xml:space="preserve">, Tuzzolino F, Giani M, Ramanan R, </w:t>
      </w:r>
      <w:proofErr w:type="spellStart"/>
      <w:r w:rsidRPr="006E6619">
        <w:t>Grasselli</w:t>
      </w:r>
      <w:proofErr w:type="spellEnd"/>
      <w:r w:rsidRPr="006E6619">
        <w:t xml:space="preserve"> G, </w:t>
      </w:r>
      <w:proofErr w:type="spellStart"/>
      <w:r w:rsidRPr="006E6619">
        <w:t>Schellongowski</w:t>
      </w:r>
      <w:proofErr w:type="spellEnd"/>
      <w:r w:rsidRPr="006E6619">
        <w:t xml:space="preserve"> P, Riera J, </w:t>
      </w:r>
      <w:proofErr w:type="spellStart"/>
      <w:r w:rsidRPr="006E6619">
        <w:t>Hssain</w:t>
      </w:r>
      <w:proofErr w:type="spellEnd"/>
      <w:r w:rsidRPr="006E6619">
        <w:t xml:space="preserve"> AA, </w:t>
      </w:r>
      <w:proofErr w:type="spellStart"/>
      <w:r w:rsidRPr="006E6619">
        <w:t>Duburcq</w:t>
      </w:r>
      <w:proofErr w:type="spellEnd"/>
      <w:r w:rsidRPr="006E6619">
        <w:t xml:space="preserve"> T, Gorjup V, De Pascale G, Buabbas S, Gannon WD, Jeon K, Trethowan B, Fanelli V, Chico JI, Balik M, Broman LM, Pesenti A, Combes A, Ranieri MV, Foti G, Buscher H, Tanaka K, Lorusso R, Arcadipane A, Brodie D; International ECMO Network (</w:t>
      </w:r>
      <w:proofErr w:type="spellStart"/>
      <w:r w:rsidRPr="006E6619">
        <w:t>ECMONet</w:t>
      </w:r>
      <w:proofErr w:type="spellEnd"/>
      <w:r w:rsidRPr="006E6619">
        <w:t xml:space="preserve">). Transfusion practice in patients receiving VV ECMO (PROTECMO): a prospective, </w:t>
      </w:r>
      <w:proofErr w:type="spellStart"/>
      <w:r w:rsidRPr="006E6619">
        <w:t>multicentre</w:t>
      </w:r>
      <w:proofErr w:type="spellEnd"/>
      <w:r w:rsidRPr="006E6619">
        <w:t xml:space="preserve">, observational study [published online ahead of print, 2022 Oct 11]. </w:t>
      </w:r>
      <w:r w:rsidRPr="006E6619">
        <w:rPr>
          <w:i/>
          <w:iCs/>
        </w:rPr>
        <w:t>Lancet Respir Med</w:t>
      </w:r>
      <w:r w:rsidRPr="006E6619">
        <w:t xml:space="preserve">. </w:t>
      </w:r>
      <w:proofErr w:type="gramStart"/>
      <w:r w:rsidRPr="006E6619">
        <w:t>2022;S</w:t>
      </w:r>
      <w:proofErr w:type="gramEnd"/>
      <w:r w:rsidRPr="006E6619">
        <w:t>2213-2600(22)00353-8. doi:10.1016/S2213-2600(22)00353-8</w:t>
      </w:r>
      <w:r w:rsidR="004F77AA" w:rsidRPr="004F77AA">
        <w:t xml:space="preserve"> </w:t>
      </w:r>
    </w:p>
    <w:p w14:paraId="75426DAB" w14:textId="77777777" w:rsidR="00844EE7" w:rsidRDefault="00844EE7" w:rsidP="00844EE7">
      <w:pPr>
        <w:pStyle w:val="ListParagraph"/>
        <w:numPr>
          <w:ilvl w:val="0"/>
          <w:numId w:val="10"/>
        </w:numPr>
        <w:rPr>
          <w:iCs/>
        </w:rPr>
      </w:pPr>
      <w:r w:rsidRPr="00457296">
        <w:rPr>
          <w:iCs/>
        </w:rPr>
        <w:t xml:space="preserve">Shah A, Menaker J, </w:t>
      </w:r>
      <w:proofErr w:type="spellStart"/>
      <w:r w:rsidRPr="00457296">
        <w:rPr>
          <w:iCs/>
        </w:rPr>
        <w:t>Mazzeffi</w:t>
      </w:r>
      <w:proofErr w:type="spellEnd"/>
      <w:r w:rsidRPr="00457296">
        <w:rPr>
          <w:iCs/>
        </w:rPr>
        <w:t xml:space="preserve"> MA, Galvagno SM Jr, Deatrick KB, Madathil RJ, Rector R, O'Connor JV, Scalea TM, </w:t>
      </w:r>
      <w:r w:rsidRPr="00457296">
        <w:rPr>
          <w:b/>
          <w:bCs/>
          <w:iCs/>
        </w:rPr>
        <w:t>Tabatabai A</w:t>
      </w:r>
      <w:r w:rsidRPr="00457296">
        <w:rPr>
          <w:iCs/>
        </w:rPr>
        <w:t xml:space="preserve">. Association of Volume Status During Veno-Venous Extracorporeal Membrane Oxygenation with Outcome. </w:t>
      </w:r>
      <w:r w:rsidRPr="00844EE7">
        <w:rPr>
          <w:i/>
        </w:rPr>
        <w:t>ASAIO J</w:t>
      </w:r>
      <w:r w:rsidRPr="00457296">
        <w:rPr>
          <w:iCs/>
        </w:rPr>
        <w:t xml:space="preserve">. </w:t>
      </w:r>
      <w:r w:rsidRPr="00844EE7">
        <w:rPr>
          <w:iCs/>
        </w:rPr>
        <w:t>2022;68(10):1290-1296. doi:10.1097/MAT.0000000000001642</w:t>
      </w:r>
    </w:p>
    <w:p w14:paraId="33762BCC" w14:textId="3A93ABE6" w:rsidR="004F77AA" w:rsidRDefault="004F77AA" w:rsidP="004F77AA">
      <w:pPr>
        <w:pStyle w:val="ListParagraph"/>
        <w:numPr>
          <w:ilvl w:val="0"/>
          <w:numId w:val="10"/>
        </w:numPr>
      </w:pPr>
      <w:r w:rsidRPr="004F77AA">
        <w:t xml:space="preserve">Stein SR, Ramelli SC, Grazioli A, Chung JY, Singh M, </w:t>
      </w:r>
      <w:proofErr w:type="spellStart"/>
      <w:r w:rsidRPr="004F77AA">
        <w:t>Yinda</w:t>
      </w:r>
      <w:proofErr w:type="spellEnd"/>
      <w:r w:rsidRPr="004F77AA">
        <w:t xml:space="preserve"> CK, Winkler CW, Sun J, Dickey JM, </w:t>
      </w:r>
      <w:proofErr w:type="spellStart"/>
      <w:r w:rsidRPr="004F77AA">
        <w:t>Ylaya</w:t>
      </w:r>
      <w:proofErr w:type="spellEnd"/>
      <w:r w:rsidRPr="004F77AA">
        <w:t xml:space="preserve"> K, Ko SH, Platt AP, </w:t>
      </w:r>
      <w:proofErr w:type="spellStart"/>
      <w:r w:rsidRPr="004F77AA">
        <w:t>Burbelo</w:t>
      </w:r>
      <w:proofErr w:type="spellEnd"/>
      <w:r w:rsidRPr="004F77AA">
        <w:t xml:space="preserve"> PD, </w:t>
      </w:r>
      <w:proofErr w:type="spellStart"/>
      <w:r w:rsidRPr="004F77AA">
        <w:t>Quezado</w:t>
      </w:r>
      <w:proofErr w:type="spellEnd"/>
      <w:r w:rsidRPr="004F77AA">
        <w:t xml:space="preserve"> M, Pittaluga S, Purcell M, Munster VJ, </w:t>
      </w:r>
      <w:proofErr w:type="spellStart"/>
      <w:r w:rsidRPr="004F77AA">
        <w:t>Belinky</w:t>
      </w:r>
      <w:proofErr w:type="spellEnd"/>
      <w:r w:rsidRPr="004F77AA">
        <w:t xml:space="preserve"> F, Ramos-Benitez MJ, Boritz EA, Lach IA, Herr DL, Rabin J, </w:t>
      </w:r>
      <w:proofErr w:type="spellStart"/>
      <w:r w:rsidRPr="004F77AA">
        <w:t>Saharia</w:t>
      </w:r>
      <w:proofErr w:type="spellEnd"/>
      <w:r w:rsidRPr="004F77AA">
        <w:t xml:space="preserve"> KK, Madathil RJ, </w:t>
      </w:r>
      <w:r w:rsidRPr="004F77AA">
        <w:rPr>
          <w:b/>
          <w:bCs/>
        </w:rPr>
        <w:t>Tabatabai A</w:t>
      </w:r>
      <w:r w:rsidRPr="004F77AA">
        <w:t xml:space="preserve">, </w:t>
      </w:r>
      <w:proofErr w:type="spellStart"/>
      <w:r w:rsidRPr="004F77AA">
        <w:t>Soherwardi</w:t>
      </w:r>
      <w:proofErr w:type="spellEnd"/>
      <w:r w:rsidRPr="004F77AA">
        <w:t xml:space="preserve"> S, McCurdy MT; NIH COVID-19 Autopsy Consortium, Peterson KE, Cohen JI, de Wit E, </w:t>
      </w:r>
      <w:proofErr w:type="spellStart"/>
      <w:r w:rsidRPr="004F77AA">
        <w:t>Vannella</w:t>
      </w:r>
      <w:proofErr w:type="spellEnd"/>
      <w:r w:rsidRPr="004F77AA">
        <w:t xml:space="preserve"> KM, Hewitt SM, Kleiner DE, </w:t>
      </w:r>
      <w:proofErr w:type="spellStart"/>
      <w:r w:rsidRPr="004F77AA">
        <w:t>Chertow</w:t>
      </w:r>
      <w:proofErr w:type="spellEnd"/>
      <w:r w:rsidRPr="004F77AA">
        <w:t xml:space="preserve"> DS.</w:t>
      </w:r>
      <w:r>
        <w:t xml:space="preserve"> </w:t>
      </w:r>
      <w:r w:rsidRPr="004F77AA">
        <w:t xml:space="preserve">SARS-CoV-2 infection and persistence in the human body and brain at autopsy. </w:t>
      </w:r>
      <w:r w:rsidRPr="004F77AA">
        <w:rPr>
          <w:i/>
          <w:iCs/>
        </w:rPr>
        <w:t>Nature</w:t>
      </w:r>
      <w:r w:rsidRPr="004F77AA">
        <w:t>. 2022;612(7941):758-763. doi:10.1038/s41586-022-05542-y</w:t>
      </w:r>
    </w:p>
    <w:p w14:paraId="516E6982" w14:textId="04DED1CE" w:rsidR="009A06A3" w:rsidRDefault="009A06A3" w:rsidP="004F77AA">
      <w:pPr>
        <w:pStyle w:val="ListParagraph"/>
        <w:numPr>
          <w:ilvl w:val="0"/>
          <w:numId w:val="10"/>
        </w:numPr>
      </w:pPr>
      <w:r w:rsidRPr="009A06A3">
        <w:t xml:space="preserve">Siddiqui S, Lutz G, </w:t>
      </w:r>
      <w:r w:rsidRPr="009A06A3">
        <w:rPr>
          <w:b/>
          <w:bCs/>
        </w:rPr>
        <w:t>Tabatabai A</w:t>
      </w:r>
      <w:r w:rsidRPr="009A06A3">
        <w:t xml:space="preserve">, Nathan R, Anders M, Gibbons M, Russo M, Whitehead S, Rock P, Scalea T, </w:t>
      </w:r>
      <w:proofErr w:type="spellStart"/>
      <w:r w:rsidRPr="009A06A3">
        <w:t>Kheirbek</w:t>
      </w:r>
      <w:proofErr w:type="spellEnd"/>
      <w:r w:rsidRPr="009A06A3">
        <w:t xml:space="preserve"> RE.</w:t>
      </w:r>
      <w:r>
        <w:t xml:space="preserve"> </w:t>
      </w:r>
      <w:r w:rsidRPr="009A06A3">
        <w:t xml:space="preserve">Early Guided Palliative Care Communication for Patients With COVID-19 Receiving ECMO [published online ahead of print, 2023 Feb 13]. </w:t>
      </w:r>
      <w:r w:rsidRPr="009A06A3">
        <w:rPr>
          <w:i/>
          <w:iCs/>
        </w:rPr>
        <w:t>Am J Crit Care</w:t>
      </w:r>
      <w:r w:rsidRPr="009A06A3">
        <w:t xml:space="preserve">. </w:t>
      </w:r>
      <w:proofErr w:type="gramStart"/>
      <w:r w:rsidRPr="009A06A3">
        <w:t>2023;e</w:t>
      </w:r>
      <w:proofErr w:type="gramEnd"/>
      <w:r w:rsidRPr="009A06A3">
        <w:t>1-e11. doi:10.4037/ajcc2023184</w:t>
      </w:r>
    </w:p>
    <w:p w14:paraId="40312024" w14:textId="61BAE132" w:rsidR="009A06A3" w:rsidRDefault="009A06A3" w:rsidP="004F77AA">
      <w:pPr>
        <w:pStyle w:val="ListParagraph"/>
        <w:numPr>
          <w:ilvl w:val="0"/>
          <w:numId w:val="10"/>
        </w:numPr>
      </w:pPr>
      <w:r w:rsidRPr="009A06A3">
        <w:t xml:space="preserve">Shah A, Naselsky W, Dave S, Young BA, Bittle G, </w:t>
      </w:r>
      <w:r w:rsidRPr="009A06A3">
        <w:rPr>
          <w:b/>
          <w:bCs/>
        </w:rPr>
        <w:t>Tabatabai A</w:t>
      </w:r>
      <w:r w:rsidRPr="009A06A3">
        <w:t>, Friedberg J, Krause E.</w:t>
      </w:r>
      <w:r>
        <w:t xml:space="preserve"> </w:t>
      </w:r>
      <w:r w:rsidRPr="009A06A3">
        <w:t xml:space="preserve">Pneumothorax in acute respiratory distress syndrome on extracorporeal membrane oxygenation support [published online ahead of print, 2023 Mar 6]. </w:t>
      </w:r>
      <w:r w:rsidRPr="009A06A3">
        <w:rPr>
          <w:i/>
          <w:iCs/>
        </w:rPr>
        <w:t>Perfusion</w:t>
      </w:r>
      <w:r w:rsidRPr="009A06A3">
        <w:t>. 2023;2676591231159559. doi:10.1177/02676591231159559</w:t>
      </w:r>
    </w:p>
    <w:p w14:paraId="1D633CAB" w14:textId="14F2DA0B" w:rsidR="004C15AF" w:rsidRDefault="004C15AF" w:rsidP="0026796F">
      <w:pPr>
        <w:pStyle w:val="ListParagraph"/>
        <w:numPr>
          <w:ilvl w:val="0"/>
          <w:numId w:val="10"/>
        </w:numPr>
        <w:rPr>
          <w:bCs/>
        </w:rPr>
      </w:pPr>
      <w:r w:rsidRPr="004C15AF">
        <w:rPr>
          <w:bCs/>
        </w:rPr>
        <w:t xml:space="preserve">Martucci G, Giani M, Schmidt M, Tanaka K, </w:t>
      </w:r>
      <w:r w:rsidRPr="0047347D">
        <w:rPr>
          <w:b/>
        </w:rPr>
        <w:t>Tabatabai A</w:t>
      </w:r>
      <w:r w:rsidRPr="004C15AF">
        <w:rPr>
          <w:bCs/>
        </w:rPr>
        <w:t xml:space="preserve">, Tuzzolino F, </w:t>
      </w:r>
      <w:proofErr w:type="spellStart"/>
      <w:r w:rsidRPr="004C15AF">
        <w:rPr>
          <w:bCs/>
        </w:rPr>
        <w:t>Agerstrand</w:t>
      </w:r>
      <w:proofErr w:type="spellEnd"/>
      <w:r w:rsidRPr="004C15AF">
        <w:rPr>
          <w:bCs/>
        </w:rPr>
        <w:t xml:space="preserve"> C, Riera J, Ramanan R, </w:t>
      </w:r>
      <w:proofErr w:type="spellStart"/>
      <w:r w:rsidRPr="004C15AF">
        <w:rPr>
          <w:bCs/>
        </w:rPr>
        <w:t>Grasselli</w:t>
      </w:r>
      <w:proofErr w:type="spellEnd"/>
      <w:r w:rsidRPr="004C15AF">
        <w:rPr>
          <w:bCs/>
        </w:rPr>
        <w:t xml:space="preserve"> G, </w:t>
      </w:r>
      <w:proofErr w:type="spellStart"/>
      <w:r w:rsidRPr="004C15AF">
        <w:rPr>
          <w:bCs/>
        </w:rPr>
        <w:t>Ait</w:t>
      </w:r>
      <w:proofErr w:type="spellEnd"/>
      <w:r w:rsidRPr="004C15AF">
        <w:rPr>
          <w:bCs/>
        </w:rPr>
        <w:t xml:space="preserve"> </w:t>
      </w:r>
      <w:proofErr w:type="spellStart"/>
      <w:r w:rsidRPr="004C15AF">
        <w:rPr>
          <w:bCs/>
        </w:rPr>
        <w:t>Hssain</w:t>
      </w:r>
      <w:proofErr w:type="spellEnd"/>
      <w:r w:rsidRPr="004C15AF">
        <w:rPr>
          <w:bCs/>
        </w:rPr>
        <w:t xml:space="preserve"> A, Gannon WD, Buabbas S, Gorjup V, </w:t>
      </w:r>
      <w:r w:rsidRPr="004C15AF">
        <w:rPr>
          <w:bCs/>
        </w:rPr>
        <w:lastRenderedPageBreak/>
        <w:t xml:space="preserve">Trethowan B, Rizzo M, Fanelli V, Jeon K, De Pascale G, Combes A, Ranieri MV, </w:t>
      </w:r>
      <w:proofErr w:type="spellStart"/>
      <w:r w:rsidRPr="004C15AF">
        <w:rPr>
          <w:bCs/>
        </w:rPr>
        <w:t>Duburcq</w:t>
      </w:r>
      <w:proofErr w:type="spellEnd"/>
      <w:r w:rsidRPr="004C15AF">
        <w:rPr>
          <w:bCs/>
        </w:rPr>
        <w:t xml:space="preserve"> T, Foti G, Chico JI, Balik M, Broman LM, </w:t>
      </w:r>
      <w:proofErr w:type="spellStart"/>
      <w:r w:rsidRPr="004C15AF">
        <w:rPr>
          <w:bCs/>
        </w:rPr>
        <w:t>Schellongowski</w:t>
      </w:r>
      <w:proofErr w:type="spellEnd"/>
      <w:r w:rsidRPr="004C15AF">
        <w:rPr>
          <w:bCs/>
        </w:rPr>
        <w:t xml:space="preserve"> P, Buscher H, Lorusso R, Brodie D, Arcadipane A; International ECMO Network (</w:t>
      </w:r>
      <w:proofErr w:type="spellStart"/>
      <w:r w:rsidRPr="004C15AF">
        <w:rPr>
          <w:bCs/>
        </w:rPr>
        <w:t>ECMONet</w:t>
      </w:r>
      <w:proofErr w:type="spellEnd"/>
      <w:r w:rsidRPr="004C15AF">
        <w:rPr>
          <w:bCs/>
        </w:rPr>
        <w:t>).</w:t>
      </w:r>
      <w:r>
        <w:rPr>
          <w:bCs/>
        </w:rPr>
        <w:t xml:space="preserve"> </w:t>
      </w:r>
      <w:r w:rsidRPr="004C15AF">
        <w:rPr>
          <w:bCs/>
        </w:rPr>
        <w:t>Anticoagulation and Bleeding during Veno-Venous Extracorporeal Membrane Oxygenation: Insights from the PROTECMO Study. Am J Respir Crit Care Med. Published online November 9, 2023. doi:10.1164/rccm.202305-0896OC</w:t>
      </w:r>
    </w:p>
    <w:p w14:paraId="48E15176" w14:textId="77777777" w:rsidR="0047347D" w:rsidRPr="0047347D" w:rsidRDefault="0047347D" w:rsidP="0047347D">
      <w:pPr>
        <w:pStyle w:val="ListParagraph"/>
        <w:numPr>
          <w:ilvl w:val="0"/>
          <w:numId w:val="10"/>
        </w:numPr>
      </w:pPr>
      <w:r w:rsidRPr="0047347D">
        <w:t xml:space="preserve">Snyder M, Njie BY, Grabenstein I, Viola S, Abbas H, Bhatti W, Lee R, Traficante R, Yeung SYA, Chow JH, </w:t>
      </w:r>
      <w:r w:rsidRPr="0047347D">
        <w:rPr>
          <w:b/>
          <w:bCs/>
        </w:rPr>
        <w:t>Tabatabai A</w:t>
      </w:r>
      <w:r w:rsidRPr="0047347D">
        <w:t>, Taylor BS, Dahi S, Scalea T, Rabin J, Grazioli A, Calfee CS, Britton N, Levine AR.</w:t>
      </w:r>
      <w:r>
        <w:t xml:space="preserve"> </w:t>
      </w:r>
      <w:r w:rsidRPr="0047347D">
        <w:t xml:space="preserve">Functional recovery in a cohort of ECMO and non-ECMO acute respiratory distress syndrome survivors. </w:t>
      </w:r>
      <w:r w:rsidRPr="0047347D">
        <w:rPr>
          <w:i/>
          <w:iCs/>
        </w:rPr>
        <w:t>Crit Care</w:t>
      </w:r>
      <w:r w:rsidRPr="0047347D">
        <w:t>. 2023;27(1):440. Published 2023 Nov 14. doi:10.1186/s13054-023-04724-y</w:t>
      </w:r>
    </w:p>
    <w:p w14:paraId="7A8E3067" w14:textId="2F02E6F6" w:rsidR="00AF2DB3" w:rsidRDefault="00AF2DB3" w:rsidP="0026796F">
      <w:pPr>
        <w:pStyle w:val="ListParagraph"/>
        <w:numPr>
          <w:ilvl w:val="0"/>
          <w:numId w:val="10"/>
        </w:numPr>
        <w:rPr>
          <w:bCs/>
        </w:rPr>
      </w:pPr>
      <w:r w:rsidRPr="00AF2DB3">
        <w:rPr>
          <w:bCs/>
        </w:rPr>
        <w:t xml:space="preserve">McCurdy MT, </w:t>
      </w:r>
      <w:r w:rsidRPr="0047347D">
        <w:rPr>
          <w:b/>
        </w:rPr>
        <w:t>Tabatabai A</w:t>
      </w:r>
      <w:r w:rsidRPr="00AF2DB3">
        <w:rPr>
          <w:bCs/>
        </w:rPr>
        <w:t>. Harmonizing ICU Admission, Discharge, and Transfer Criteria to Improve Critical Care Capability. Crit Care Med. 2023;51(12</w:t>
      </w:r>
      <w:proofErr w:type="gramStart"/>
      <w:r w:rsidRPr="00AF2DB3">
        <w:rPr>
          <w:bCs/>
        </w:rPr>
        <w:t>):e</w:t>
      </w:r>
      <w:proofErr w:type="gramEnd"/>
      <w:r w:rsidRPr="00AF2DB3">
        <w:rPr>
          <w:bCs/>
        </w:rPr>
        <w:t>275-e276. doi:10.1097/CCM.0000000000006019</w:t>
      </w:r>
    </w:p>
    <w:p w14:paraId="53F7B9B4" w14:textId="40E0A6A3" w:rsidR="00A01863" w:rsidRDefault="00A01863" w:rsidP="0026796F">
      <w:pPr>
        <w:pStyle w:val="ListParagraph"/>
        <w:numPr>
          <w:ilvl w:val="0"/>
          <w:numId w:val="10"/>
        </w:numPr>
        <w:rPr>
          <w:bCs/>
        </w:rPr>
      </w:pPr>
      <w:r w:rsidRPr="00A01863">
        <w:rPr>
          <w:bCs/>
        </w:rPr>
        <w:t xml:space="preserve">Niles E, Maldarelli M, </w:t>
      </w:r>
      <w:proofErr w:type="spellStart"/>
      <w:r w:rsidRPr="00A01863">
        <w:rPr>
          <w:bCs/>
        </w:rPr>
        <w:t>Hamera</w:t>
      </w:r>
      <w:proofErr w:type="spellEnd"/>
      <w:r w:rsidRPr="00A01863">
        <w:rPr>
          <w:bCs/>
        </w:rPr>
        <w:t xml:space="preserve"> J, Lankford A, Galvagno SM Jr, Menne A, Boswell K, Rector R, Haase DJ, </w:t>
      </w:r>
      <w:r w:rsidRPr="00A01863">
        <w:rPr>
          <w:b/>
        </w:rPr>
        <w:t>Tabatabai A</w:t>
      </w:r>
      <w:r w:rsidRPr="00A01863">
        <w:rPr>
          <w:bCs/>
        </w:rPr>
        <w:t>, Powell EK.</w:t>
      </w:r>
      <w:r>
        <w:rPr>
          <w:bCs/>
        </w:rPr>
        <w:t xml:space="preserve"> </w:t>
      </w:r>
      <w:r w:rsidRPr="00A01863">
        <w:rPr>
          <w:bCs/>
        </w:rPr>
        <w:t xml:space="preserve">Cannula associated deep vein thromboses in COVID-19 patients supported with VV ECMO. </w:t>
      </w:r>
      <w:r w:rsidRPr="00A01863">
        <w:rPr>
          <w:bCs/>
          <w:i/>
          <w:iCs/>
        </w:rPr>
        <w:t xml:space="preserve">J </w:t>
      </w:r>
      <w:proofErr w:type="spellStart"/>
      <w:r w:rsidRPr="00A01863">
        <w:rPr>
          <w:bCs/>
          <w:i/>
          <w:iCs/>
        </w:rPr>
        <w:t>Vasc</w:t>
      </w:r>
      <w:proofErr w:type="spellEnd"/>
      <w:r w:rsidRPr="00A01863">
        <w:rPr>
          <w:bCs/>
          <w:i/>
          <w:iCs/>
        </w:rPr>
        <w:t xml:space="preserve"> Access</w:t>
      </w:r>
      <w:r w:rsidRPr="00A01863">
        <w:rPr>
          <w:bCs/>
        </w:rPr>
        <w:t>. Published online January 3, 2024. doi:10.1177/11297298231220114</w:t>
      </w:r>
    </w:p>
    <w:p w14:paraId="3319EB5F" w14:textId="5172CEF0" w:rsidR="005A313B" w:rsidRDefault="005A313B" w:rsidP="0026796F">
      <w:pPr>
        <w:pStyle w:val="ListParagraph"/>
        <w:numPr>
          <w:ilvl w:val="0"/>
          <w:numId w:val="10"/>
        </w:numPr>
        <w:rPr>
          <w:bCs/>
        </w:rPr>
      </w:pPr>
      <w:r w:rsidRPr="005A313B">
        <w:rPr>
          <w:bCs/>
        </w:rPr>
        <w:t xml:space="preserve">Pelekhaty SL, Peiffer M, Leibowitz JL, </w:t>
      </w:r>
      <w:r w:rsidRPr="005A313B">
        <w:rPr>
          <w:b/>
        </w:rPr>
        <w:t>Tabatabai A</w:t>
      </w:r>
      <w:r w:rsidRPr="005A313B">
        <w:rPr>
          <w:bCs/>
        </w:rPr>
        <w:t>.</w:t>
      </w:r>
      <w:r>
        <w:rPr>
          <w:bCs/>
        </w:rPr>
        <w:t xml:space="preserve"> </w:t>
      </w:r>
      <w:r w:rsidRPr="005A313B">
        <w:rPr>
          <w:bCs/>
        </w:rPr>
        <w:t xml:space="preserve">High protein intake and nitrogen balance in patients receiving </w:t>
      </w:r>
      <w:proofErr w:type="spellStart"/>
      <w:r w:rsidRPr="005A313B">
        <w:rPr>
          <w:bCs/>
        </w:rPr>
        <w:t>venovenous</w:t>
      </w:r>
      <w:proofErr w:type="spellEnd"/>
      <w:r w:rsidRPr="005A313B">
        <w:rPr>
          <w:bCs/>
        </w:rPr>
        <w:t xml:space="preserve"> extracorporeal membrane oxygenation: A descriptive cohort study. </w:t>
      </w:r>
      <w:r w:rsidRPr="005A313B">
        <w:rPr>
          <w:bCs/>
          <w:i/>
          <w:iCs/>
        </w:rPr>
        <w:t xml:space="preserve">JPEN J </w:t>
      </w:r>
      <w:proofErr w:type="spellStart"/>
      <w:r w:rsidRPr="005A313B">
        <w:rPr>
          <w:bCs/>
          <w:i/>
          <w:iCs/>
        </w:rPr>
        <w:t>Parenter</w:t>
      </w:r>
      <w:proofErr w:type="spellEnd"/>
      <w:r w:rsidRPr="005A313B">
        <w:rPr>
          <w:bCs/>
          <w:i/>
          <w:iCs/>
        </w:rPr>
        <w:t xml:space="preserve"> Enteral </w:t>
      </w:r>
      <w:proofErr w:type="spellStart"/>
      <w:r w:rsidRPr="005A313B">
        <w:rPr>
          <w:bCs/>
          <w:i/>
          <w:iCs/>
        </w:rPr>
        <w:t>Nutr</w:t>
      </w:r>
      <w:proofErr w:type="spellEnd"/>
      <w:r w:rsidRPr="005A313B">
        <w:rPr>
          <w:bCs/>
        </w:rPr>
        <w:t>. 2024;48(2):199-205. doi:10.1002/jpen.2596</w:t>
      </w:r>
    </w:p>
    <w:p w14:paraId="30969E75" w14:textId="70120A91" w:rsidR="00DA258F" w:rsidRDefault="00DA258F" w:rsidP="0026796F">
      <w:pPr>
        <w:pStyle w:val="ListParagraph"/>
        <w:numPr>
          <w:ilvl w:val="0"/>
          <w:numId w:val="10"/>
        </w:numPr>
        <w:rPr>
          <w:bCs/>
        </w:rPr>
      </w:pPr>
      <w:r w:rsidRPr="00DA258F">
        <w:rPr>
          <w:bCs/>
        </w:rPr>
        <w:t xml:space="preserve">Martucci G, Giani M, Schmidt M, Tanaka K, </w:t>
      </w:r>
      <w:r w:rsidRPr="00DA258F">
        <w:rPr>
          <w:b/>
        </w:rPr>
        <w:t>Tabatabai A</w:t>
      </w:r>
      <w:r w:rsidRPr="00DA258F">
        <w:rPr>
          <w:bCs/>
        </w:rPr>
        <w:t xml:space="preserve">, Tuzzolino F, </w:t>
      </w:r>
      <w:proofErr w:type="spellStart"/>
      <w:r w:rsidRPr="00DA258F">
        <w:rPr>
          <w:bCs/>
        </w:rPr>
        <w:t>Agerstrand</w:t>
      </w:r>
      <w:proofErr w:type="spellEnd"/>
      <w:r w:rsidRPr="00DA258F">
        <w:rPr>
          <w:bCs/>
        </w:rPr>
        <w:t xml:space="preserve"> C, Riera J, Ramanan R, </w:t>
      </w:r>
      <w:proofErr w:type="spellStart"/>
      <w:r w:rsidRPr="00DA258F">
        <w:rPr>
          <w:bCs/>
        </w:rPr>
        <w:t>Grasselli</w:t>
      </w:r>
      <w:proofErr w:type="spellEnd"/>
      <w:r w:rsidRPr="00DA258F">
        <w:rPr>
          <w:bCs/>
        </w:rPr>
        <w:t xml:space="preserve"> G, </w:t>
      </w:r>
      <w:proofErr w:type="spellStart"/>
      <w:r w:rsidRPr="00DA258F">
        <w:rPr>
          <w:bCs/>
        </w:rPr>
        <w:t>Ait</w:t>
      </w:r>
      <w:proofErr w:type="spellEnd"/>
      <w:r w:rsidRPr="00DA258F">
        <w:rPr>
          <w:bCs/>
        </w:rPr>
        <w:t xml:space="preserve"> </w:t>
      </w:r>
      <w:proofErr w:type="spellStart"/>
      <w:r w:rsidRPr="00DA258F">
        <w:rPr>
          <w:bCs/>
        </w:rPr>
        <w:t>Hssain</w:t>
      </w:r>
      <w:proofErr w:type="spellEnd"/>
      <w:r w:rsidRPr="00DA258F">
        <w:rPr>
          <w:bCs/>
        </w:rPr>
        <w:t xml:space="preserve"> A, Gannon WD, Buabbas S, Gorjup V, Trethowan B, Rizzo M, Fanelli V, Jeon K, De Pascale G, Combes A, Ranieri MV, </w:t>
      </w:r>
      <w:proofErr w:type="spellStart"/>
      <w:r w:rsidRPr="00DA258F">
        <w:rPr>
          <w:bCs/>
        </w:rPr>
        <w:t>Duburcq</w:t>
      </w:r>
      <w:proofErr w:type="spellEnd"/>
      <w:r w:rsidRPr="00DA258F">
        <w:rPr>
          <w:bCs/>
        </w:rPr>
        <w:t xml:space="preserve"> T, Foti G, Chico JI, Balik M, Broman LM, </w:t>
      </w:r>
      <w:proofErr w:type="spellStart"/>
      <w:r w:rsidRPr="00DA258F">
        <w:rPr>
          <w:bCs/>
        </w:rPr>
        <w:t>Schellongowski</w:t>
      </w:r>
      <w:proofErr w:type="spellEnd"/>
      <w:r w:rsidRPr="00DA258F">
        <w:rPr>
          <w:bCs/>
        </w:rPr>
        <w:t xml:space="preserve"> P, Buscher H, Lorusso R, Brodie D, Arcadipane A; International ECMO Network (</w:t>
      </w:r>
      <w:proofErr w:type="spellStart"/>
      <w:r w:rsidRPr="00DA258F">
        <w:rPr>
          <w:bCs/>
        </w:rPr>
        <w:t>ECMONet</w:t>
      </w:r>
      <w:proofErr w:type="spellEnd"/>
      <w:r w:rsidRPr="00DA258F">
        <w:rPr>
          <w:bCs/>
        </w:rPr>
        <w:t>).</w:t>
      </w:r>
      <w:r>
        <w:rPr>
          <w:bCs/>
        </w:rPr>
        <w:t xml:space="preserve"> </w:t>
      </w:r>
      <w:r w:rsidRPr="00DA258F">
        <w:rPr>
          <w:bCs/>
        </w:rPr>
        <w:t xml:space="preserve">Anticoagulation and Bleeding during Veno-Venous Extracorporeal Membrane Oxygenation: Insights from the PROTECMO Study. </w:t>
      </w:r>
      <w:r w:rsidRPr="00DA258F">
        <w:rPr>
          <w:bCs/>
          <w:i/>
          <w:iCs/>
        </w:rPr>
        <w:t>Am J Respir Crit Care Med</w:t>
      </w:r>
      <w:r w:rsidRPr="00DA258F">
        <w:rPr>
          <w:bCs/>
        </w:rPr>
        <w:t>. 2024;209(4):417-426. doi:10.1164/rccm.202305-0896OC</w:t>
      </w:r>
    </w:p>
    <w:p w14:paraId="1526500E" w14:textId="61856583" w:rsidR="005A313B" w:rsidRDefault="005A313B" w:rsidP="0026796F">
      <w:pPr>
        <w:pStyle w:val="ListParagraph"/>
        <w:numPr>
          <w:ilvl w:val="0"/>
          <w:numId w:val="10"/>
        </w:numPr>
        <w:rPr>
          <w:bCs/>
        </w:rPr>
      </w:pPr>
      <w:r w:rsidRPr="005A313B">
        <w:rPr>
          <w:bCs/>
        </w:rPr>
        <w:t xml:space="preserve">Pelekhaty S, Gessler J, Dante S, Rector N, Galvagno S Jr, Stachnik S, Rabin J, </w:t>
      </w:r>
      <w:r w:rsidRPr="005A313B">
        <w:rPr>
          <w:b/>
        </w:rPr>
        <w:t>Tabatabai A</w:t>
      </w:r>
      <w:r w:rsidRPr="005A313B">
        <w:rPr>
          <w:bCs/>
        </w:rPr>
        <w:t>.</w:t>
      </w:r>
      <w:r>
        <w:rPr>
          <w:bCs/>
        </w:rPr>
        <w:t xml:space="preserve"> </w:t>
      </w:r>
      <w:r w:rsidRPr="005A313B">
        <w:rPr>
          <w:bCs/>
        </w:rPr>
        <w:t xml:space="preserve">Nutrition and outcomes in </w:t>
      </w:r>
      <w:proofErr w:type="spellStart"/>
      <w:r w:rsidRPr="005A313B">
        <w:rPr>
          <w:bCs/>
        </w:rPr>
        <w:t>venovenous</w:t>
      </w:r>
      <w:proofErr w:type="spellEnd"/>
      <w:r w:rsidRPr="005A313B">
        <w:rPr>
          <w:bCs/>
        </w:rPr>
        <w:t xml:space="preserve"> extracorporeal membrane oxygenation: An observational cohort study. </w:t>
      </w:r>
      <w:proofErr w:type="spellStart"/>
      <w:r w:rsidRPr="005A313B">
        <w:rPr>
          <w:bCs/>
          <w:i/>
          <w:iCs/>
        </w:rPr>
        <w:t>Nutr</w:t>
      </w:r>
      <w:proofErr w:type="spellEnd"/>
      <w:r w:rsidRPr="005A313B">
        <w:rPr>
          <w:bCs/>
          <w:i/>
          <w:iCs/>
        </w:rPr>
        <w:t xml:space="preserve"> Clin </w:t>
      </w:r>
      <w:proofErr w:type="spellStart"/>
      <w:r w:rsidRPr="005A313B">
        <w:rPr>
          <w:bCs/>
          <w:i/>
          <w:iCs/>
        </w:rPr>
        <w:t>Pract</w:t>
      </w:r>
      <w:proofErr w:type="spellEnd"/>
      <w:r w:rsidRPr="005A313B">
        <w:rPr>
          <w:bCs/>
        </w:rPr>
        <w:t>. Published online February 20, 2024. doi:10.1002/ncp.11132</w:t>
      </w:r>
    </w:p>
    <w:p w14:paraId="169C208E" w14:textId="27966B0D" w:rsidR="005A313B" w:rsidRDefault="005A313B" w:rsidP="0026796F">
      <w:pPr>
        <w:pStyle w:val="ListParagraph"/>
        <w:numPr>
          <w:ilvl w:val="0"/>
          <w:numId w:val="10"/>
        </w:numPr>
        <w:rPr>
          <w:bCs/>
        </w:rPr>
      </w:pPr>
      <w:r w:rsidRPr="005A313B">
        <w:rPr>
          <w:bCs/>
        </w:rPr>
        <w:t xml:space="preserve">Niles E, Haase DJ, Tran Q, Gerding JA, Esposito E, Dahi S, Galvagno SM Jr, Boswell K, Rector R, Pearce R, Abdel-Wahab M, Singh A, Pirzada S, </w:t>
      </w:r>
      <w:r w:rsidRPr="005A313B">
        <w:rPr>
          <w:b/>
        </w:rPr>
        <w:t>Tabatabai A</w:t>
      </w:r>
      <w:r w:rsidRPr="005A313B">
        <w:rPr>
          <w:bCs/>
        </w:rPr>
        <w:t>, Powell EK.</w:t>
      </w:r>
      <w:r>
        <w:rPr>
          <w:bCs/>
        </w:rPr>
        <w:t xml:space="preserve"> </w:t>
      </w:r>
      <w:r w:rsidRPr="005A313B">
        <w:rPr>
          <w:bCs/>
        </w:rPr>
        <w:t xml:space="preserve">Triage of V-V ECMO referrals for COVID-19 respiratory failure. </w:t>
      </w:r>
      <w:proofErr w:type="spellStart"/>
      <w:r w:rsidRPr="005A313B">
        <w:rPr>
          <w:bCs/>
          <w:i/>
          <w:iCs/>
        </w:rPr>
        <w:t>Artif</w:t>
      </w:r>
      <w:proofErr w:type="spellEnd"/>
      <w:r w:rsidRPr="005A313B">
        <w:rPr>
          <w:bCs/>
          <w:i/>
          <w:iCs/>
        </w:rPr>
        <w:t xml:space="preserve"> Organs</w:t>
      </w:r>
      <w:r w:rsidRPr="005A313B">
        <w:rPr>
          <w:bCs/>
        </w:rPr>
        <w:t>. 2024;48(6):665-674. doi:10.1111/aor.14723</w:t>
      </w:r>
    </w:p>
    <w:p w14:paraId="2648E592" w14:textId="77777777" w:rsidR="00C92CB6" w:rsidRDefault="00C92CB6" w:rsidP="00C92CB6">
      <w:pPr>
        <w:pStyle w:val="ListParagraph"/>
        <w:ind w:firstLine="0"/>
        <w:rPr>
          <w:b/>
        </w:rPr>
      </w:pPr>
    </w:p>
    <w:p w14:paraId="36D60E6C" w14:textId="3D518B85" w:rsidR="00C92CB6" w:rsidRPr="001605AB" w:rsidRDefault="008F6C60" w:rsidP="001605AB">
      <w:pPr>
        <w:rPr>
          <w:b/>
          <w:u w:val="single"/>
        </w:rPr>
      </w:pPr>
      <w:r w:rsidRPr="001605AB">
        <w:rPr>
          <w:b/>
          <w:u w:val="single"/>
        </w:rPr>
        <w:t>Abstracts/</w:t>
      </w:r>
      <w:r w:rsidR="00C92CB6" w:rsidRPr="001605AB">
        <w:rPr>
          <w:b/>
          <w:u w:val="single"/>
        </w:rPr>
        <w:t>Presentations</w:t>
      </w:r>
    </w:p>
    <w:p w14:paraId="493CB166" w14:textId="77777777" w:rsidR="00C92CB6" w:rsidRDefault="00C92CB6" w:rsidP="00C92CB6">
      <w:pPr>
        <w:pStyle w:val="ListParagraph"/>
        <w:ind w:firstLine="0"/>
        <w:rPr>
          <w:b/>
        </w:rPr>
      </w:pPr>
    </w:p>
    <w:p w14:paraId="10337211" w14:textId="1DF9253E" w:rsidR="00C3218F" w:rsidRDefault="009B4CB0" w:rsidP="00977EDE">
      <w:pPr>
        <w:pStyle w:val="ListParagraph"/>
        <w:numPr>
          <w:ilvl w:val="0"/>
          <w:numId w:val="27"/>
        </w:numPr>
        <w:ind w:hanging="720"/>
      </w:pPr>
      <w:r w:rsidRPr="00C04A33">
        <w:rPr>
          <w:bCs/>
        </w:rPr>
        <w:t>Chen M</w:t>
      </w:r>
      <w:r w:rsidRPr="006720D7">
        <w:t xml:space="preserve">, </w:t>
      </w:r>
      <w:r w:rsidRPr="00C04A33">
        <w:rPr>
          <w:b/>
          <w:bCs/>
        </w:rPr>
        <w:t>Tabatabai A</w:t>
      </w:r>
      <w:r w:rsidRPr="006720D7">
        <w:t xml:space="preserve">, Simard </w:t>
      </w:r>
      <w:r w:rsidRPr="00C3218F">
        <w:t>JM. Inhibition of aquaporin-1 expression by 17-beta-estradiol in reactive astrocytes from adult rat brain. Society Neuroscience, January 2001; Abstract 27, Program No. 901.17.</w:t>
      </w:r>
    </w:p>
    <w:p w14:paraId="0FDDFB57" w14:textId="4C05E9A4" w:rsidR="00C04A33" w:rsidRDefault="00C92CB6" w:rsidP="00977EDE">
      <w:pPr>
        <w:pStyle w:val="ListParagraph"/>
        <w:numPr>
          <w:ilvl w:val="0"/>
          <w:numId w:val="27"/>
        </w:numPr>
        <w:ind w:hanging="720"/>
      </w:pPr>
      <w:r w:rsidRPr="00C04A33">
        <w:rPr>
          <w:b/>
        </w:rPr>
        <w:lastRenderedPageBreak/>
        <w:t>Tabatabai A</w:t>
      </w:r>
      <w:r w:rsidRPr="00C92CB6">
        <w:t>, Chen M, Simard JM. Effects of 17-beta-estradiol on expression of aquaporin-1 in reactive astrocytes from adult rat brains. University of Maryland Medical Center Summer Research Forum, August 2001.</w:t>
      </w:r>
    </w:p>
    <w:p w14:paraId="73A8DDD6" w14:textId="34820ECE" w:rsidR="00C04A33" w:rsidRDefault="00C92CB6" w:rsidP="00977EDE">
      <w:pPr>
        <w:pStyle w:val="ListParagraph"/>
        <w:numPr>
          <w:ilvl w:val="0"/>
          <w:numId w:val="27"/>
        </w:numPr>
        <w:ind w:hanging="720"/>
      </w:pPr>
      <w:r w:rsidRPr="00C04A33">
        <w:rPr>
          <w:b/>
        </w:rPr>
        <w:t>Tabatabai A</w:t>
      </w:r>
      <w:r w:rsidRPr="00C92CB6">
        <w:t>. Benign type of central pontine myelinolysis in Alcoholism: A 58-year-old woman with ataxia.  Maryland Associates Day Meeting of the American College of Physicians, Baltimore, May 2005.</w:t>
      </w:r>
    </w:p>
    <w:p w14:paraId="32A00D8F" w14:textId="56469981" w:rsidR="00C04A33" w:rsidRDefault="00EA1CA9" w:rsidP="00977EDE">
      <w:pPr>
        <w:pStyle w:val="ListParagraph"/>
        <w:numPr>
          <w:ilvl w:val="0"/>
          <w:numId w:val="27"/>
        </w:numPr>
        <w:ind w:hanging="720"/>
      </w:pPr>
      <w:r w:rsidRPr="00C04A33">
        <w:rPr>
          <w:rStyle w:val="Strong"/>
          <w:b w:val="0"/>
          <w:bCs w:val="0"/>
        </w:rPr>
        <w:t>Reynolds HN</w:t>
      </w:r>
      <w:r w:rsidR="000019A8" w:rsidRPr="00C92CB6">
        <w:t>, Sheinfeld G</w:t>
      </w:r>
      <w:r w:rsidRPr="00C92CB6">
        <w:t>, Chang J</w:t>
      </w:r>
      <w:r w:rsidR="000019A8" w:rsidRPr="00C92CB6">
        <w:t xml:space="preserve">, </w:t>
      </w:r>
      <w:r w:rsidR="000019A8" w:rsidRPr="00C04A33">
        <w:rPr>
          <w:b/>
          <w:bCs/>
        </w:rPr>
        <w:t>Tabatabai A</w:t>
      </w:r>
      <w:r w:rsidR="000019A8" w:rsidRPr="00C92CB6">
        <w:t>., Simmons D.</w:t>
      </w:r>
      <w:r w:rsidR="000019A8" w:rsidRPr="00C04A33">
        <w:rPr>
          <w:b/>
          <w:bCs/>
        </w:rPr>
        <w:t xml:space="preserve"> </w:t>
      </w:r>
      <w:r w:rsidR="000019A8" w:rsidRPr="00C04A33">
        <w:rPr>
          <w:bCs/>
        </w:rPr>
        <w:t>The Tele-ICU During a “Disaster”:</w:t>
      </w:r>
      <w:r w:rsidR="00977EDE">
        <w:rPr>
          <w:bCs/>
        </w:rPr>
        <w:t xml:space="preserve"> </w:t>
      </w:r>
      <w:r w:rsidR="000019A8" w:rsidRPr="00C04A33">
        <w:rPr>
          <w:bCs/>
        </w:rPr>
        <w:t>Seamless Transition from Routine Operations to Disaster Mode</w:t>
      </w:r>
      <w:r w:rsidR="000019A8" w:rsidRPr="00C92CB6">
        <w:t>. Telemedicine and e-Health, April 2011; 17 (S1): pp 91</w:t>
      </w:r>
      <w:r w:rsidR="00EB73BE" w:rsidRPr="00C92CB6">
        <w:t>.</w:t>
      </w:r>
    </w:p>
    <w:p w14:paraId="31E19ADB" w14:textId="6D7BDE99" w:rsidR="00C04A33" w:rsidRPr="00C04A33" w:rsidRDefault="00C80968" w:rsidP="00977EDE">
      <w:pPr>
        <w:pStyle w:val="ListParagraph"/>
        <w:numPr>
          <w:ilvl w:val="0"/>
          <w:numId w:val="27"/>
        </w:numPr>
        <w:ind w:hanging="720"/>
        <w:rPr>
          <w:bCs/>
        </w:rPr>
      </w:pPr>
      <w:r w:rsidRPr="00C04A33">
        <w:rPr>
          <w:bCs/>
        </w:rPr>
        <w:t>Buchanan</w:t>
      </w:r>
      <w:r w:rsidR="00EA1CA9" w:rsidRPr="00C04A33">
        <w:rPr>
          <w:bCs/>
        </w:rPr>
        <w:t xml:space="preserve"> L</w:t>
      </w:r>
      <w:r w:rsidRPr="00C04A33">
        <w:rPr>
          <w:bCs/>
        </w:rPr>
        <w:t>,</w:t>
      </w:r>
      <w:r w:rsidRPr="00C92CB6">
        <w:t xml:space="preserve"> Gens D, Norris</w:t>
      </w:r>
      <w:r w:rsidR="00EA1CA9" w:rsidRPr="00C92CB6">
        <w:t xml:space="preserve"> H</w:t>
      </w:r>
      <w:r w:rsidRPr="00C92CB6">
        <w:t>, Woodward</w:t>
      </w:r>
      <w:r w:rsidR="00EA1CA9" w:rsidRPr="00C92CB6">
        <w:t xml:space="preserve"> S</w:t>
      </w:r>
      <w:r w:rsidRPr="00C92CB6">
        <w:t xml:space="preserve">, Chen </w:t>
      </w:r>
      <w:r w:rsidR="00EA1CA9" w:rsidRPr="00C92CB6">
        <w:t>H</w:t>
      </w:r>
      <w:r w:rsidRPr="00C92CB6">
        <w:t xml:space="preserve">, </w:t>
      </w:r>
      <w:r w:rsidRPr="00C04A33">
        <w:rPr>
          <w:b/>
          <w:bCs/>
        </w:rPr>
        <w:t xml:space="preserve">Tabatabai </w:t>
      </w:r>
      <w:r w:rsidR="00EA1CA9" w:rsidRPr="00C04A33">
        <w:rPr>
          <w:b/>
          <w:bCs/>
        </w:rPr>
        <w:t>A</w:t>
      </w:r>
      <w:r w:rsidRPr="00C92CB6">
        <w:t xml:space="preserve">, </w:t>
      </w:r>
      <w:proofErr w:type="spellStart"/>
      <w:r w:rsidRPr="00C92CB6">
        <w:t>Tesoroerio</w:t>
      </w:r>
      <w:proofErr w:type="spellEnd"/>
      <w:r w:rsidRPr="00C92CB6">
        <w:t xml:space="preserve"> </w:t>
      </w:r>
      <w:r w:rsidR="00EA1CA9" w:rsidRPr="00C92CB6">
        <w:t>R</w:t>
      </w:r>
      <w:r w:rsidRPr="00C92CB6">
        <w:t>, Narayan M. Effect of Cadaver Based Training on Resident Confidence with Lifesaving Procedures:</w:t>
      </w:r>
      <w:r w:rsidR="00977EDE">
        <w:t xml:space="preserve"> </w:t>
      </w:r>
      <w:r w:rsidRPr="00C92CB6">
        <w:t>A Model for Trauma Skill Training for Combined Emergency Medicine and Surgical Residents.  Association for Surgical Education, 2013 Surgical Education Week.</w:t>
      </w:r>
      <w:bookmarkStart w:id="2" w:name="7"/>
      <w:bookmarkEnd w:id="2"/>
    </w:p>
    <w:p w14:paraId="3DBE6325" w14:textId="77777777" w:rsidR="00C04A33" w:rsidRPr="00C04A33" w:rsidRDefault="00EA1CA9" w:rsidP="00977EDE">
      <w:pPr>
        <w:pStyle w:val="ListParagraph"/>
        <w:numPr>
          <w:ilvl w:val="0"/>
          <w:numId w:val="27"/>
        </w:numPr>
        <w:ind w:hanging="720"/>
      </w:pPr>
      <w:r w:rsidRPr="00C04A33">
        <w:rPr>
          <w:b/>
          <w:bCs/>
        </w:rPr>
        <w:t>Tabatabai A</w:t>
      </w:r>
      <w:r w:rsidRPr="00C04A33">
        <w:rPr>
          <w:bCs/>
        </w:rPr>
        <w:t xml:space="preserve">; </w:t>
      </w:r>
      <w:proofErr w:type="spellStart"/>
      <w:r w:rsidRPr="00C04A33">
        <w:rPr>
          <w:bCs/>
        </w:rPr>
        <w:t>Mazzeffi</w:t>
      </w:r>
      <w:proofErr w:type="spellEnd"/>
      <w:r w:rsidR="00947841" w:rsidRPr="00C04A33">
        <w:rPr>
          <w:bCs/>
        </w:rPr>
        <w:t xml:space="preserve"> M</w:t>
      </w:r>
      <w:r w:rsidRPr="00C04A33">
        <w:rPr>
          <w:bCs/>
        </w:rPr>
        <w:t xml:space="preserve">; Matta A; Hollis A; </w:t>
      </w:r>
      <w:proofErr w:type="spellStart"/>
      <w:r w:rsidRPr="00C04A33">
        <w:rPr>
          <w:bCs/>
        </w:rPr>
        <w:t>Zubrow</w:t>
      </w:r>
      <w:proofErr w:type="spellEnd"/>
      <w:r w:rsidRPr="00C04A33">
        <w:rPr>
          <w:bCs/>
        </w:rPr>
        <w:t xml:space="preserve"> M; Rajagopal K; </w:t>
      </w:r>
      <w:proofErr w:type="spellStart"/>
      <w:r w:rsidRPr="00C04A33">
        <w:rPr>
          <w:bCs/>
        </w:rPr>
        <w:t>Schmalze</w:t>
      </w:r>
      <w:proofErr w:type="spellEnd"/>
      <w:r w:rsidRPr="00C04A33">
        <w:rPr>
          <w:bCs/>
        </w:rPr>
        <w:t xml:space="preserve"> S; Scalea</w:t>
      </w:r>
      <w:r w:rsidR="00947841" w:rsidRPr="00C04A33">
        <w:rPr>
          <w:bCs/>
        </w:rPr>
        <w:t xml:space="preserve"> T</w:t>
      </w:r>
      <w:r w:rsidR="00814557" w:rsidRPr="00C04A33">
        <w:rPr>
          <w:bCs/>
        </w:rPr>
        <w:t>.</w:t>
      </w:r>
      <w:r w:rsidR="003508AA" w:rsidRPr="00C04A33">
        <w:rPr>
          <w:bCs/>
        </w:rPr>
        <w:t xml:space="preserve"> Tele-ICU, Regionalization of Critical Care and ECMO: Leptospirosis with Diffuse Alveolar Hemorrhage. Society of Critical Care Medicine, 46</w:t>
      </w:r>
      <w:r w:rsidR="003508AA" w:rsidRPr="00C04A33">
        <w:rPr>
          <w:bCs/>
          <w:vertAlign w:val="superscript"/>
        </w:rPr>
        <w:t>th</w:t>
      </w:r>
      <w:r w:rsidR="003508AA" w:rsidRPr="00C04A33">
        <w:rPr>
          <w:bCs/>
        </w:rPr>
        <w:t xml:space="preserve"> Critical Care Congress, Honolulu 2017.</w:t>
      </w:r>
    </w:p>
    <w:p w14:paraId="17AC0DF1" w14:textId="77777777" w:rsidR="00A644C1" w:rsidRPr="00A644C1" w:rsidRDefault="00EA1CA9" w:rsidP="00977EDE">
      <w:pPr>
        <w:pStyle w:val="ListParagraph"/>
        <w:numPr>
          <w:ilvl w:val="0"/>
          <w:numId w:val="27"/>
        </w:numPr>
        <w:ind w:hanging="720"/>
      </w:pPr>
      <w:r w:rsidRPr="00A644C1">
        <w:rPr>
          <w:bCs/>
        </w:rPr>
        <w:t>Dolly</w:t>
      </w:r>
      <w:r w:rsidR="003508AA" w:rsidRPr="00A644C1">
        <w:rPr>
          <w:bCs/>
        </w:rPr>
        <w:t xml:space="preserve"> K</w:t>
      </w:r>
      <w:r w:rsidRPr="00A644C1">
        <w:rPr>
          <w:bCs/>
        </w:rPr>
        <w:t>; Madden</w:t>
      </w:r>
      <w:r w:rsidR="003508AA" w:rsidRPr="00A644C1">
        <w:rPr>
          <w:bCs/>
        </w:rPr>
        <w:t xml:space="preserve"> M</w:t>
      </w:r>
      <w:r w:rsidRPr="00A644C1">
        <w:rPr>
          <w:bCs/>
        </w:rPr>
        <w:t>; Rector R; Wright T; Pyzik A</w:t>
      </w:r>
      <w:r w:rsidR="003508AA" w:rsidRPr="00A644C1">
        <w:rPr>
          <w:bCs/>
        </w:rPr>
        <w:t xml:space="preserve">; </w:t>
      </w:r>
      <w:r w:rsidRPr="00A644C1">
        <w:rPr>
          <w:b/>
          <w:bCs/>
        </w:rPr>
        <w:t>Tabatabai</w:t>
      </w:r>
      <w:r w:rsidR="003508AA" w:rsidRPr="00A644C1">
        <w:rPr>
          <w:b/>
          <w:bCs/>
        </w:rPr>
        <w:t xml:space="preserve"> </w:t>
      </w:r>
      <w:r w:rsidRPr="00A644C1">
        <w:rPr>
          <w:b/>
          <w:bCs/>
        </w:rPr>
        <w:t>A</w:t>
      </w:r>
      <w:r w:rsidRPr="00A644C1">
        <w:rPr>
          <w:bCs/>
        </w:rPr>
        <w:t>; Herr D; Menaker J</w:t>
      </w:r>
      <w:r w:rsidR="003508AA" w:rsidRPr="00A644C1">
        <w:rPr>
          <w:bCs/>
        </w:rPr>
        <w:t>. To Prone or Not to Prone the Adult VV ECMO Patient: Is it Safe? That is the Question. Society of Critical Care Medicine, 46</w:t>
      </w:r>
      <w:r w:rsidR="003508AA" w:rsidRPr="00A644C1">
        <w:rPr>
          <w:bCs/>
          <w:vertAlign w:val="superscript"/>
        </w:rPr>
        <w:t>th</w:t>
      </w:r>
      <w:r w:rsidR="003508AA" w:rsidRPr="00A644C1">
        <w:rPr>
          <w:bCs/>
        </w:rPr>
        <w:t xml:space="preserve"> Critical Care Congress, Honolulu 2017.</w:t>
      </w:r>
    </w:p>
    <w:p w14:paraId="4CFB1D9D" w14:textId="6BA845C7" w:rsidR="00B7624A" w:rsidRDefault="00EA1CA9" w:rsidP="00977EDE">
      <w:pPr>
        <w:pStyle w:val="ListParagraph"/>
        <w:numPr>
          <w:ilvl w:val="0"/>
          <w:numId w:val="27"/>
        </w:numPr>
        <w:ind w:hanging="720"/>
      </w:pPr>
      <w:r w:rsidRPr="00A644C1">
        <w:rPr>
          <w:b/>
        </w:rPr>
        <w:t>Tabatabai A</w:t>
      </w:r>
      <w:r w:rsidRPr="00A644C1">
        <w:t xml:space="preserve">; Stene E; Menaker J; </w:t>
      </w:r>
      <w:proofErr w:type="spellStart"/>
      <w:r w:rsidRPr="00A644C1">
        <w:t>Kufera</w:t>
      </w:r>
      <w:proofErr w:type="spellEnd"/>
      <w:r w:rsidRPr="00A644C1">
        <w:t xml:space="preserve"> J; Rabinowitz R; Kon Z; Herr D; Scalea T</w:t>
      </w:r>
      <w:r w:rsidR="00EB73BE" w:rsidRPr="00A644C1">
        <w:t>. Methylprednisolone Infusion Associated with Improved Compliance in Acute Respiratory Distress Syndrome (ARDS) Patients on Veno-Venous Extracorporeal Membrane Oxygenation (VV ECMO). American Thoracic Society, ATS 2017 International Conference, Washington, DC</w:t>
      </w:r>
      <w:r w:rsidR="00EB73BE">
        <w:t xml:space="preserve"> 2017.</w:t>
      </w:r>
    </w:p>
    <w:p w14:paraId="3189D2CA" w14:textId="1924ECEC" w:rsidR="00F744A5" w:rsidRDefault="00F744A5" w:rsidP="00977EDE">
      <w:pPr>
        <w:pStyle w:val="ListParagraph"/>
        <w:numPr>
          <w:ilvl w:val="0"/>
          <w:numId w:val="27"/>
        </w:numPr>
        <w:ind w:hanging="720"/>
      </w:pPr>
      <w:r w:rsidRPr="00F744A5">
        <w:t xml:space="preserve">Chipman A, </w:t>
      </w:r>
      <w:proofErr w:type="spellStart"/>
      <w:r w:rsidRPr="00F744A5">
        <w:t>Shockcor</w:t>
      </w:r>
      <w:proofErr w:type="spellEnd"/>
      <w:r w:rsidRPr="00F744A5">
        <w:t xml:space="preserve"> N, Bates O, Buchanan L, </w:t>
      </w:r>
      <w:r w:rsidRPr="00F744A5">
        <w:rPr>
          <w:b/>
          <w:bCs/>
        </w:rPr>
        <w:t>Tabatabai A</w:t>
      </w:r>
      <w:r w:rsidRPr="00F744A5">
        <w:t>. A Surgical Boot Camp Curriculum Improves Intern Performance During a Complex Clinical Simulation.</w:t>
      </w:r>
      <w:r>
        <w:t xml:space="preserve"> </w:t>
      </w:r>
      <w:r w:rsidRPr="00F744A5">
        <w:t>Association for Surgical Education</w:t>
      </w:r>
      <w:r>
        <w:t>, ASE 2020</w:t>
      </w:r>
      <w:r w:rsidRPr="00F744A5">
        <w:t xml:space="preserve"> Annual Meeting</w:t>
      </w:r>
      <w:r>
        <w:t>, virtual meeting 2020</w:t>
      </w:r>
      <w:r w:rsidRPr="00F744A5">
        <w:t xml:space="preserve">.  </w:t>
      </w:r>
    </w:p>
    <w:p w14:paraId="38A1D202" w14:textId="469E1935" w:rsidR="00CF796D" w:rsidRDefault="00CF796D" w:rsidP="00977EDE">
      <w:pPr>
        <w:pStyle w:val="ListParagraph"/>
        <w:numPr>
          <w:ilvl w:val="0"/>
          <w:numId w:val="27"/>
        </w:numPr>
        <w:ind w:hanging="720"/>
      </w:pPr>
      <w:r w:rsidRPr="00CF796D">
        <w:t>Siddiqui</w:t>
      </w:r>
      <w:r>
        <w:t xml:space="preserve"> S</w:t>
      </w:r>
      <w:r w:rsidRPr="00CF796D">
        <w:t xml:space="preserve">, </w:t>
      </w:r>
      <w:r w:rsidRPr="00CF796D">
        <w:rPr>
          <w:b/>
          <w:bCs/>
        </w:rPr>
        <w:t>Tabatabai A</w:t>
      </w:r>
      <w:r w:rsidRPr="00CF796D">
        <w:t>, Nathan</w:t>
      </w:r>
      <w:r>
        <w:t xml:space="preserve"> R</w:t>
      </w:r>
      <w:r w:rsidRPr="00CF796D">
        <w:t>, Anders</w:t>
      </w:r>
      <w:r>
        <w:t xml:space="preserve"> M</w:t>
      </w:r>
      <w:r w:rsidRPr="00CF796D">
        <w:t>, Gibbons</w:t>
      </w:r>
      <w:r>
        <w:t xml:space="preserve"> M</w:t>
      </w:r>
      <w:r w:rsidRPr="00CF796D">
        <w:t>, Russo</w:t>
      </w:r>
      <w:r>
        <w:t xml:space="preserve"> M</w:t>
      </w:r>
      <w:r w:rsidRPr="00CF796D">
        <w:t>, Whitehead</w:t>
      </w:r>
      <w:r>
        <w:t xml:space="preserve"> S</w:t>
      </w:r>
      <w:r w:rsidRPr="00CF796D">
        <w:t xml:space="preserve">, </w:t>
      </w:r>
      <w:proofErr w:type="spellStart"/>
      <w:r w:rsidRPr="00CF796D">
        <w:t>Kheirbek</w:t>
      </w:r>
      <w:proofErr w:type="spellEnd"/>
      <w:r>
        <w:t xml:space="preserve"> RE. </w:t>
      </w:r>
      <w:r w:rsidRPr="00CF796D">
        <w:t>Early Guided Palliative Communication Intervention to Optimize Family Support and Manage Expectations for Patients Receiving Extracorporeal Membrane Oxygenation (ECMO)</w:t>
      </w:r>
      <w:r>
        <w:t xml:space="preserve">. </w:t>
      </w:r>
      <w:r w:rsidRPr="00CF796D">
        <w:t>American Heart Association</w:t>
      </w:r>
      <w:r>
        <w:t>,</w:t>
      </w:r>
      <w:r w:rsidRPr="00CF796D">
        <w:t xml:space="preserve"> </w:t>
      </w:r>
      <w:r>
        <w:t>A</w:t>
      </w:r>
      <w:r w:rsidRPr="00CF796D">
        <w:t>nnual Scientific Sessions, Boston</w:t>
      </w:r>
      <w:r>
        <w:t xml:space="preserve"> 2021.</w:t>
      </w:r>
    </w:p>
    <w:p w14:paraId="3A39E065" w14:textId="66B95282" w:rsidR="003B0179" w:rsidRDefault="003B0179" w:rsidP="00977EDE">
      <w:pPr>
        <w:pStyle w:val="ListParagraph"/>
        <w:numPr>
          <w:ilvl w:val="0"/>
          <w:numId w:val="27"/>
        </w:numPr>
        <w:ind w:hanging="720"/>
      </w:pPr>
      <w:r>
        <w:t xml:space="preserve">Ali AA, Chang WT, </w:t>
      </w:r>
      <w:r w:rsidRPr="003B0179">
        <w:rPr>
          <w:b/>
          <w:bCs/>
        </w:rPr>
        <w:t>Tabatabai A</w:t>
      </w:r>
      <w:r>
        <w:t xml:space="preserve">, </w:t>
      </w:r>
      <w:proofErr w:type="spellStart"/>
      <w:r>
        <w:t>Pergakis</w:t>
      </w:r>
      <w:proofErr w:type="spellEnd"/>
      <w:r>
        <w:t xml:space="preserve"> MB, Gutierrez CA, Neustein B, Gilbert GE, Podell JE, Parikh G, </w:t>
      </w:r>
      <w:proofErr w:type="spellStart"/>
      <w:r>
        <w:t>Badjatia</w:t>
      </w:r>
      <w:proofErr w:type="spellEnd"/>
      <w:r>
        <w:t xml:space="preserve"> N, Motta M, Lerner DP, Morris, NA. </w:t>
      </w:r>
      <w:r w:rsidRPr="003B0179">
        <w:t>Simulation Based Assessment of Trainee’s Performance in Post-Cardiac Arrest Resuscitation</w:t>
      </w:r>
      <w:r>
        <w:t xml:space="preserve">. </w:t>
      </w:r>
      <w:r w:rsidRPr="00CF796D">
        <w:t>American Heart Association</w:t>
      </w:r>
      <w:r>
        <w:t>,</w:t>
      </w:r>
      <w:r w:rsidRPr="00CF796D">
        <w:t xml:space="preserve"> </w:t>
      </w:r>
      <w:r>
        <w:t>A</w:t>
      </w:r>
      <w:r w:rsidRPr="00CF796D">
        <w:t>nnual Scientific Sessions, Boston</w:t>
      </w:r>
      <w:r>
        <w:t xml:space="preserve"> 2021.</w:t>
      </w:r>
    </w:p>
    <w:p w14:paraId="6E9F359E" w14:textId="5BB618BB" w:rsidR="00217887" w:rsidRDefault="00217887" w:rsidP="00977EDE">
      <w:pPr>
        <w:pStyle w:val="ListParagraph"/>
        <w:numPr>
          <w:ilvl w:val="0"/>
          <w:numId w:val="27"/>
        </w:numPr>
        <w:ind w:hanging="720"/>
      </w:pPr>
      <w:r w:rsidRPr="00217887">
        <w:t xml:space="preserve">Shah A, Naselsky W, Dave S, Young BA, Bittle G, </w:t>
      </w:r>
      <w:r w:rsidRPr="00217887">
        <w:rPr>
          <w:b/>
          <w:bCs/>
        </w:rPr>
        <w:t>Tabatabai A</w:t>
      </w:r>
      <w:r w:rsidRPr="00217887">
        <w:t xml:space="preserve">, Friedberg J, Krause E. Incidence and Outcomes of Pneumothorax in Patients with Acute Respiratory Distress Syndrome on Veno-venous Extracorporeal Membrane Oxygenation. </w:t>
      </w:r>
      <w:r>
        <w:t xml:space="preserve">Southern Thoracic Surgical Association, </w:t>
      </w:r>
      <w:r w:rsidRPr="00217887">
        <w:t>STSA 68</w:t>
      </w:r>
      <w:r w:rsidRPr="00AD7EE3">
        <w:rPr>
          <w:vertAlign w:val="superscript"/>
        </w:rPr>
        <w:t>th</w:t>
      </w:r>
      <w:r w:rsidRPr="00217887">
        <w:t xml:space="preserve"> annual meeting, Atlanta, Georgia, November 2021.</w:t>
      </w:r>
    </w:p>
    <w:p w14:paraId="3F4F883F" w14:textId="77777777" w:rsidR="004C7B0B" w:rsidRDefault="000E2FD2" w:rsidP="004C7B0B">
      <w:pPr>
        <w:pStyle w:val="ListParagraph"/>
        <w:numPr>
          <w:ilvl w:val="0"/>
          <w:numId w:val="27"/>
        </w:numPr>
        <w:ind w:hanging="720"/>
      </w:pPr>
      <w:bookmarkStart w:id="3" w:name="_Hlk98416331"/>
      <w:r>
        <w:t xml:space="preserve">Powell E, Krause E, Young BA, Parsell D, </w:t>
      </w:r>
      <w:r w:rsidRPr="000E2FD2">
        <w:rPr>
          <w:b/>
          <w:bCs/>
        </w:rPr>
        <w:t>Tabatabai A</w:t>
      </w:r>
      <w:r>
        <w:t xml:space="preserve">, Deatrick K, Galvagno S. </w:t>
      </w:r>
      <w:r w:rsidRPr="000E2FD2">
        <w:t>Early Initiation of Veno-Venous Extracorporeal Membrane Oxygenation Support for COVID-19 Improves Survival</w:t>
      </w:r>
      <w:r>
        <w:t>. The Society of Thoracic Surgeons, STS 58</w:t>
      </w:r>
      <w:r w:rsidRPr="000E2FD2">
        <w:rPr>
          <w:vertAlign w:val="superscript"/>
        </w:rPr>
        <w:t>th</w:t>
      </w:r>
      <w:r>
        <w:t xml:space="preserve"> Annual Meeting</w:t>
      </w:r>
      <w:r w:rsidR="00AD7EE3">
        <w:t>, Miami Beach, Florida 2022.</w:t>
      </w:r>
      <w:bookmarkEnd w:id="3"/>
    </w:p>
    <w:p w14:paraId="005056E9" w14:textId="37EB523B" w:rsidR="004C7B0B" w:rsidRPr="004C7B0B" w:rsidRDefault="004C7B0B" w:rsidP="004C7B0B">
      <w:pPr>
        <w:pStyle w:val="ListParagraph"/>
        <w:numPr>
          <w:ilvl w:val="0"/>
          <w:numId w:val="27"/>
        </w:numPr>
        <w:ind w:hanging="720"/>
      </w:pPr>
      <w:r>
        <w:lastRenderedPageBreak/>
        <w:t xml:space="preserve">Von Bulow JE, Armahizer M, Chui SH, Gibbons M, Pajoumand M, </w:t>
      </w:r>
      <w:r w:rsidRPr="008B7939">
        <w:rPr>
          <w:b/>
          <w:bCs/>
        </w:rPr>
        <w:t>Tabatabai A</w:t>
      </w:r>
      <w:r>
        <w:t>, Anders M</w:t>
      </w:r>
      <w:r w:rsidR="00474D5A">
        <w:t>, Yeung SYA</w:t>
      </w:r>
      <w:r>
        <w:t xml:space="preserve">. </w:t>
      </w:r>
      <w:r w:rsidR="008B7939" w:rsidRPr="008B7939">
        <w:t>Effect of VV ECMO on Sedative Requirements in Patients with Severe ARDS from COVID-19</w:t>
      </w:r>
      <w:r w:rsidR="008B7939">
        <w:t>.</w:t>
      </w:r>
      <w:r>
        <w:t xml:space="preserve"> </w:t>
      </w:r>
      <w:r w:rsidRPr="004C7B0B">
        <w:rPr>
          <w:bCs/>
        </w:rPr>
        <w:t>Society of Critical Care Medicine, 51</w:t>
      </w:r>
      <w:r w:rsidRPr="004C7B0B">
        <w:rPr>
          <w:bCs/>
          <w:vertAlign w:val="superscript"/>
        </w:rPr>
        <w:t>st</w:t>
      </w:r>
      <w:r w:rsidRPr="004C7B0B">
        <w:rPr>
          <w:bCs/>
        </w:rPr>
        <w:t xml:space="preserve"> Critical Care Congress, Virtual, 2022.</w:t>
      </w:r>
    </w:p>
    <w:p w14:paraId="55F491AD" w14:textId="1627C754" w:rsidR="004C7B0B" w:rsidRPr="004C7B0B" w:rsidRDefault="008B7939" w:rsidP="004C7B0B">
      <w:pPr>
        <w:pStyle w:val="ListParagraph"/>
        <w:numPr>
          <w:ilvl w:val="0"/>
          <w:numId w:val="27"/>
        </w:numPr>
        <w:ind w:hanging="720"/>
      </w:pPr>
      <w:r w:rsidRPr="00CF796D">
        <w:t>Siddiqui</w:t>
      </w:r>
      <w:r>
        <w:t xml:space="preserve"> S</w:t>
      </w:r>
      <w:r w:rsidRPr="00CF796D">
        <w:t xml:space="preserve">, </w:t>
      </w:r>
      <w:r w:rsidRPr="00CF796D">
        <w:rPr>
          <w:b/>
          <w:bCs/>
        </w:rPr>
        <w:t>Tabatabai A</w:t>
      </w:r>
      <w:r w:rsidRPr="00CF796D">
        <w:t>, Nathan</w:t>
      </w:r>
      <w:r>
        <w:t xml:space="preserve"> R</w:t>
      </w:r>
      <w:r w:rsidRPr="00CF796D">
        <w:t>, Anders</w:t>
      </w:r>
      <w:r>
        <w:t xml:space="preserve"> M</w:t>
      </w:r>
      <w:r w:rsidRPr="00CF796D">
        <w:t>, Gibbons</w:t>
      </w:r>
      <w:r>
        <w:t xml:space="preserve"> M</w:t>
      </w:r>
      <w:r w:rsidRPr="00CF796D">
        <w:t>, Russo</w:t>
      </w:r>
      <w:r>
        <w:t xml:space="preserve"> M</w:t>
      </w:r>
      <w:r w:rsidRPr="00CF796D">
        <w:t>, Whitehead</w:t>
      </w:r>
      <w:r>
        <w:t xml:space="preserve"> S</w:t>
      </w:r>
      <w:r w:rsidRPr="00CF796D">
        <w:t xml:space="preserve">, </w:t>
      </w:r>
      <w:proofErr w:type="spellStart"/>
      <w:r w:rsidRPr="00CF796D">
        <w:t>Kheirbek</w:t>
      </w:r>
      <w:proofErr w:type="spellEnd"/>
      <w:r>
        <w:t xml:space="preserve"> RE. </w:t>
      </w:r>
      <w:r w:rsidRPr="008B7939">
        <w:t>The Role of Early Palliative Support in Highlighting Family Experiences of COVID-19 Patients on ECMO</w:t>
      </w:r>
      <w:r>
        <w:t xml:space="preserve">. </w:t>
      </w:r>
      <w:r w:rsidR="004C7B0B" w:rsidRPr="004C7B0B">
        <w:rPr>
          <w:bCs/>
        </w:rPr>
        <w:t>Society of Critical Care Medicine, 51</w:t>
      </w:r>
      <w:r w:rsidR="004C7B0B" w:rsidRPr="004C7B0B">
        <w:rPr>
          <w:bCs/>
          <w:vertAlign w:val="superscript"/>
        </w:rPr>
        <w:t>st</w:t>
      </w:r>
      <w:r w:rsidR="004C7B0B" w:rsidRPr="004C7B0B">
        <w:rPr>
          <w:bCs/>
        </w:rPr>
        <w:t xml:space="preserve"> Critical Care Congress, Virtual, 2022.</w:t>
      </w:r>
    </w:p>
    <w:p w14:paraId="2E8718B0" w14:textId="77777777" w:rsidR="0064018C" w:rsidRDefault="008B7939" w:rsidP="004C7B0B">
      <w:pPr>
        <w:pStyle w:val="ListParagraph"/>
        <w:numPr>
          <w:ilvl w:val="0"/>
          <w:numId w:val="27"/>
        </w:numPr>
        <w:ind w:hanging="720"/>
      </w:pPr>
      <w:r>
        <w:rPr>
          <w:bCs/>
        </w:rPr>
        <w:t xml:space="preserve">Niles E, Powell E, Gerding J, Esposito E, </w:t>
      </w:r>
      <w:r w:rsidRPr="008B7939">
        <w:rPr>
          <w:b/>
        </w:rPr>
        <w:t>Tabatabai A</w:t>
      </w:r>
      <w:r>
        <w:rPr>
          <w:bCs/>
        </w:rPr>
        <w:t xml:space="preserve">, Galvagno S, Wahab MA, Pirzada S, Singh A, Tran QK, Haase DJ. </w:t>
      </w:r>
      <w:proofErr w:type="spellStart"/>
      <w:r w:rsidRPr="008B7939">
        <w:rPr>
          <w:bCs/>
        </w:rPr>
        <w:t>Venovenous</w:t>
      </w:r>
      <w:proofErr w:type="spellEnd"/>
      <w:r w:rsidRPr="008B7939">
        <w:rPr>
          <w:bCs/>
        </w:rPr>
        <w:t xml:space="preserve"> Extracorporeal Membrane Oxygenation Referral Patterns for COVID-19 Respiratory Failure</w:t>
      </w:r>
      <w:r>
        <w:rPr>
          <w:bCs/>
        </w:rPr>
        <w:t xml:space="preserve">. </w:t>
      </w:r>
      <w:r w:rsidR="004C7B0B" w:rsidRPr="004C7B0B">
        <w:rPr>
          <w:bCs/>
        </w:rPr>
        <w:t>Society of Critical Care Medicine, 51</w:t>
      </w:r>
      <w:r w:rsidR="004C7B0B" w:rsidRPr="004C7B0B">
        <w:rPr>
          <w:bCs/>
          <w:vertAlign w:val="superscript"/>
        </w:rPr>
        <w:t>st</w:t>
      </w:r>
      <w:r w:rsidR="004C7B0B" w:rsidRPr="004C7B0B">
        <w:rPr>
          <w:bCs/>
        </w:rPr>
        <w:t xml:space="preserve"> Critical Care Congress, Virtual, 2022.</w:t>
      </w:r>
      <w:r w:rsidR="0064018C" w:rsidRPr="0064018C">
        <w:t xml:space="preserve"> </w:t>
      </w:r>
    </w:p>
    <w:p w14:paraId="448086BD" w14:textId="77777777" w:rsidR="005B2AD4" w:rsidRPr="005B2AD4" w:rsidRDefault="0064018C" w:rsidP="005B2AD4">
      <w:pPr>
        <w:pStyle w:val="ListParagraph"/>
        <w:numPr>
          <w:ilvl w:val="0"/>
          <w:numId w:val="27"/>
        </w:numPr>
        <w:ind w:hanging="720"/>
      </w:pPr>
      <w:r w:rsidRPr="0064018C">
        <w:rPr>
          <w:bCs/>
        </w:rPr>
        <w:t xml:space="preserve">Maldarelli M, </w:t>
      </w:r>
      <w:proofErr w:type="spellStart"/>
      <w:r w:rsidRPr="0064018C">
        <w:rPr>
          <w:bCs/>
        </w:rPr>
        <w:t>Hamera</w:t>
      </w:r>
      <w:proofErr w:type="spellEnd"/>
      <w:r w:rsidRPr="0064018C">
        <w:rPr>
          <w:bCs/>
        </w:rPr>
        <w:t xml:space="preserve"> J, Lankford A, Galvagno S, Plazak M, Boswell K, Rector R, Niles E, </w:t>
      </w:r>
      <w:r w:rsidRPr="0064018C">
        <w:rPr>
          <w:b/>
        </w:rPr>
        <w:t>Tabatabai A</w:t>
      </w:r>
      <w:r w:rsidRPr="0064018C">
        <w:rPr>
          <w:bCs/>
        </w:rPr>
        <w:t>, Powell EK. Cannula-Associated Deep Vein Thromboses are Prevalent in COVID-19 Veno-venous Extracorporeal Membrane Oxygenation Patients. American Society for Artificial Internal Organs, ASAIO 67th Annual Conference, Chicago, Illinois 2022.</w:t>
      </w:r>
    </w:p>
    <w:p w14:paraId="70D4AE30" w14:textId="0DC17A24" w:rsidR="001A4881" w:rsidRPr="00E4390A" w:rsidRDefault="001A4881" w:rsidP="005B2AD4">
      <w:pPr>
        <w:pStyle w:val="ListParagraph"/>
        <w:numPr>
          <w:ilvl w:val="0"/>
          <w:numId w:val="27"/>
        </w:numPr>
        <w:ind w:hanging="720"/>
      </w:pPr>
      <w:r>
        <w:t xml:space="preserve">Young BA, Powell E, Krause E, Bittle G, Dahi S, Lankford A, Haase D, </w:t>
      </w:r>
      <w:proofErr w:type="spellStart"/>
      <w:r>
        <w:t>Hamera</w:t>
      </w:r>
      <w:proofErr w:type="spellEnd"/>
      <w:r>
        <w:t xml:space="preserve"> J, Esposito E, Boswell K, Deatrick K, </w:t>
      </w:r>
      <w:r w:rsidRPr="005B2AD4">
        <w:rPr>
          <w:b/>
          <w:bCs/>
        </w:rPr>
        <w:t>Tabatabai A</w:t>
      </w:r>
      <w:r>
        <w:t>.</w:t>
      </w:r>
      <w:r w:rsidR="005B2AD4">
        <w:t xml:space="preserve"> Morbidly obese COVID-19 patients have similar survival rates to the non-morbidly obese when supported by </w:t>
      </w:r>
      <w:proofErr w:type="spellStart"/>
      <w:r w:rsidR="005B2AD4">
        <w:t>veno</w:t>
      </w:r>
      <w:proofErr w:type="spellEnd"/>
      <w:r w:rsidR="005B2AD4">
        <w:t xml:space="preserve">-venous extracorporeal membrane oxygenation. European Extracorporeal Life Support Organization, </w:t>
      </w:r>
      <w:proofErr w:type="spellStart"/>
      <w:r w:rsidR="005B2AD4">
        <w:t>EuroELSO</w:t>
      </w:r>
      <w:proofErr w:type="spellEnd"/>
      <w:r w:rsidR="005B2AD4">
        <w:t xml:space="preserve"> 10</w:t>
      </w:r>
      <w:r w:rsidR="005B2AD4" w:rsidRPr="005B2AD4">
        <w:rPr>
          <w:vertAlign w:val="superscript"/>
        </w:rPr>
        <w:t>th</w:t>
      </w:r>
      <w:r w:rsidR="005B2AD4">
        <w:t xml:space="preserve"> Congress, London, England 2022.</w:t>
      </w:r>
    </w:p>
    <w:p w14:paraId="56209ABA" w14:textId="4D9EE295" w:rsidR="00D50BBA" w:rsidRDefault="005B2AD4" w:rsidP="00D50BBA">
      <w:pPr>
        <w:pStyle w:val="ListParagraph"/>
        <w:numPr>
          <w:ilvl w:val="0"/>
          <w:numId w:val="27"/>
        </w:numPr>
        <w:ind w:hanging="720"/>
      </w:pPr>
      <w:r>
        <w:t xml:space="preserve">Ramadan L, Menaker J, </w:t>
      </w:r>
      <w:r w:rsidRPr="005B2AD4">
        <w:rPr>
          <w:b/>
          <w:bCs/>
        </w:rPr>
        <w:t>Tabatabai A</w:t>
      </w:r>
      <w:r>
        <w:t xml:space="preserve">, Scalea T, Rector R, McCormick B, Hochberg E, Dolly K, Menne A. </w:t>
      </w:r>
      <w:r w:rsidRPr="005B2AD4">
        <w:t xml:space="preserve">Profound leukopenia prior to </w:t>
      </w:r>
      <w:proofErr w:type="spellStart"/>
      <w:r w:rsidRPr="005B2AD4">
        <w:t>veno</w:t>
      </w:r>
      <w:proofErr w:type="spellEnd"/>
      <w:r w:rsidRPr="005B2AD4">
        <w:t>-venous ECMO as a predictor of poor outcomes</w:t>
      </w:r>
      <w:r>
        <w:t xml:space="preserve">. European Extracorporeal Life Support Organization, </w:t>
      </w:r>
      <w:proofErr w:type="spellStart"/>
      <w:r>
        <w:t>EuroELSO</w:t>
      </w:r>
      <w:proofErr w:type="spellEnd"/>
      <w:r>
        <w:t xml:space="preserve"> 10</w:t>
      </w:r>
      <w:r w:rsidRPr="005B2AD4">
        <w:rPr>
          <w:vertAlign w:val="superscript"/>
        </w:rPr>
        <w:t>th</w:t>
      </w:r>
      <w:r>
        <w:t xml:space="preserve"> Congress, London, England 2022.</w:t>
      </w:r>
    </w:p>
    <w:p w14:paraId="1A529C35" w14:textId="2491D415" w:rsidR="00D50BBA" w:rsidRDefault="005B2AD4" w:rsidP="00D50BBA">
      <w:pPr>
        <w:pStyle w:val="ListParagraph"/>
        <w:numPr>
          <w:ilvl w:val="0"/>
          <w:numId w:val="27"/>
        </w:numPr>
        <w:ind w:hanging="720"/>
      </w:pPr>
      <w:r>
        <w:t xml:space="preserve">Powell E, Lankford A, Ghneim M, Rabin J, Deatrick KB, Dahi S, Krause E, Bittle G, Haase D, </w:t>
      </w:r>
      <w:r w:rsidRPr="0064018C">
        <w:rPr>
          <w:bCs/>
        </w:rPr>
        <w:t xml:space="preserve">Galvagno S, </w:t>
      </w:r>
      <w:r w:rsidRPr="005B2AD4">
        <w:rPr>
          <w:b/>
          <w:bCs/>
        </w:rPr>
        <w:t>Tabatabai A</w:t>
      </w:r>
      <w:r>
        <w:t>.</w:t>
      </w:r>
      <w:r w:rsidRPr="005B2AD4">
        <w:t xml:space="preserve"> Lower PRESET scores correspond to decreased mortality rates in COVID-19 patients on VV-ECMO</w:t>
      </w:r>
      <w:r>
        <w:t xml:space="preserve">. European Extracorporeal Life Support Organization, </w:t>
      </w:r>
      <w:proofErr w:type="spellStart"/>
      <w:r>
        <w:t>EuroELSO</w:t>
      </w:r>
      <w:proofErr w:type="spellEnd"/>
      <w:r>
        <w:t xml:space="preserve"> 10</w:t>
      </w:r>
      <w:r w:rsidRPr="005B2AD4">
        <w:rPr>
          <w:vertAlign w:val="superscript"/>
        </w:rPr>
        <w:t>th</w:t>
      </w:r>
      <w:r>
        <w:t xml:space="preserve"> Congress, London, England 2022.</w:t>
      </w:r>
    </w:p>
    <w:p w14:paraId="0981F66F" w14:textId="758FFC19" w:rsidR="00CD434F" w:rsidRDefault="00CD434F" w:rsidP="00D50BBA">
      <w:pPr>
        <w:pStyle w:val="ListParagraph"/>
        <w:numPr>
          <w:ilvl w:val="0"/>
          <w:numId w:val="27"/>
        </w:numPr>
        <w:ind w:hanging="720"/>
      </w:pPr>
      <w:r>
        <w:t xml:space="preserve">Healey K, </w:t>
      </w:r>
      <w:proofErr w:type="spellStart"/>
      <w:r>
        <w:t>Zingas</w:t>
      </w:r>
      <w:proofErr w:type="spellEnd"/>
      <w:r>
        <w:t xml:space="preserve"> N, McKibben N, Stockton D, O’Toole RV, </w:t>
      </w:r>
      <w:r w:rsidRPr="00CD434F">
        <w:rPr>
          <w:b/>
          <w:bCs/>
        </w:rPr>
        <w:t>Tabatabai A</w:t>
      </w:r>
      <w:r>
        <w:t xml:space="preserve">, </w:t>
      </w:r>
      <w:proofErr w:type="spellStart"/>
      <w:r>
        <w:t>Slobogean</w:t>
      </w:r>
      <w:proofErr w:type="spellEnd"/>
      <w:r>
        <w:t xml:space="preserve"> G. </w:t>
      </w:r>
      <w:r w:rsidRPr="00CD434F">
        <w:t>Patients on ECMO with Long Bone Fractures: Nail While Supported or Wait Until Decannulated?</w:t>
      </w:r>
      <w:r>
        <w:t xml:space="preserve"> </w:t>
      </w:r>
      <w:r w:rsidRPr="00CD434F">
        <w:t xml:space="preserve">Eastern </w:t>
      </w:r>
      <w:proofErr w:type="spellStart"/>
      <w:r w:rsidRPr="00CD434F">
        <w:t>Orthopaedic</w:t>
      </w:r>
      <w:proofErr w:type="spellEnd"/>
      <w:r w:rsidRPr="00CD434F">
        <w:t xml:space="preserve"> Association</w:t>
      </w:r>
      <w:r>
        <w:t>, 53</w:t>
      </w:r>
      <w:r w:rsidRPr="00CD434F">
        <w:rPr>
          <w:vertAlign w:val="superscript"/>
        </w:rPr>
        <w:t>rd</w:t>
      </w:r>
      <w:r>
        <w:t xml:space="preserve"> Annual Meeting, Atlantic City, New Jersey 2022.</w:t>
      </w:r>
    </w:p>
    <w:p w14:paraId="429D49E7" w14:textId="70C9B654" w:rsidR="002A39E5" w:rsidRPr="004B65D2" w:rsidRDefault="002A39E5" w:rsidP="00D50BBA">
      <w:pPr>
        <w:pStyle w:val="ListParagraph"/>
        <w:numPr>
          <w:ilvl w:val="0"/>
          <w:numId w:val="27"/>
        </w:numPr>
        <w:ind w:hanging="720"/>
        <w:rPr>
          <w:bCs/>
        </w:rPr>
      </w:pPr>
      <w:r w:rsidRPr="002A39E5">
        <w:rPr>
          <w:bCs/>
        </w:rPr>
        <w:t xml:space="preserve">Pelekhaty S, Peiffer M, Leibowitz J, </w:t>
      </w:r>
      <w:r w:rsidRPr="001F4C6A">
        <w:rPr>
          <w:b/>
          <w:bCs/>
        </w:rPr>
        <w:t>Tabatabai A</w:t>
      </w:r>
      <w:r w:rsidRPr="002A39E5">
        <w:rPr>
          <w:bCs/>
        </w:rPr>
        <w:t>. The impact of high protein targets on nitrogen ba</w:t>
      </w:r>
      <w:r w:rsidRPr="004B65D2">
        <w:rPr>
          <w:bCs/>
        </w:rPr>
        <w:t>lance in adults on VV ECMO. ASPEN 2023 Nutrition Science &amp; Practice Conference</w:t>
      </w:r>
      <w:r w:rsidR="004B65D2" w:rsidRPr="004B65D2">
        <w:rPr>
          <w:bCs/>
        </w:rPr>
        <w:t xml:space="preserve">, </w:t>
      </w:r>
      <w:r w:rsidRPr="004B65D2">
        <w:rPr>
          <w:bCs/>
        </w:rPr>
        <w:t>Las Vegas, Nevada</w:t>
      </w:r>
      <w:r w:rsidR="004B65D2" w:rsidRPr="004B65D2">
        <w:rPr>
          <w:bCs/>
        </w:rPr>
        <w:t xml:space="preserve"> 2023.</w:t>
      </w:r>
    </w:p>
    <w:p w14:paraId="5C78B7A9" w14:textId="77777777" w:rsidR="004B65D2" w:rsidRPr="004B65D2" w:rsidRDefault="004B65D2" w:rsidP="00D50BBA">
      <w:pPr>
        <w:pStyle w:val="ListParagraph"/>
        <w:numPr>
          <w:ilvl w:val="0"/>
          <w:numId w:val="27"/>
        </w:numPr>
        <w:ind w:hanging="720"/>
        <w:rPr>
          <w:bCs/>
        </w:rPr>
      </w:pPr>
      <w:r w:rsidRPr="004B65D2">
        <w:rPr>
          <w:bCs/>
        </w:rPr>
        <w:t xml:space="preserve">Pelekhaty S, Gessler J, Dante S, Rector N, Galvagno S Jr., Stachnik S, Rabin J, </w:t>
      </w:r>
      <w:r w:rsidRPr="001F4C6A">
        <w:rPr>
          <w:b/>
          <w:bCs/>
        </w:rPr>
        <w:t>Tabatabai A</w:t>
      </w:r>
      <w:r w:rsidRPr="004B65D2">
        <w:rPr>
          <w:bCs/>
        </w:rPr>
        <w:t xml:space="preserve">. Association between Nutrition Delivery and Outcomes for Adult Patients on VV ECMO. European Extracorporeal Life Support Organization, </w:t>
      </w:r>
      <w:proofErr w:type="spellStart"/>
      <w:r w:rsidRPr="004B65D2">
        <w:rPr>
          <w:bCs/>
        </w:rPr>
        <w:t>EuroELSO</w:t>
      </w:r>
      <w:proofErr w:type="spellEnd"/>
      <w:r w:rsidRPr="004B65D2">
        <w:rPr>
          <w:bCs/>
        </w:rPr>
        <w:t xml:space="preserve"> 11th Congress, Lisbon, Portugal 2023.</w:t>
      </w:r>
    </w:p>
    <w:p w14:paraId="2AC7D29B" w14:textId="386085F0" w:rsidR="00BC246D" w:rsidRDefault="004B65D2" w:rsidP="00D50BBA">
      <w:pPr>
        <w:pStyle w:val="ListParagraph"/>
        <w:numPr>
          <w:ilvl w:val="0"/>
          <w:numId w:val="27"/>
        </w:numPr>
        <w:ind w:hanging="720"/>
        <w:rPr>
          <w:bCs/>
        </w:rPr>
      </w:pPr>
      <w:r>
        <w:rPr>
          <w:bCs/>
        </w:rPr>
        <w:t xml:space="preserve">Ramadan L, Tran QK, Shi T, Esposito E, Powell E, Motta M, Scalea TM, </w:t>
      </w:r>
      <w:r w:rsidRPr="001F4C6A">
        <w:rPr>
          <w:b/>
          <w:bCs/>
        </w:rPr>
        <w:t>Tabatabai A</w:t>
      </w:r>
      <w:r>
        <w:rPr>
          <w:bCs/>
        </w:rPr>
        <w:t xml:space="preserve">. </w:t>
      </w:r>
      <w:r w:rsidRPr="004B65D2">
        <w:rPr>
          <w:bCs/>
        </w:rPr>
        <w:t xml:space="preserve">Prolonged unconsciousness in severe COVID-19 infection with </w:t>
      </w:r>
      <w:proofErr w:type="spellStart"/>
      <w:r w:rsidRPr="004B65D2">
        <w:rPr>
          <w:bCs/>
        </w:rPr>
        <w:t>veno</w:t>
      </w:r>
      <w:proofErr w:type="spellEnd"/>
      <w:r w:rsidRPr="004B65D2">
        <w:rPr>
          <w:bCs/>
        </w:rPr>
        <w:t>-venous ECMO support</w:t>
      </w:r>
      <w:r>
        <w:rPr>
          <w:bCs/>
        </w:rPr>
        <w:t>.</w:t>
      </w:r>
      <w:r w:rsidR="001F4C6A">
        <w:rPr>
          <w:bCs/>
        </w:rPr>
        <w:t xml:space="preserve"> </w:t>
      </w:r>
      <w:r w:rsidR="001F4C6A" w:rsidRPr="001F4C6A">
        <w:rPr>
          <w:bCs/>
        </w:rPr>
        <w:t xml:space="preserve">European Extracorporeal Life Support Organization, </w:t>
      </w:r>
      <w:proofErr w:type="spellStart"/>
      <w:r w:rsidR="001F4C6A" w:rsidRPr="001F4C6A">
        <w:rPr>
          <w:bCs/>
        </w:rPr>
        <w:t>EuroELSO</w:t>
      </w:r>
      <w:proofErr w:type="spellEnd"/>
      <w:r w:rsidR="001F4C6A" w:rsidRPr="001F4C6A">
        <w:rPr>
          <w:bCs/>
        </w:rPr>
        <w:t xml:space="preserve"> 11th Congress, Lisbon, Portugal 2023.</w:t>
      </w:r>
    </w:p>
    <w:p w14:paraId="69FF0973" w14:textId="4E880C15" w:rsidR="001F4C6A" w:rsidRPr="004B65D2" w:rsidRDefault="001F4C6A" w:rsidP="00D50BBA">
      <w:pPr>
        <w:pStyle w:val="ListParagraph"/>
        <w:numPr>
          <w:ilvl w:val="0"/>
          <w:numId w:val="27"/>
        </w:numPr>
        <w:ind w:hanging="720"/>
        <w:rPr>
          <w:bCs/>
        </w:rPr>
      </w:pPr>
      <w:bookmarkStart w:id="4" w:name="_Hlk147326628"/>
      <w:r w:rsidRPr="001F4C6A">
        <w:rPr>
          <w:bCs/>
        </w:rPr>
        <w:lastRenderedPageBreak/>
        <w:t xml:space="preserve">Huffman MP, Hochberg E, Mark K, Krause EM, Seif KE, Niles E, Robinson J, </w:t>
      </w:r>
      <w:r w:rsidRPr="001F4C6A">
        <w:rPr>
          <w:b/>
          <w:bCs/>
        </w:rPr>
        <w:t>Tabatabai, A</w:t>
      </w:r>
      <w:r w:rsidRPr="001F4C6A">
        <w:rPr>
          <w:bCs/>
        </w:rPr>
        <w:t>. Extracorporeal Membrane Oxygenation Support in a Pregnant Patient with COVID-19-Related Acute Respiratory Distress Syndrome and an Inferior Vena Cava Anomaly: Case Report. Maryland ACOG Nagey Research Day</w:t>
      </w:r>
      <w:r>
        <w:rPr>
          <w:bCs/>
        </w:rPr>
        <w:t xml:space="preserve">, </w:t>
      </w:r>
      <w:r w:rsidRPr="001F4C6A">
        <w:rPr>
          <w:bCs/>
        </w:rPr>
        <w:t>Baltimore, M</w:t>
      </w:r>
      <w:r>
        <w:rPr>
          <w:bCs/>
        </w:rPr>
        <w:t>aryland 2023.</w:t>
      </w:r>
    </w:p>
    <w:bookmarkEnd w:id="4"/>
    <w:p w14:paraId="471DE6E3" w14:textId="77777777" w:rsidR="00A46C13" w:rsidRDefault="00A46C13" w:rsidP="00977EDE">
      <w:pPr>
        <w:ind w:left="720" w:hanging="720"/>
        <w:rPr>
          <w:b/>
          <w:u w:val="single"/>
        </w:rPr>
      </w:pPr>
    </w:p>
    <w:p w14:paraId="6FAFC5F8" w14:textId="77777777" w:rsidR="00975F92" w:rsidRDefault="00975F92" w:rsidP="00977EDE">
      <w:pPr>
        <w:ind w:left="720" w:hanging="720"/>
        <w:rPr>
          <w:b/>
          <w:u w:val="single"/>
        </w:rPr>
      </w:pPr>
    </w:p>
    <w:p w14:paraId="1337034D" w14:textId="6D1F8694" w:rsidR="006571AB" w:rsidRPr="007F737D" w:rsidRDefault="007F737D" w:rsidP="00977EDE">
      <w:pPr>
        <w:ind w:left="720" w:hanging="720"/>
        <w:rPr>
          <w:b/>
          <w:u w:val="single"/>
        </w:rPr>
      </w:pPr>
      <w:r>
        <w:rPr>
          <w:b/>
          <w:u w:val="single"/>
        </w:rPr>
        <w:t>MAJOR INVITED SPEECHES</w:t>
      </w:r>
    </w:p>
    <w:p w14:paraId="40865F50" w14:textId="77777777" w:rsidR="006571AB" w:rsidRPr="00C80968" w:rsidRDefault="006571AB" w:rsidP="00977EDE">
      <w:pPr>
        <w:ind w:left="720" w:hanging="720"/>
      </w:pPr>
    </w:p>
    <w:p w14:paraId="07648553" w14:textId="107D3DB8" w:rsidR="00356C49" w:rsidRPr="00A46C13" w:rsidRDefault="00356C49" w:rsidP="00977EDE">
      <w:pPr>
        <w:ind w:left="720" w:hanging="720"/>
        <w:rPr>
          <w:b/>
          <w:bCs/>
          <w:u w:val="single"/>
        </w:rPr>
      </w:pPr>
      <w:r w:rsidRPr="00A46C13">
        <w:rPr>
          <w:b/>
          <w:bCs/>
          <w:u w:val="single"/>
        </w:rPr>
        <w:t>Local/Regional</w:t>
      </w:r>
    </w:p>
    <w:p w14:paraId="2FB566C7" w14:textId="77777777" w:rsidR="00356C49" w:rsidRPr="00A009DB" w:rsidRDefault="00356C49" w:rsidP="00977EDE">
      <w:pPr>
        <w:ind w:left="720" w:hanging="720"/>
        <w:rPr>
          <w:u w:val="single"/>
        </w:rPr>
      </w:pPr>
    </w:p>
    <w:p w14:paraId="6254BC50" w14:textId="5A625660" w:rsidR="00BB3086" w:rsidRDefault="00BB3086" w:rsidP="00977EDE">
      <w:pPr>
        <w:pStyle w:val="ListParagraph"/>
        <w:numPr>
          <w:ilvl w:val="0"/>
          <w:numId w:val="15"/>
        </w:numPr>
        <w:tabs>
          <w:tab w:val="left" w:pos="720"/>
        </w:tabs>
      </w:pPr>
      <w:r w:rsidRPr="00356C49">
        <w:t>“Propofol Infusion Syndrome”</w:t>
      </w:r>
      <w:r w:rsidR="006D7EB0">
        <w:t>.</w:t>
      </w:r>
      <w:r w:rsidR="00356C49">
        <w:t xml:space="preserve"> </w:t>
      </w:r>
      <w:r w:rsidRPr="00356C49">
        <w:t>R Adams Cowley Shock Trauma Fellows lecture series</w:t>
      </w:r>
      <w:r w:rsidR="00356C49">
        <w:t>,</w:t>
      </w:r>
    </w:p>
    <w:p w14:paraId="67C92765" w14:textId="42B50E3B" w:rsidR="00BB3086" w:rsidRDefault="00356C49" w:rsidP="00977EDE">
      <w:pPr>
        <w:tabs>
          <w:tab w:val="left" w:pos="720"/>
        </w:tabs>
        <w:ind w:left="720" w:hanging="720"/>
      </w:pPr>
      <w:r>
        <w:tab/>
      </w:r>
      <w:r w:rsidR="009D4F96">
        <w:t>UMMC</w:t>
      </w:r>
      <w:r w:rsidR="00BB3086" w:rsidRPr="00356C49">
        <w:t>, Baltimore, MD</w:t>
      </w:r>
      <w:r>
        <w:t xml:space="preserve">, </w:t>
      </w:r>
      <w:r w:rsidRPr="00356C49">
        <w:t>2010</w:t>
      </w:r>
      <w:r>
        <w:t>.</w:t>
      </w:r>
    </w:p>
    <w:p w14:paraId="5EA72E47" w14:textId="59458092" w:rsidR="00BB3086" w:rsidRPr="00356C49" w:rsidRDefault="00BB3086" w:rsidP="00977EDE">
      <w:pPr>
        <w:pStyle w:val="ListParagraph"/>
        <w:numPr>
          <w:ilvl w:val="0"/>
          <w:numId w:val="15"/>
        </w:numPr>
        <w:tabs>
          <w:tab w:val="left" w:pos="720"/>
        </w:tabs>
      </w:pPr>
      <w:r w:rsidRPr="00356C49">
        <w:t>“Hepatorenal Syndrome”</w:t>
      </w:r>
      <w:r w:rsidR="006D7EB0">
        <w:t>.</w:t>
      </w:r>
      <w:r w:rsidR="00977EDE">
        <w:t xml:space="preserve"> </w:t>
      </w:r>
      <w:r w:rsidRPr="00356C49">
        <w:t>R Adams Cowley Shock Trauma Fellows lecture series</w:t>
      </w:r>
      <w:r w:rsidR="001565F9">
        <w:t>,</w:t>
      </w:r>
    </w:p>
    <w:p w14:paraId="4EA7386D" w14:textId="3A58DB34" w:rsidR="00BB3086" w:rsidRPr="00356C49" w:rsidRDefault="00977EDE" w:rsidP="00977EDE">
      <w:pPr>
        <w:pStyle w:val="ListParagraph"/>
        <w:tabs>
          <w:tab w:val="left" w:pos="630"/>
          <w:tab w:val="left" w:pos="720"/>
        </w:tabs>
        <w:ind w:hanging="720"/>
      </w:pPr>
      <w:r>
        <w:tab/>
      </w:r>
      <w:r>
        <w:tab/>
      </w:r>
      <w:r w:rsidR="009D4F96" w:rsidRPr="009D4F96">
        <w:t>UMMC</w:t>
      </w:r>
      <w:r w:rsidR="00BB3086" w:rsidRPr="00356C49">
        <w:t>, Baltimore, MD</w:t>
      </w:r>
      <w:r w:rsidR="002B7119">
        <w:t>, 2010.</w:t>
      </w:r>
    </w:p>
    <w:p w14:paraId="3A1189F5" w14:textId="15EEDE14" w:rsidR="006571AB" w:rsidRPr="00356C49" w:rsidRDefault="006571AB" w:rsidP="00977EDE">
      <w:pPr>
        <w:pStyle w:val="ListParagraph"/>
        <w:numPr>
          <w:ilvl w:val="0"/>
          <w:numId w:val="15"/>
        </w:numPr>
        <w:tabs>
          <w:tab w:val="left" w:pos="630"/>
          <w:tab w:val="left" w:pos="720"/>
        </w:tabs>
      </w:pPr>
      <w:r w:rsidRPr="00356C49">
        <w:t>“</w:t>
      </w:r>
      <w:r w:rsidR="002B7119" w:rsidRPr="00356C49">
        <w:t>Arrhythmias”</w:t>
      </w:r>
      <w:r w:rsidR="006D7EB0">
        <w:t>.</w:t>
      </w:r>
      <w:r w:rsidR="002B7119">
        <w:t xml:space="preserve"> </w:t>
      </w:r>
      <w:r w:rsidR="002B7119" w:rsidRPr="00356C49">
        <w:t>R</w:t>
      </w:r>
      <w:r w:rsidRPr="00356C49">
        <w:t xml:space="preserve"> Adams Cowley Shock Trauma Fellows lecture series</w:t>
      </w:r>
      <w:r w:rsidR="002B7119">
        <w:t xml:space="preserve">, </w:t>
      </w:r>
      <w:r w:rsidR="009D4F96" w:rsidRPr="009D4F96">
        <w:t>UMMC</w:t>
      </w:r>
      <w:r w:rsidRPr="00356C49">
        <w:t>, Baltimore, MD</w:t>
      </w:r>
      <w:r w:rsidR="003258CB">
        <w:t>, 2010</w:t>
      </w:r>
    </w:p>
    <w:p w14:paraId="1D3C376C" w14:textId="2E1FBC93" w:rsidR="006571AB" w:rsidRPr="00356C49" w:rsidRDefault="006571AB" w:rsidP="00977EDE">
      <w:pPr>
        <w:pStyle w:val="ListParagraph"/>
        <w:numPr>
          <w:ilvl w:val="0"/>
          <w:numId w:val="15"/>
        </w:numPr>
        <w:tabs>
          <w:tab w:val="left" w:pos="630"/>
          <w:tab w:val="left" w:pos="720"/>
        </w:tabs>
      </w:pPr>
      <w:r w:rsidRPr="00356C49">
        <w:t>“Arrhythmias”</w:t>
      </w:r>
      <w:r w:rsidR="006D7EB0">
        <w:t>.</w:t>
      </w:r>
      <w:r w:rsidR="003258CB">
        <w:t xml:space="preserve"> </w:t>
      </w:r>
      <w:r w:rsidRPr="00356C49">
        <w:t>R Adams Cowley Shock Trauma Fellows lecture seri</w:t>
      </w:r>
      <w:r w:rsidR="002B7119">
        <w:t xml:space="preserve">es, </w:t>
      </w:r>
      <w:r w:rsidR="009D4F96" w:rsidRPr="009D4F96">
        <w:t>UMMC</w:t>
      </w:r>
      <w:r w:rsidRPr="00356C49">
        <w:t>, Baltimore, MD</w:t>
      </w:r>
      <w:r w:rsidR="002B7119">
        <w:t>, 2012</w:t>
      </w:r>
    </w:p>
    <w:p w14:paraId="72BB8296" w14:textId="35C01157" w:rsidR="006571AB" w:rsidRDefault="006571AB" w:rsidP="00977EDE">
      <w:pPr>
        <w:pStyle w:val="ListParagraph"/>
        <w:numPr>
          <w:ilvl w:val="0"/>
          <w:numId w:val="15"/>
        </w:numPr>
        <w:tabs>
          <w:tab w:val="left" w:pos="0"/>
          <w:tab w:val="left" w:pos="720"/>
        </w:tabs>
      </w:pPr>
      <w:r w:rsidRPr="00040FF0">
        <w:t>“DVT and PE”</w:t>
      </w:r>
      <w:r w:rsidR="006D7EB0">
        <w:t>.</w:t>
      </w:r>
      <w:r w:rsidR="002B7119">
        <w:t xml:space="preserve"> </w:t>
      </w:r>
      <w:r w:rsidRPr="006571AB">
        <w:t>Special Topics in Trauma Care</w:t>
      </w:r>
      <w:r w:rsidR="002B7119">
        <w:t xml:space="preserve">, </w:t>
      </w:r>
      <w:r w:rsidR="009D4F96">
        <w:t>UMSOM</w:t>
      </w:r>
      <w:r w:rsidRPr="006571AB">
        <w:t>, Baltimore</w:t>
      </w:r>
      <w:r w:rsidR="00516FFA">
        <w:t>,</w:t>
      </w:r>
      <w:r w:rsidRPr="006571AB">
        <w:t xml:space="preserve"> MD</w:t>
      </w:r>
      <w:r w:rsidR="002B7119">
        <w:t>, 2012</w:t>
      </w:r>
    </w:p>
    <w:p w14:paraId="73D15F83" w14:textId="20A6AE38" w:rsidR="00040FF0" w:rsidRDefault="00040FF0" w:rsidP="00977EDE">
      <w:pPr>
        <w:pStyle w:val="ListParagraph"/>
        <w:numPr>
          <w:ilvl w:val="0"/>
          <w:numId w:val="15"/>
        </w:numPr>
        <w:tabs>
          <w:tab w:val="left" w:pos="0"/>
          <w:tab w:val="left" w:pos="720"/>
        </w:tabs>
      </w:pPr>
      <w:r>
        <w:t>“Medical Illnesses in Trauma Admissions”</w:t>
      </w:r>
      <w:r w:rsidR="006D7EB0">
        <w:t>.</w:t>
      </w:r>
      <w:r w:rsidR="003258CB">
        <w:t xml:space="preserve"> </w:t>
      </w:r>
      <w:r>
        <w:t>Department of Surgery Grand Rounds</w:t>
      </w:r>
      <w:r w:rsidR="001565F9">
        <w:t>,</w:t>
      </w:r>
    </w:p>
    <w:p w14:paraId="2491ED11" w14:textId="7785215E" w:rsidR="00040FF0" w:rsidRDefault="00977EDE" w:rsidP="00977EDE">
      <w:pPr>
        <w:tabs>
          <w:tab w:val="left" w:pos="0"/>
          <w:tab w:val="left" w:pos="720"/>
        </w:tabs>
        <w:ind w:left="720" w:hanging="720"/>
      </w:pPr>
      <w:r>
        <w:tab/>
      </w:r>
      <w:r w:rsidR="009D4F96" w:rsidRPr="009D4F96">
        <w:t>UMSOM</w:t>
      </w:r>
      <w:r w:rsidR="00040FF0">
        <w:t>, Baltimore</w:t>
      </w:r>
      <w:r w:rsidR="00516FFA">
        <w:t>,</w:t>
      </w:r>
      <w:r w:rsidR="00040FF0">
        <w:t xml:space="preserve"> MD, 2013</w:t>
      </w:r>
    </w:p>
    <w:p w14:paraId="0DB59C16" w14:textId="36668F9C" w:rsidR="00404546" w:rsidRPr="003258CB" w:rsidRDefault="00404546" w:rsidP="00977EDE">
      <w:pPr>
        <w:pStyle w:val="ListParagraph"/>
        <w:numPr>
          <w:ilvl w:val="0"/>
          <w:numId w:val="15"/>
        </w:numPr>
        <w:tabs>
          <w:tab w:val="left" w:pos="0"/>
          <w:tab w:val="left" w:pos="630"/>
          <w:tab w:val="left" w:pos="720"/>
        </w:tabs>
        <w:rPr>
          <w:iCs/>
        </w:rPr>
      </w:pPr>
      <w:r w:rsidRPr="006571AB">
        <w:t>“</w:t>
      </w:r>
      <w:r w:rsidRPr="003258CB">
        <w:rPr>
          <w:iCs/>
        </w:rPr>
        <w:t>Arrhythmia</w:t>
      </w:r>
      <w:r w:rsidR="003258CB" w:rsidRPr="003258CB">
        <w:rPr>
          <w:iCs/>
        </w:rPr>
        <w:t>s”</w:t>
      </w:r>
      <w:r w:rsidR="006D7EB0">
        <w:rPr>
          <w:iCs/>
        </w:rPr>
        <w:t>.</w:t>
      </w:r>
      <w:r w:rsidR="003258CB" w:rsidRPr="003258CB">
        <w:rPr>
          <w:iCs/>
        </w:rPr>
        <w:t xml:space="preserve"> </w:t>
      </w:r>
      <w:r w:rsidRPr="003258CB">
        <w:rPr>
          <w:iCs/>
        </w:rPr>
        <w:t>R Adams Cowley Shock Trauma Fellows lecture series</w:t>
      </w:r>
      <w:r w:rsidR="003258CB" w:rsidRPr="003258CB">
        <w:rPr>
          <w:iCs/>
        </w:rPr>
        <w:t>,</w:t>
      </w:r>
      <w:r w:rsidR="003258CB">
        <w:rPr>
          <w:iCs/>
        </w:rPr>
        <w:t xml:space="preserve"> </w:t>
      </w:r>
      <w:r w:rsidR="009D4F96">
        <w:rPr>
          <w:iCs/>
        </w:rPr>
        <w:t>UMMC</w:t>
      </w:r>
      <w:r w:rsidR="005678FB" w:rsidRPr="003258CB">
        <w:rPr>
          <w:iCs/>
        </w:rPr>
        <w:t>, Baltimore</w:t>
      </w:r>
      <w:r w:rsidR="00516FFA">
        <w:rPr>
          <w:iCs/>
        </w:rPr>
        <w:t>,</w:t>
      </w:r>
      <w:r w:rsidRPr="003258CB">
        <w:rPr>
          <w:iCs/>
        </w:rPr>
        <w:t xml:space="preserve"> MD</w:t>
      </w:r>
      <w:r w:rsidR="003258CB">
        <w:rPr>
          <w:iCs/>
        </w:rPr>
        <w:t>, 2014</w:t>
      </w:r>
    </w:p>
    <w:p w14:paraId="4B4BA7DE" w14:textId="5EA9AD31" w:rsidR="005678FB" w:rsidRPr="003258CB" w:rsidRDefault="005678FB" w:rsidP="00977EDE">
      <w:pPr>
        <w:pStyle w:val="ListParagraph"/>
        <w:numPr>
          <w:ilvl w:val="0"/>
          <w:numId w:val="15"/>
        </w:numPr>
        <w:tabs>
          <w:tab w:val="left" w:pos="0"/>
          <w:tab w:val="left" w:pos="720"/>
        </w:tabs>
        <w:rPr>
          <w:iCs/>
        </w:rPr>
      </w:pPr>
      <w:r w:rsidRPr="003258CB">
        <w:rPr>
          <w:iCs/>
        </w:rPr>
        <w:t>“Introduction to Simulation”</w:t>
      </w:r>
      <w:r w:rsidR="006D7EB0">
        <w:rPr>
          <w:iCs/>
        </w:rPr>
        <w:t>.</w:t>
      </w:r>
      <w:r w:rsidR="003258CB" w:rsidRPr="003258CB">
        <w:rPr>
          <w:iCs/>
        </w:rPr>
        <w:t xml:space="preserve"> </w:t>
      </w:r>
      <w:r w:rsidRPr="003258CB">
        <w:rPr>
          <w:iCs/>
        </w:rPr>
        <w:t>Train the Trainer – Simulation Trainer Introductory Course</w:t>
      </w:r>
      <w:r w:rsidR="001565F9">
        <w:rPr>
          <w:iCs/>
        </w:rPr>
        <w:t>,</w:t>
      </w:r>
    </w:p>
    <w:p w14:paraId="67B4932C" w14:textId="621C3AB7" w:rsidR="005678FB" w:rsidRPr="003258CB" w:rsidRDefault="003258CB" w:rsidP="00977EDE">
      <w:pPr>
        <w:tabs>
          <w:tab w:val="left" w:pos="0"/>
          <w:tab w:val="left" w:pos="720"/>
        </w:tabs>
        <w:ind w:left="720" w:hanging="720"/>
        <w:rPr>
          <w:iCs/>
        </w:rPr>
      </w:pPr>
      <w:r>
        <w:rPr>
          <w:iCs/>
        </w:rPr>
        <w:tab/>
      </w:r>
      <w:r w:rsidR="005678FB" w:rsidRPr="003258CB">
        <w:rPr>
          <w:iCs/>
        </w:rPr>
        <w:t>MASTRI Center</w:t>
      </w:r>
      <w:r>
        <w:rPr>
          <w:iCs/>
        </w:rPr>
        <w:t xml:space="preserve">, </w:t>
      </w:r>
      <w:r w:rsidR="009D4F96" w:rsidRPr="009D4F96">
        <w:rPr>
          <w:iCs/>
        </w:rPr>
        <w:t>UMMC</w:t>
      </w:r>
      <w:r w:rsidR="005678FB" w:rsidRPr="003258CB">
        <w:rPr>
          <w:iCs/>
        </w:rPr>
        <w:t>, Baltimore</w:t>
      </w:r>
      <w:r w:rsidR="00516FFA">
        <w:rPr>
          <w:iCs/>
        </w:rPr>
        <w:t>,</w:t>
      </w:r>
      <w:r w:rsidR="005678FB" w:rsidRPr="003258CB">
        <w:rPr>
          <w:iCs/>
        </w:rPr>
        <w:t xml:space="preserve"> MD</w:t>
      </w:r>
      <w:r>
        <w:rPr>
          <w:iCs/>
        </w:rPr>
        <w:t>, 2014</w:t>
      </w:r>
    </w:p>
    <w:p w14:paraId="07F3C05F" w14:textId="090D8ED9" w:rsidR="005678FB" w:rsidRPr="003258CB" w:rsidRDefault="00295CF5" w:rsidP="00977EDE">
      <w:pPr>
        <w:pStyle w:val="ListParagraph"/>
        <w:numPr>
          <w:ilvl w:val="0"/>
          <w:numId w:val="15"/>
        </w:numPr>
        <w:tabs>
          <w:tab w:val="left" w:pos="720"/>
        </w:tabs>
        <w:rPr>
          <w:iCs/>
        </w:rPr>
      </w:pPr>
      <w:r w:rsidRPr="003258CB">
        <w:rPr>
          <w:iCs/>
        </w:rPr>
        <w:t>“Cultural Competency Workshop”</w:t>
      </w:r>
      <w:r w:rsidR="006D7EB0">
        <w:rPr>
          <w:iCs/>
        </w:rPr>
        <w:t>.</w:t>
      </w:r>
      <w:r w:rsidR="003258CB" w:rsidRPr="003258CB">
        <w:rPr>
          <w:iCs/>
        </w:rPr>
        <w:t xml:space="preserve"> </w:t>
      </w:r>
      <w:r w:rsidRPr="003258CB">
        <w:rPr>
          <w:iCs/>
        </w:rPr>
        <w:t>Introduction to Clinical Medicine I</w:t>
      </w:r>
      <w:r w:rsidR="003258CB" w:rsidRPr="003258CB">
        <w:rPr>
          <w:iCs/>
        </w:rPr>
        <w:t xml:space="preserve">, </w:t>
      </w:r>
      <w:r w:rsidR="009D4F96" w:rsidRPr="009D4F96">
        <w:rPr>
          <w:iCs/>
        </w:rPr>
        <w:t>UMSOM</w:t>
      </w:r>
      <w:r w:rsidRPr="003258CB">
        <w:rPr>
          <w:iCs/>
        </w:rPr>
        <w:t>, Baltimore</w:t>
      </w:r>
      <w:r w:rsidR="00516FFA">
        <w:rPr>
          <w:iCs/>
        </w:rPr>
        <w:t>,</w:t>
      </w:r>
      <w:r w:rsidRPr="003258CB">
        <w:rPr>
          <w:iCs/>
        </w:rPr>
        <w:t xml:space="preserve"> MD</w:t>
      </w:r>
      <w:r w:rsidR="003258CB">
        <w:rPr>
          <w:iCs/>
        </w:rPr>
        <w:t>, 2014</w:t>
      </w:r>
    </w:p>
    <w:p w14:paraId="2B9CD456" w14:textId="0C048B05" w:rsidR="00D8073D" w:rsidRDefault="00D8073D" w:rsidP="00977EDE">
      <w:pPr>
        <w:pStyle w:val="ListParagraph"/>
        <w:numPr>
          <w:ilvl w:val="0"/>
          <w:numId w:val="15"/>
        </w:numPr>
        <w:tabs>
          <w:tab w:val="left" w:pos="720"/>
        </w:tabs>
      </w:pPr>
      <w:r w:rsidRPr="003258CB">
        <w:rPr>
          <w:iCs/>
        </w:rPr>
        <w:t>“Volunteer Orientation</w:t>
      </w:r>
      <w:r w:rsidR="00F37411" w:rsidRPr="003258CB">
        <w:rPr>
          <w:iCs/>
        </w:rPr>
        <w:t>: How I became a physician</w:t>
      </w:r>
      <w:r w:rsidRPr="003258CB">
        <w:rPr>
          <w:iCs/>
        </w:rPr>
        <w:t>”</w:t>
      </w:r>
      <w:r w:rsidR="006D7EB0">
        <w:rPr>
          <w:iCs/>
        </w:rPr>
        <w:t>.</w:t>
      </w:r>
      <w:r w:rsidR="003258CB" w:rsidRPr="003258CB">
        <w:rPr>
          <w:iCs/>
        </w:rPr>
        <w:t xml:space="preserve"> </w:t>
      </w:r>
      <w:r w:rsidRPr="003258CB">
        <w:rPr>
          <w:iCs/>
        </w:rPr>
        <w:t xml:space="preserve">R Adams Cowley Shock Trauma </w:t>
      </w:r>
      <w:r w:rsidR="001565F9">
        <w:rPr>
          <w:iCs/>
        </w:rPr>
        <w:t xml:space="preserve">Center </w:t>
      </w:r>
      <w:r w:rsidRPr="003258CB">
        <w:rPr>
          <w:iCs/>
        </w:rPr>
        <w:t>Volunteer program</w:t>
      </w:r>
      <w:r w:rsidR="003258CB" w:rsidRPr="003258CB">
        <w:rPr>
          <w:iCs/>
        </w:rPr>
        <w:t xml:space="preserve">, </w:t>
      </w:r>
      <w:r w:rsidR="009D4F96" w:rsidRPr="009D4F96">
        <w:t>UMMC</w:t>
      </w:r>
      <w:r>
        <w:t>, Baltimore</w:t>
      </w:r>
      <w:r w:rsidR="00516FFA">
        <w:t>,</w:t>
      </w:r>
      <w:r w:rsidRPr="006571AB">
        <w:t xml:space="preserve"> MD</w:t>
      </w:r>
      <w:r w:rsidR="003258CB">
        <w:t>, 2014</w:t>
      </w:r>
    </w:p>
    <w:p w14:paraId="53690713" w14:textId="17A99958" w:rsidR="005161A5" w:rsidRPr="003258CB" w:rsidRDefault="00D70564" w:rsidP="00977EDE">
      <w:pPr>
        <w:pStyle w:val="ListParagraph"/>
        <w:numPr>
          <w:ilvl w:val="0"/>
          <w:numId w:val="15"/>
        </w:numPr>
        <w:tabs>
          <w:tab w:val="left" w:pos="720"/>
        </w:tabs>
      </w:pPr>
      <w:r w:rsidRPr="003258CB">
        <w:t>“ECMO Simulations”</w:t>
      </w:r>
      <w:r w:rsidR="006D7EB0">
        <w:t>.</w:t>
      </w:r>
      <w:r w:rsidR="003258CB">
        <w:t xml:space="preserve"> </w:t>
      </w:r>
      <w:r w:rsidR="005161A5" w:rsidRPr="003258CB">
        <w:t>DC–Baltimore critical care educational consortium</w:t>
      </w:r>
      <w:r w:rsidR="003258CB">
        <w:t xml:space="preserve">, </w:t>
      </w:r>
      <w:r w:rsidR="007113D8">
        <w:rPr>
          <w:iCs/>
        </w:rPr>
        <w:t xml:space="preserve">Winter Education Block, </w:t>
      </w:r>
      <w:r w:rsidR="009D4F96" w:rsidRPr="009D4F96">
        <w:t>UMMC</w:t>
      </w:r>
      <w:r w:rsidR="005161A5" w:rsidRPr="003258CB">
        <w:t>, Baltimore</w:t>
      </w:r>
      <w:r w:rsidR="00516FFA">
        <w:t>,</w:t>
      </w:r>
      <w:r w:rsidR="005161A5" w:rsidRPr="003258CB">
        <w:t xml:space="preserve"> MD</w:t>
      </w:r>
      <w:r w:rsidR="003258CB">
        <w:t>, 2014</w:t>
      </w:r>
    </w:p>
    <w:p w14:paraId="018C35BC" w14:textId="5CF40262" w:rsidR="00E4390A" w:rsidRPr="001D2295" w:rsidRDefault="00E4390A" w:rsidP="00977EDE">
      <w:pPr>
        <w:pStyle w:val="ListParagraph"/>
        <w:numPr>
          <w:ilvl w:val="0"/>
          <w:numId w:val="15"/>
        </w:numPr>
        <w:tabs>
          <w:tab w:val="left" w:pos="720"/>
        </w:tabs>
      </w:pPr>
      <w:r w:rsidRPr="003258CB">
        <w:t>“Careers in Medicine”</w:t>
      </w:r>
      <w:r w:rsidR="006D7EB0">
        <w:t>.</w:t>
      </w:r>
      <w:r w:rsidR="006F1CF3">
        <w:t xml:space="preserve"> </w:t>
      </w:r>
      <w:r w:rsidRPr="001D2295">
        <w:t>Lead America</w:t>
      </w:r>
      <w:r w:rsidR="001565F9">
        <w:t>,</w:t>
      </w:r>
      <w:r w:rsidR="006F1CF3">
        <w:t xml:space="preserve"> </w:t>
      </w:r>
      <w:r w:rsidRPr="001D2295">
        <w:t>R Adams Cowley Shock Trauma Center</w:t>
      </w:r>
      <w:r w:rsidR="001565F9">
        <w:t>,</w:t>
      </w:r>
    </w:p>
    <w:p w14:paraId="7AF62245" w14:textId="171709B6" w:rsidR="00E4390A" w:rsidRPr="001D2295" w:rsidRDefault="00977EDE" w:rsidP="00977EDE">
      <w:pPr>
        <w:tabs>
          <w:tab w:val="left" w:pos="720"/>
        </w:tabs>
        <w:ind w:left="720" w:hanging="720"/>
      </w:pPr>
      <w:r>
        <w:tab/>
      </w:r>
      <w:r w:rsidR="009D4F96" w:rsidRPr="009D4F96">
        <w:t>UMMC</w:t>
      </w:r>
      <w:r w:rsidR="00E4390A" w:rsidRPr="001D2295">
        <w:t>, Baltimore</w:t>
      </w:r>
      <w:r w:rsidR="00516FFA">
        <w:t>,</w:t>
      </w:r>
      <w:r w:rsidR="00E4390A" w:rsidRPr="001D2295">
        <w:t xml:space="preserve"> MD</w:t>
      </w:r>
      <w:r w:rsidR="006F1CF3">
        <w:t>, 2015</w:t>
      </w:r>
    </w:p>
    <w:p w14:paraId="712140E3" w14:textId="22C4DC2A" w:rsidR="0013485C" w:rsidRPr="006F1CF3" w:rsidRDefault="0013485C" w:rsidP="00977EDE">
      <w:pPr>
        <w:pStyle w:val="ListParagraph"/>
        <w:numPr>
          <w:ilvl w:val="0"/>
          <w:numId w:val="15"/>
        </w:numPr>
        <w:tabs>
          <w:tab w:val="left" w:pos="720"/>
        </w:tabs>
        <w:rPr>
          <w:iCs/>
        </w:rPr>
      </w:pPr>
      <w:r w:rsidRPr="001D2295">
        <w:t>“</w:t>
      </w:r>
      <w:r w:rsidRPr="006F1CF3">
        <w:rPr>
          <w:iCs/>
        </w:rPr>
        <w:t>Arrhythmias”</w:t>
      </w:r>
      <w:r w:rsidR="006D7EB0">
        <w:rPr>
          <w:iCs/>
        </w:rPr>
        <w:t>.</w:t>
      </w:r>
      <w:r w:rsidR="006F1CF3" w:rsidRPr="006F1CF3">
        <w:rPr>
          <w:iCs/>
        </w:rPr>
        <w:t xml:space="preserve"> </w:t>
      </w:r>
      <w:r w:rsidRPr="006F1CF3">
        <w:rPr>
          <w:iCs/>
        </w:rPr>
        <w:t>R Adams Cowley Shock Trauma Fellows lecture series</w:t>
      </w:r>
      <w:r w:rsidR="006F1CF3" w:rsidRPr="006F1CF3">
        <w:rPr>
          <w:iCs/>
        </w:rPr>
        <w:t xml:space="preserve">, </w:t>
      </w:r>
      <w:r w:rsidR="009D4F96" w:rsidRPr="009D4F96">
        <w:rPr>
          <w:iCs/>
        </w:rPr>
        <w:t>UMMC</w:t>
      </w:r>
      <w:r w:rsidRPr="006F1CF3">
        <w:rPr>
          <w:iCs/>
        </w:rPr>
        <w:t>, Baltimore</w:t>
      </w:r>
      <w:r w:rsidR="00516FFA">
        <w:rPr>
          <w:iCs/>
        </w:rPr>
        <w:t>,</w:t>
      </w:r>
      <w:r w:rsidRPr="006F1CF3">
        <w:rPr>
          <w:iCs/>
        </w:rPr>
        <w:t xml:space="preserve"> MD</w:t>
      </w:r>
      <w:r w:rsidR="006F1CF3" w:rsidRPr="006F1CF3">
        <w:rPr>
          <w:iCs/>
        </w:rPr>
        <w:t>, 2015</w:t>
      </w:r>
    </w:p>
    <w:p w14:paraId="3F0FFCB1" w14:textId="0EE0D4D6" w:rsidR="00D70564" w:rsidRDefault="00D70564" w:rsidP="00977EDE">
      <w:pPr>
        <w:pStyle w:val="ListParagraph"/>
        <w:numPr>
          <w:ilvl w:val="0"/>
          <w:numId w:val="15"/>
        </w:numPr>
        <w:tabs>
          <w:tab w:val="left" w:pos="720"/>
        </w:tabs>
      </w:pPr>
      <w:r w:rsidRPr="006F1CF3">
        <w:rPr>
          <w:iCs/>
        </w:rPr>
        <w:t>“ECMO Simulations”</w:t>
      </w:r>
      <w:r w:rsidR="006D7EB0">
        <w:rPr>
          <w:iCs/>
        </w:rPr>
        <w:t>.</w:t>
      </w:r>
      <w:r w:rsidR="006F1CF3" w:rsidRPr="006F1CF3">
        <w:rPr>
          <w:iCs/>
        </w:rPr>
        <w:t xml:space="preserve"> </w:t>
      </w:r>
      <w:r w:rsidR="005161A5" w:rsidRPr="006F1CF3">
        <w:rPr>
          <w:iCs/>
        </w:rPr>
        <w:t>DC–Baltimore critical care educational consortium</w:t>
      </w:r>
      <w:r w:rsidR="006F1CF3" w:rsidRPr="006F1CF3">
        <w:rPr>
          <w:iCs/>
        </w:rPr>
        <w:t xml:space="preserve">, </w:t>
      </w:r>
      <w:r w:rsidR="007113D8">
        <w:rPr>
          <w:iCs/>
        </w:rPr>
        <w:t xml:space="preserve">Winter Education Block, </w:t>
      </w:r>
      <w:r w:rsidR="009D4F96" w:rsidRPr="009D4F96">
        <w:rPr>
          <w:iCs/>
        </w:rPr>
        <w:t>UMMC</w:t>
      </w:r>
      <w:r w:rsidR="005161A5">
        <w:t>, Baltimore</w:t>
      </w:r>
      <w:r w:rsidR="00516FFA">
        <w:t>,</w:t>
      </w:r>
      <w:r w:rsidR="005161A5" w:rsidRPr="006571AB">
        <w:t xml:space="preserve"> MD</w:t>
      </w:r>
      <w:r w:rsidR="006F1CF3">
        <w:t>, 2016</w:t>
      </w:r>
    </w:p>
    <w:p w14:paraId="0AD4A80A" w14:textId="318B638D" w:rsidR="00E4390A" w:rsidRPr="00716A58" w:rsidRDefault="00E4390A" w:rsidP="00977EDE">
      <w:pPr>
        <w:pStyle w:val="ListParagraph"/>
        <w:numPr>
          <w:ilvl w:val="0"/>
          <w:numId w:val="15"/>
        </w:numPr>
        <w:tabs>
          <w:tab w:val="left" w:pos="720"/>
        </w:tabs>
      </w:pPr>
      <w:r w:rsidRPr="00716A58">
        <w:t>“Vital Signs in Shock”</w:t>
      </w:r>
      <w:r w:rsidR="006D7EB0">
        <w:t>.</w:t>
      </w:r>
      <w:r w:rsidR="006F1CF3" w:rsidRPr="00716A58">
        <w:t xml:space="preserve"> </w:t>
      </w:r>
      <w:r w:rsidR="001565F9" w:rsidRPr="00716A58">
        <w:rPr>
          <w:color w:val="000000"/>
        </w:rPr>
        <w:t xml:space="preserve">Clinical Specialist Lecture Series, </w:t>
      </w:r>
      <w:r w:rsidR="001D2295" w:rsidRPr="00716A58">
        <w:rPr>
          <w:color w:val="000000"/>
        </w:rPr>
        <w:t>Department of Rehabilitation Service</w:t>
      </w:r>
      <w:r w:rsidR="001565F9">
        <w:rPr>
          <w:color w:val="000000"/>
        </w:rPr>
        <w:t>,</w:t>
      </w:r>
      <w:r w:rsidR="006F1CF3" w:rsidRPr="00716A58">
        <w:rPr>
          <w:color w:val="000000"/>
        </w:rPr>
        <w:t xml:space="preserve"> </w:t>
      </w:r>
      <w:r w:rsidR="009D4F96" w:rsidRPr="009D4F96">
        <w:t>UMMC</w:t>
      </w:r>
      <w:r w:rsidRPr="00716A58">
        <w:t>, Baltimore</w:t>
      </w:r>
      <w:r w:rsidR="00516FFA">
        <w:t>,</w:t>
      </w:r>
      <w:r w:rsidRPr="00716A58">
        <w:t xml:space="preserve"> MD</w:t>
      </w:r>
      <w:r w:rsidR="006F1CF3" w:rsidRPr="00716A58">
        <w:t>, 2016</w:t>
      </w:r>
    </w:p>
    <w:p w14:paraId="15656046" w14:textId="248B4672" w:rsidR="00E4390A" w:rsidRPr="00716A58" w:rsidRDefault="00E4390A" w:rsidP="00977EDE">
      <w:pPr>
        <w:pStyle w:val="ListParagraph"/>
        <w:numPr>
          <w:ilvl w:val="0"/>
          <w:numId w:val="15"/>
        </w:numPr>
        <w:tabs>
          <w:tab w:val="left" w:pos="720"/>
        </w:tabs>
      </w:pPr>
      <w:r w:rsidRPr="00716A58">
        <w:t>“Careers in Medicine”</w:t>
      </w:r>
      <w:r w:rsidR="006D7EB0">
        <w:t>.</w:t>
      </w:r>
      <w:r w:rsidR="004A4AEA">
        <w:t xml:space="preserve"> </w:t>
      </w:r>
      <w:r w:rsidRPr="00716A58">
        <w:t>Lead America</w:t>
      </w:r>
      <w:r w:rsidR="001565F9">
        <w:t>,</w:t>
      </w:r>
      <w:r w:rsidR="004A4AEA">
        <w:t xml:space="preserve"> </w:t>
      </w:r>
      <w:r w:rsidRPr="00716A58">
        <w:t>R Adams Cowley Shock Trauma Center</w:t>
      </w:r>
      <w:r w:rsidR="001565F9">
        <w:t>,</w:t>
      </w:r>
    </w:p>
    <w:p w14:paraId="6D2B2116" w14:textId="10B413A4" w:rsidR="00E4390A" w:rsidRPr="00716A58" w:rsidRDefault="00977EDE" w:rsidP="00977EDE">
      <w:pPr>
        <w:pStyle w:val="ListParagraph"/>
        <w:tabs>
          <w:tab w:val="left" w:pos="720"/>
        </w:tabs>
        <w:ind w:hanging="720"/>
      </w:pPr>
      <w:r>
        <w:tab/>
      </w:r>
      <w:r w:rsidR="009D4F96" w:rsidRPr="009D4F96">
        <w:t>UMMC</w:t>
      </w:r>
      <w:r w:rsidR="00E4390A" w:rsidRPr="00716A58">
        <w:t>, Baltimore</w:t>
      </w:r>
      <w:r w:rsidR="00516FFA">
        <w:t>,</w:t>
      </w:r>
      <w:r w:rsidR="00E4390A" w:rsidRPr="00716A58">
        <w:t xml:space="preserve"> MD</w:t>
      </w:r>
      <w:r w:rsidR="004A4AEA">
        <w:t>, 2016</w:t>
      </w:r>
    </w:p>
    <w:p w14:paraId="598CFF96" w14:textId="72ABD810" w:rsidR="002A4B84" w:rsidRPr="00716A58" w:rsidRDefault="001D6844" w:rsidP="00977EDE">
      <w:pPr>
        <w:pStyle w:val="ListParagraph"/>
        <w:numPr>
          <w:ilvl w:val="0"/>
          <w:numId w:val="15"/>
        </w:numPr>
        <w:tabs>
          <w:tab w:val="left" w:pos="720"/>
        </w:tabs>
      </w:pPr>
      <w:r>
        <w:t>“</w:t>
      </w:r>
      <w:r w:rsidR="002A4B84" w:rsidRPr="00716A58">
        <w:t>Arrhythmias”</w:t>
      </w:r>
      <w:r w:rsidR="006D7EB0">
        <w:t>.</w:t>
      </w:r>
      <w:r w:rsidR="00F12E71">
        <w:t xml:space="preserve"> </w:t>
      </w:r>
      <w:r w:rsidR="002A4B84" w:rsidRPr="00716A58">
        <w:t>R Adams Cowley Shock Trauma Fellows lecture series</w:t>
      </w:r>
      <w:r w:rsidR="00F12E71">
        <w:t xml:space="preserve">, </w:t>
      </w:r>
      <w:r w:rsidR="009D4F96" w:rsidRPr="009D4F96">
        <w:t>UMMC</w:t>
      </w:r>
      <w:r w:rsidR="002A4B84" w:rsidRPr="00716A58">
        <w:t>, Baltimore</w:t>
      </w:r>
      <w:r w:rsidR="00AC7B24">
        <w:t>,</w:t>
      </w:r>
      <w:r w:rsidR="002A4B84" w:rsidRPr="00716A58">
        <w:t xml:space="preserve"> MD</w:t>
      </w:r>
      <w:r w:rsidR="00F12E71">
        <w:t>, 2016</w:t>
      </w:r>
    </w:p>
    <w:p w14:paraId="69978AF8" w14:textId="4D9601E8" w:rsidR="00BC5DAF" w:rsidRPr="00716A58" w:rsidRDefault="00BC5DAF" w:rsidP="00977EDE">
      <w:pPr>
        <w:pStyle w:val="ListParagraph"/>
        <w:numPr>
          <w:ilvl w:val="0"/>
          <w:numId w:val="15"/>
        </w:numPr>
        <w:tabs>
          <w:tab w:val="left" w:pos="720"/>
        </w:tabs>
      </w:pPr>
      <w:r w:rsidRPr="00716A58">
        <w:t xml:space="preserve">“Abdominal </w:t>
      </w:r>
      <w:r w:rsidR="00D86931">
        <w:t xml:space="preserve">and Pelvic </w:t>
      </w:r>
      <w:r w:rsidRPr="00716A58">
        <w:t>Trauma”</w:t>
      </w:r>
      <w:r w:rsidR="006D7EB0">
        <w:t>.</w:t>
      </w:r>
      <w:r w:rsidR="00977EDE">
        <w:t xml:space="preserve"> </w:t>
      </w:r>
      <w:r w:rsidRPr="00716A58">
        <w:t>AGACNP-AGCNS DNP Program</w:t>
      </w:r>
      <w:r w:rsidR="001565F9">
        <w:t>,</w:t>
      </w:r>
      <w:r w:rsidR="00F12E71">
        <w:t xml:space="preserve"> </w:t>
      </w:r>
      <w:r w:rsidR="009D4F96" w:rsidRPr="009D4F96">
        <w:t>UMSON</w:t>
      </w:r>
      <w:r w:rsidRPr="00716A58">
        <w:t>, Baltimore</w:t>
      </w:r>
      <w:r w:rsidR="00516FFA">
        <w:t>,</w:t>
      </w:r>
      <w:r w:rsidRPr="00716A58">
        <w:t xml:space="preserve"> MD</w:t>
      </w:r>
      <w:r w:rsidR="00F12E71">
        <w:t>, 2018</w:t>
      </w:r>
    </w:p>
    <w:p w14:paraId="2958CDF4" w14:textId="0FFE1EA9" w:rsidR="00503FBC" w:rsidRPr="00716A58" w:rsidRDefault="00503FBC" w:rsidP="00977EDE">
      <w:pPr>
        <w:pStyle w:val="ListParagraph"/>
        <w:numPr>
          <w:ilvl w:val="0"/>
          <w:numId w:val="15"/>
        </w:numPr>
        <w:tabs>
          <w:tab w:val="left" w:pos="720"/>
        </w:tabs>
      </w:pPr>
      <w:r w:rsidRPr="00716A58">
        <w:lastRenderedPageBreak/>
        <w:t>“Arrhythmias”</w:t>
      </w:r>
      <w:r w:rsidR="006D7EB0">
        <w:t>.</w:t>
      </w:r>
      <w:r w:rsidR="001D6844">
        <w:t xml:space="preserve"> </w:t>
      </w:r>
      <w:r w:rsidRPr="00716A58">
        <w:t>University of Maryland Critical Care Fellows lecture series</w:t>
      </w:r>
      <w:r w:rsidR="00F12E71">
        <w:t xml:space="preserve">, </w:t>
      </w:r>
      <w:r w:rsidR="009D4F96" w:rsidRPr="009D4F96">
        <w:t>UMMC</w:t>
      </w:r>
      <w:r w:rsidRPr="00716A58">
        <w:t>, Baltimore</w:t>
      </w:r>
      <w:r w:rsidR="00AC7B24">
        <w:t>,</w:t>
      </w:r>
      <w:r w:rsidRPr="00716A58">
        <w:t xml:space="preserve"> MD</w:t>
      </w:r>
      <w:r w:rsidR="00F12E71">
        <w:t>, 2018</w:t>
      </w:r>
    </w:p>
    <w:p w14:paraId="166D95ED" w14:textId="3EFE2B32" w:rsidR="00503FBC" w:rsidRPr="00716A58" w:rsidRDefault="00503FBC" w:rsidP="00977EDE">
      <w:pPr>
        <w:pStyle w:val="ListParagraph"/>
        <w:numPr>
          <w:ilvl w:val="0"/>
          <w:numId w:val="15"/>
        </w:numPr>
        <w:tabs>
          <w:tab w:val="left" w:pos="720"/>
        </w:tabs>
      </w:pPr>
      <w:r w:rsidRPr="00716A58">
        <w:t>“Arrhythmias”</w:t>
      </w:r>
      <w:r w:rsidR="006D7EB0">
        <w:t>.</w:t>
      </w:r>
      <w:r w:rsidR="009F0CD1">
        <w:t xml:space="preserve"> </w:t>
      </w:r>
      <w:r w:rsidRPr="00716A58">
        <w:t>R Adams Cowley Shock Trauma Fellows lecture series</w:t>
      </w:r>
      <w:r w:rsidR="00F12E71">
        <w:t xml:space="preserve">, </w:t>
      </w:r>
      <w:r w:rsidR="009D4F96" w:rsidRPr="009D4F96">
        <w:t>UMMC</w:t>
      </w:r>
      <w:r w:rsidRPr="00716A58">
        <w:t>, Baltimore</w:t>
      </w:r>
      <w:r w:rsidR="00AC7B24">
        <w:t>,</w:t>
      </w:r>
      <w:r w:rsidRPr="00716A58">
        <w:t xml:space="preserve"> MD</w:t>
      </w:r>
      <w:r w:rsidR="00F12E71">
        <w:t>, 2019</w:t>
      </w:r>
    </w:p>
    <w:p w14:paraId="1E495B7D" w14:textId="42B70863" w:rsidR="00503FBC" w:rsidRDefault="00503FBC" w:rsidP="00977EDE">
      <w:pPr>
        <w:pStyle w:val="ListParagraph"/>
        <w:numPr>
          <w:ilvl w:val="0"/>
          <w:numId w:val="15"/>
        </w:numPr>
        <w:tabs>
          <w:tab w:val="left" w:pos="720"/>
        </w:tabs>
      </w:pPr>
      <w:r w:rsidRPr="00716A58">
        <w:t xml:space="preserve">“Abdominal </w:t>
      </w:r>
      <w:r w:rsidR="00F52E26">
        <w:t xml:space="preserve">and Pelvic </w:t>
      </w:r>
      <w:r w:rsidRPr="00716A58">
        <w:t>Trauma”</w:t>
      </w:r>
      <w:r w:rsidR="006D7EB0">
        <w:t>.</w:t>
      </w:r>
      <w:r w:rsidR="009F0CD1">
        <w:t xml:space="preserve"> </w:t>
      </w:r>
      <w:r w:rsidRPr="00716A58">
        <w:t>AGACNP-AGCNS DNP Program</w:t>
      </w:r>
      <w:r w:rsidR="00F12E71">
        <w:t xml:space="preserve">, </w:t>
      </w:r>
      <w:r w:rsidR="009D4F96" w:rsidRPr="009D4F96">
        <w:t>UMSON</w:t>
      </w:r>
      <w:r w:rsidRPr="00716A58">
        <w:t>, Baltimore</w:t>
      </w:r>
      <w:r w:rsidR="00AC7B24">
        <w:t>,</w:t>
      </w:r>
      <w:r w:rsidRPr="00716A58">
        <w:t xml:space="preserve"> MD</w:t>
      </w:r>
      <w:r w:rsidR="00F12E71">
        <w:t>, 2019</w:t>
      </w:r>
    </w:p>
    <w:p w14:paraId="1EA27C72" w14:textId="5DFADDD4" w:rsidR="005F72F6" w:rsidRDefault="005F72F6" w:rsidP="00977EDE">
      <w:pPr>
        <w:pStyle w:val="ListParagraph"/>
        <w:numPr>
          <w:ilvl w:val="0"/>
          <w:numId w:val="15"/>
        </w:numPr>
        <w:tabs>
          <w:tab w:val="left" w:pos="720"/>
        </w:tabs>
      </w:pPr>
      <w:r>
        <w:t>“ECMO Panel”</w:t>
      </w:r>
      <w:r w:rsidR="006D7EB0">
        <w:t>.</w:t>
      </w:r>
      <w:r>
        <w:t xml:space="preserve"> </w:t>
      </w:r>
      <w:bookmarkStart w:id="5" w:name="_Hlk50625462"/>
      <w:r>
        <w:t>Core Concepts of ECMO Therapy</w:t>
      </w:r>
      <w:r w:rsidR="00274E52">
        <w:t xml:space="preserve"> Course, </w:t>
      </w:r>
      <w:r w:rsidR="00274E52" w:rsidRPr="00716A58">
        <w:t>R Adams Cowley Shock Trauma</w:t>
      </w:r>
      <w:r w:rsidR="001565F9">
        <w:t xml:space="preserve"> Center</w:t>
      </w:r>
      <w:r w:rsidR="00274E52">
        <w:t xml:space="preserve">, </w:t>
      </w:r>
      <w:r w:rsidR="009D4F96">
        <w:t>UMMC</w:t>
      </w:r>
      <w:r w:rsidR="00274E52">
        <w:t xml:space="preserve"> and </w:t>
      </w:r>
      <w:r w:rsidR="00564E3D" w:rsidRPr="00564E3D">
        <w:t>UMSO</w:t>
      </w:r>
      <w:r w:rsidR="00564E3D">
        <w:t>M</w:t>
      </w:r>
      <w:r w:rsidR="00274E52">
        <w:t>,</w:t>
      </w:r>
      <w:r w:rsidR="00274E52" w:rsidRPr="00716A58">
        <w:t xml:space="preserve"> Baltimore</w:t>
      </w:r>
      <w:r w:rsidR="00274E52">
        <w:t>,</w:t>
      </w:r>
      <w:r w:rsidR="00274E52" w:rsidRPr="00716A58">
        <w:t xml:space="preserve"> MD</w:t>
      </w:r>
      <w:bookmarkEnd w:id="5"/>
      <w:r w:rsidR="00274E52">
        <w:t>, 2019</w:t>
      </w:r>
    </w:p>
    <w:p w14:paraId="403BD999" w14:textId="68F9D65F" w:rsidR="00C33775" w:rsidRDefault="00C33775" w:rsidP="00C33775">
      <w:pPr>
        <w:pStyle w:val="ListParagraph"/>
        <w:numPr>
          <w:ilvl w:val="0"/>
          <w:numId w:val="15"/>
        </w:numPr>
        <w:tabs>
          <w:tab w:val="left" w:pos="720"/>
        </w:tabs>
      </w:pPr>
      <w:r w:rsidRPr="00716A58">
        <w:t xml:space="preserve">“Abdominal </w:t>
      </w:r>
      <w:r w:rsidR="00F52E26">
        <w:t xml:space="preserve">and Pelvic </w:t>
      </w:r>
      <w:r w:rsidRPr="00716A58">
        <w:t>Trauma”</w:t>
      </w:r>
      <w:r w:rsidR="006D7EB0">
        <w:t>.</w:t>
      </w:r>
      <w:r>
        <w:t xml:space="preserve"> </w:t>
      </w:r>
      <w:r w:rsidRPr="00716A58">
        <w:t>AGACNP-AGCNS DNP Program</w:t>
      </w:r>
      <w:r>
        <w:t xml:space="preserve">, </w:t>
      </w:r>
      <w:r w:rsidR="009D4F96" w:rsidRPr="009D4F96">
        <w:t>UMSON</w:t>
      </w:r>
      <w:r w:rsidRPr="00716A58">
        <w:t>, Baltimore</w:t>
      </w:r>
      <w:r>
        <w:t>,</w:t>
      </w:r>
      <w:r w:rsidRPr="00716A58">
        <w:t xml:space="preserve"> MD</w:t>
      </w:r>
      <w:r>
        <w:t>, 2020</w:t>
      </w:r>
    </w:p>
    <w:p w14:paraId="3CADA308" w14:textId="5493E7FB" w:rsidR="007113D8" w:rsidRDefault="007113D8" w:rsidP="00C33775">
      <w:pPr>
        <w:pStyle w:val="ListParagraph"/>
        <w:numPr>
          <w:ilvl w:val="0"/>
          <w:numId w:val="15"/>
        </w:numPr>
        <w:tabs>
          <w:tab w:val="left" w:pos="720"/>
        </w:tabs>
      </w:pPr>
      <w:r>
        <w:t>“</w:t>
      </w:r>
      <w:r w:rsidR="00D34F86" w:rsidRPr="00D34F86">
        <w:t>Introduction to Extracorporeal Membrane Oxygenation</w:t>
      </w:r>
      <w:r>
        <w:t>”</w:t>
      </w:r>
      <w:r w:rsidR="006D7EB0">
        <w:t>.</w:t>
      </w:r>
      <w:r w:rsidR="00D34F86">
        <w:t xml:space="preserve"> </w:t>
      </w:r>
      <w:r w:rsidR="00D34F86" w:rsidRPr="00D34F86">
        <w:t>MSPR 524 - COVID-19: From Bench to Bedside</w:t>
      </w:r>
      <w:r w:rsidR="00D34F86">
        <w:t xml:space="preserve">, </w:t>
      </w:r>
      <w:r w:rsidR="009D4F96" w:rsidRPr="009D4F96">
        <w:t>UMSO</w:t>
      </w:r>
      <w:r w:rsidR="009D4F96">
        <w:t>M</w:t>
      </w:r>
      <w:r w:rsidR="00D34F86">
        <w:t>, Baltimore, MD, 2020</w:t>
      </w:r>
    </w:p>
    <w:p w14:paraId="581D7604" w14:textId="256AA73F" w:rsidR="00237BD1" w:rsidRDefault="007113D8" w:rsidP="00D95021">
      <w:pPr>
        <w:pStyle w:val="ListParagraph"/>
        <w:numPr>
          <w:ilvl w:val="0"/>
          <w:numId w:val="15"/>
        </w:numPr>
        <w:tabs>
          <w:tab w:val="left" w:pos="720"/>
        </w:tabs>
      </w:pPr>
      <w:r>
        <w:t>“ECMO Pro-Con Debate: Pro”</w:t>
      </w:r>
      <w:r w:rsidR="006D7EB0">
        <w:t>.</w:t>
      </w:r>
      <w:r w:rsidR="00D66D4E">
        <w:t xml:space="preserve"> </w:t>
      </w:r>
      <w:r>
        <w:t xml:space="preserve">DC–Baltimore critical care educational consortium, Summer Education Block, </w:t>
      </w:r>
      <w:r w:rsidR="00564E3D">
        <w:t>UMMC</w:t>
      </w:r>
      <w:r>
        <w:t>, Baltimore MD</w:t>
      </w:r>
      <w:r w:rsidR="00DF1609">
        <w:t>, 2020</w:t>
      </w:r>
    </w:p>
    <w:p w14:paraId="499EEDA1" w14:textId="58879E43" w:rsidR="005F72F6" w:rsidRDefault="00274E52" w:rsidP="00D95021">
      <w:pPr>
        <w:pStyle w:val="ListParagraph"/>
        <w:numPr>
          <w:ilvl w:val="0"/>
          <w:numId w:val="15"/>
        </w:numPr>
        <w:tabs>
          <w:tab w:val="left" w:pos="720"/>
        </w:tabs>
      </w:pPr>
      <w:r>
        <w:t>“Historical Background”</w:t>
      </w:r>
      <w:r w:rsidR="006D7EB0">
        <w:t>.</w:t>
      </w:r>
      <w:r>
        <w:t xml:space="preserve"> </w:t>
      </w:r>
      <w:r w:rsidRPr="00274E52">
        <w:t xml:space="preserve">Core Concepts of ECMO Therapy Course, R Adams Cowley Shock Trauma </w:t>
      </w:r>
      <w:r w:rsidR="001565F9">
        <w:t>Center</w:t>
      </w:r>
      <w:r w:rsidRPr="00274E52">
        <w:t xml:space="preserve">, </w:t>
      </w:r>
      <w:r w:rsidR="00564E3D">
        <w:t>UMMC</w:t>
      </w:r>
      <w:r w:rsidRPr="00274E52">
        <w:t xml:space="preserve"> and </w:t>
      </w:r>
      <w:r w:rsidR="00564E3D" w:rsidRPr="00564E3D">
        <w:t>UMSO</w:t>
      </w:r>
      <w:r w:rsidR="00564E3D">
        <w:t>M</w:t>
      </w:r>
      <w:r w:rsidRPr="00274E52">
        <w:t>, Baltimore, MD</w:t>
      </w:r>
      <w:r>
        <w:t>, 2020</w:t>
      </w:r>
    </w:p>
    <w:p w14:paraId="2177A750" w14:textId="127AB302" w:rsidR="00274E52" w:rsidRDefault="00274E52" w:rsidP="00D95021">
      <w:pPr>
        <w:pStyle w:val="ListParagraph"/>
        <w:numPr>
          <w:ilvl w:val="0"/>
          <w:numId w:val="15"/>
        </w:numPr>
        <w:tabs>
          <w:tab w:val="left" w:pos="720"/>
        </w:tabs>
      </w:pPr>
      <w:r>
        <w:t>“ECMO Panel”</w:t>
      </w:r>
      <w:r w:rsidR="006D7EB0">
        <w:t>.</w:t>
      </w:r>
      <w:r>
        <w:t xml:space="preserve"> Core Concepts of ECMO Therapy Course, </w:t>
      </w:r>
      <w:r w:rsidRPr="00716A58">
        <w:t xml:space="preserve">R Adams Cowley Shock Trauma </w:t>
      </w:r>
      <w:r w:rsidR="001565F9">
        <w:t>Center</w:t>
      </w:r>
      <w:r>
        <w:t xml:space="preserve">, </w:t>
      </w:r>
      <w:r w:rsidR="00564E3D">
        <w:t>UMMC</w:t>
      </w:r>
      <w:r>
        <w:t xml:space="preserve"> and </w:t>
      </w:r>
      <w:r w:rsidR="00564E3D" w:rsidRPr="00564E3D">
        <w:t>UMSO</w:t>
      </w:r>
      <w:r w:rsidR="00564E3D">
        <w:t>M</w:t>
      </w:r>
      <w:r>
        <w:t>,</w:t>
      </w:r>
      <w:r w:rsidRPr="00716A58">
        <w:t xml:space="preserve"> Baltimore</w:t>
      </w:r>
      <w:r>
        <w:t>,</w:t>
      </w:r>
      <w:r w:rsidRPr="00716A58">
        <w:t xml:space="preserve"> MD</w:t>
      </w:r>
      <w:r>
        <w:t>, 2020</w:t>
      </w:r>
    </w:p>
    <w:p w14:paraId="68858165" w14:textId="03E99A88" w:rsidR="00B07299" w:rsidRDefault="00B07299" w:rsidP="00D95021">
      <w:pPr>
        <w:pStyle w:val="ListParagraph"/>
        <w:numPr>
          <w:ilvl w:val="0"/>
          <w:numId w:val="15"/>
        </w:numPr>
        <w:tabs>
          <w:tab w:val="left" w:pos="720"/>
        </w:tabs>
      </w:pPr>
      <w:r>
        <w:t>“ECMO for ARDS”</w:t>
      </w:r>
      <w:r w:rsidR="006D7EB0">
        <w:t>.</w:t>
      </w:r>
      <w:r>
        <w:t xml:space="preserve"> National Rehab Week Lecture Series, </w:t>
      </w:r>
      <w:r w:rsidR="00A85AB8" w:rsidRPr="00716A58">
        <w:rPr>
          <w:color w:val="000000"/>
        </w:rPr>
        <w:t>Department of Rehabilitation Service</w:t>
      </w:r>
      <w:r w:rsidR="00A85AB8">
        <w:rPr>
          <w:color w:val="000000"/>
        </w:rPr>
        <w:t>,</w:t>
      </w:r>
      <w:r w:rsidR="00A85AB8" w:rsidRPr="00716A58">
        <w:rPr>
          <w:color w:val="000000"/>
        </w:rPr>
        <w:t xml:space="preserve"> </w:t>
      </w:r>
      <w:r w:rsidR="00564E3D">
        <w:t>UMMC</w:t>
      </w:r>
      <w:r w:rsidR="00A85AB8" w:rsidRPr="00716A58">
        <w:t>, Baltimore</w:t>
      </w:r>
      <w:r w:rsidR="00A85AB8">
        <w:t>,</w:t>
      </w:r>
      <w:r w:rsidR="00A85AB8" w:rsidRPr="00716A58">
        <w:t xml:space="preserve"> MD, 20</w:t>
      </w:r>
      <w:r w:rsidR="0082192E">
        <w:t>20</w:t>
      </w:r>
    </w:p>
    <w:p w14:paraId="3E61FC9C" w14:textId="77919557" w:rsidR="00350A12" w:rsidRDefault="00350A12" w:rsidP="00350A12">
      <w:pPr>
        <w:pStyle w:val="ListParagraph"/>
        <w:numPr>
          <w:ilvl w:val="0"/>
          <w:numId w:val="15"/>
        </w:numPr>
        <w:tabs>
          <w:tab w:val="left" w:pos="720"/>
        </w:tabs>
      </w:pPr>
      <w:r>
        <w:t>“Intro to Trauma”</w:t>
      </w:r>
      <w:r w:rsidR="006D7EB0">
        <w:t>.</w:t>
      </w:r>
      <w:r>
        <w:t xml:space="preserve"> Trauma Interest Group, </w:t>
      </w:r>
      <w:r w:rsidR="00564E3D" w:rsidRPr="00564E3D">
        <w:t>UMSO</w:t>
      </w:r>
      <w:r w:rsidR="00564E3D">
        <w:t>M</w:t>
      </w:r>
      <w:r>
        <w:t>,</w:t>
      </w:r>
      <w:r w:rsidRPr="00716A58">
        <w:t xml:space="preserve"> Baltimore</w:t>
      </w:r>
      <w:r>
        <w:t>,</w:t>
      </w:r>
      <w:r w:rsidRPr="00716A58">
        <w:t xml:space="preserve"> MD</w:t>
      </w:r>
      <w:r>
        <w:t>, 2020</w:t>
      </w:r>
    </w:p>
    <w:p w14:paraId="7D7250A7" w14:textId="361A551D" w:rsidR="00B34BF3" w:rsidRDefault="00B34BF3" w:rsidP="00350A12">
      <w:pPr>
        <w:pStyle w:val="ListParagraph"/>
        <w:numPr>
          <w:ilvl w:val="0"/>
          <w:numId w:val="15"/>
        </w:numPr>
        <w:tabs>
          <w:tab w:val="left" w:pos="720"/>
        </w:tabs>
      </w:pPr>
      <w:r w:rsidRPr="006F1CF3">
        <w:rPr>
          <w:iCs/>
        </w:rPr>
        <w:t>“ECMO Simulations”</w:t>
      </w:r>
      <w:r w:rsidR="006D7EB0">
        <w:rPr>
          <w:iCs/>
        </w:rPr>
        <w:t>.</w:t>
      </w:r>
      <w:r w:rsidRPr="006F1CF3">
        <w:rPr>
          <w:iCs/>
        </w:rPr>
        <w:t xml:space="preserve"> DC–Baltimore critical care educational consortium, </w:t>
      </w:r>
      <w:r>
        <w:rPr>
          <w:iCs/>
        </w:rPr>
        <w:t xml:space="preserve">Winter Education Block, </w:t>
      </w:r>
      <w:r w:rsidR="00564E3D">
        <w:rPr>
          <w:iCs/>
        </w:rPr>
        <w:t>UMMC</w:t>
      </w:r>
      <w:r>
        <w:t>, Baltimore,</w:t>
      </w:r>
      <w:r w:rsidRPr="006571AB">
        <w:t xml:space="preserve"> MD</w:t>
      </w:r>
      <w:r>
        <w:t>, 2021</w:t>
      </w:r>
    </w:p>
    <w:p w14:paraId="2C286453" w14:textId="393938FB" w:rsidR="00FB571F" w:rsidRDefault="00FB571F" w:rsidP="00FB571F">
      <w:pPr>
        <w:pStyle w:val="ListParagraph"/>
        <w:numPr>
          <w:ilvl w:val="0"/>
          <w:numId w:val="15"/>
        </w:numPr>
        <w:tabs>
          <w:tab w:val="left" w:pos="720"/>
        </w:tabs>
      </w:pPr>
      <w:r w:rsidRPr="00716A58">
        <w:t>“Arrhythmias”</w:t>
      </w:r>
      <w:r w:rsidR="006D7EB0">
        <w:t>.</w:t>
      </w:r>
      <w:r>
        <w:t xml:space="preserve"> </w:t>
      </w:r>
      <w:r w:rsidRPr="00716A58">
        <w:t>R Adams Cowley Shock Trauma Fellows lecture series</w:t>
      </w:r>
      <w:r>
        <w:t xml:space="preserve">, </w:t>
      </w:r>
      <w:r w:rsidR="00564E3D">
        <w:t>UMMC</w:t>
      </w:r>
      <w:r w:rsidRPr="00716A58">
        <w:t>, Baltimore</w:t>
      </w:r>
      <w:r>
        <w:t>,</w:t>
      </w:r>
      <w:r w:rsidRPr="00716A58">
        <w:t xml:space="preserve"> MD</w:t>
      </w:r>
      <w:r>
        <w:t>, 2021</w:t>
      </w:r>
    </w:p>
    <w:p w14:paraId="1B7B62AE" w14:textId="7130CED1" w:rsidR="00FB571F" w:rsidRDefault="00FB571F" w:rsidP="00FB571F">
      <w:pPr>
        <w:pStyle w:val="ListParagraph"/>
        <w:numPr>
          <w:ilvl w:val="0"/>
          <w:numId w:val="15"/>
        </w:numPr>
        <w:tabs>
          <w:tab w:val="left" w:pos="720"/>
        </w:tabs>
      </w:pPr>
      <w:r w:rsidRPr="00716A58">
        <w:t xml:space="preserve">“Abdominal </w:t>
      </w:r>
      <w:r>
        <w:t xml:space="preserve">and Pelvic </w:t>
      </w:r>
      <w:r w:rsidRPr="00716A58">
        <w:t>Trauma”</w:t>
      </w:r>
      <w:r w:rsidR="006D7EB0">
        <w:t>.</w:t>
      </w:r>
      <w:r>
        <w:t xml:space="preserve"> </w:t>
      </w:r>
      <w:r w:rsidRPr="00716A58">
        <w:t>AGACNP-AGCNS DNP Program</w:t>
      </w:r>
      <w:r>
        <w:t xml:space="preserve">, </w:t>
      </w:r>
      <w:r w:rsidR="00564E3D" w:rsidRPr="00564E3D">
        <w:t>UMSON</w:t>
      </w:r>
      <w:r w:rsidRPr="00716A58">
        <w:t>, Baltimore</w:t>
      </w:r>
      <w:r>
        <w:t>,</w:t>
      </w:r>
      <w:r w:rsidRPr="00716A58">
        <w:t xml:space="preserve"> MD</w:t>
      </w:r>
      <w:r>
        <w:t>, 2021</w:t>
      </w:r>
    </w:p>
    <w:p w14:paraId="058824D5" w14:textId="00884B86" w:rsidR="00FB571F" w:rsidRDefault="00FB571F" w:rsidP="00FB571F">
      <w:pPr>
        <w:pStyle w:val="ListParagraph"/>
        <w:numPr>
          <w:ilvl w:val="0"/>
          <w:numId w:val="15"/>
        </w:numPr>
        <w:tabs>
          <w:tab w:val="left" w:pos="720"/>
        </w:tabs>
      </w:pPr>
      <w:r>
        <w:t>“Historical Background”</w:t>
      </w:r>
      <w:r w:rsidR="006D7EB0">
        <w:t>.</w:t>
      </w:r>
      <w:r>
        <w:t xml:space="preserve"> </w:t>
      </w:r>
      <w:r w:rsidRPr="00274E52">
        <w:t xml:space="preserve">Core Concepts of ECMO Therapy Course, R Adams Cowley Shock Trauma </w:t>
      </w:r>
      <w:r>
        <w:t>Center</w:t>
      </w:r>
      <w:r w:rsidRPr="00274E52">
        <w:t xml:space="preserve">, </w:t>
      </w:r>
      <w:r w:rsidR="00564E3D">
        <w:t>UMMC</w:t>
      </w:r>
      <w:r w:rsidRPr="00274E52">
        <w:t xml:space="preserve"> and </w:t>
      </w:r>
      <w:r w:rsidR="00564E3D" w:rsidRPr="00564E3D">
        <w:t>UMSO</w:t>
      </w:r>
      <w:r w:rsidR="00564E3D">
        <w:t>M</w:t>
      </w:r>
      <w:r w:rsidRPr="00274E52">
        <w:t>, Baltimore, MD</w:t>
      </w:r>
      <w:r>
        <w:t>, 2021</w:t>
      </w:r>
    </w:p>
    <w:p w14:paraId="57E84ABD" w14:textId="41C3F9BA" w:rsidR="00FB571F" w:rsidRDefault="00FB571F" w:rsidP="00FB571F">
      <w:pPr>
        <w:pStyle w:val="ListParagraph"/>
        <w:numPr>
          <w:ilvl w:val="0"/>
          <w:numId w:val="15"/>
        </w:numPr>
        <w:tabs>
          <w:tab w:val="left" w:pos="720"/>
        </w:tabs>
      </w:pPr>
      <w:r>
        <w:t>“ECMO Panel”</w:t>
      </w:r>
      <w:r w:rsidR="006D7EB0">
        <w:t>.</w:t>
      </w:r>
      <w:r>
        <w:t xml:space="preserve"> Core Concepts of ECMO Therapy Course, </w:t>
      </w:r>
      <w:r w:rsidRPr="00716A58">
        <w:t xml:space="preserve">R Adams Cowley Shock Trauma </w:t>
      </w:r>
      <w:r>
        <w:t xml:space="preserve">Center, </w:t>
      </w:r>
      <w:r w:rsidR="00564E3D">
        <w:t xml:space="preserve">UMMC and </w:t>
      </w:r>
      <w:r w:rsidR="00564E3D" w:rsidRPr="00564E3D">
        <w:t>UMSO</w:t>
      </w:r>
      <w:r w:rsidR="00564E3D">
        <w:t>M</w:t>
      </w:r>
      <w:r>
        <w:t>,</w:t>
      </w:r>
      <w:r w:rsidRPr="00716A58">
        <w:t xml:space="preserve"> Baltimore</w:t>
      </w:r>
      <w:r>
        <w:t>,</w:t>
      </w:r>
      <w:r w:rsidRPr="00716A58">
        <w:t xml:space="preserve"> MD</w:t>
      </w:r>
      <w:r>
        <w:t>, 2021</w:t>
      </w:r>
    </w:p>
    <w:p w14:paraId="46C67483" w14:textId="7B041F2B" w:rsidR="001B7838" w:rsidRDefault="001B7838" w:rsidP="001B7838">
      <w:pPr>
        <w:pStyle w:val="ListParagraph"/>
        <w:numPr>
          <w:ilvl w:val="0"/>
          <w:numId w:val="15"/>
        </w:numPr>
        <w:tabs>
          <w:tab w:val="left" w:pos="720"/>
        </w:tabs>
      </w:pPr>
      <w:r w:rsidRPr="006F1CF3">
        <w:rPr>
          <w:iCs/>
        </w:rPr>
        <w:t xml:space="preserve">“ECMO </w:t>
      </w:r>
      <w:r>
        <w:rPr>
          <w:iCs/>
        </w:rPr>
        <w:t>is Life Saving in COVID-19 ARDS</w:t>
      </w:r>
      <w:r w:rsidRPr="006F1CF3">
        <w:rPr>
          <w:iCs/>
        </w:rPr>
        <w:t>”</w:t>
      </w:r>
      <w:r w:rsidR="006D7EB0">
        <w:rPr>
          <w:iCs/>
        </w:rPr>
        <w:t>.</w:t>
      </w:r>
      <w:r w:rsidRPr="006F1CF3">
        <w:rPr>
          <w:iCs/>
        </w:rPr>
        <w:t xml:space="preserve"> DC–Baltimore critical care educational consortium, </w:t>
      </w:r>
      <w:r>
        <w:rPr>
          <w:iCs/>
        </w:rPr>
        <w:t xml:space="preserve">Summer Education Block, </w:t>
      </w:r>
      <w:r w:rsidR="00564E3D">
        <w:rPr>
          <w:iCs/>
        </w:rPr>
        <w:t>UMMC</w:t>
      </w:r>
      <w:r>
        <w:t>, Baltimore,</w:t>
      </w:r>
      <w:r w:rsidRPr="006571AB">
        <w:t xml:space="preserve"> MD</w:t>
      </w:r>
      <w:r>
        <w:t>, 2021</w:t>
      </w:r>
    </w:p>
    <w:p w14:paraId="59C07E45" w14:textId="5870A717" w:rsidR="007C354E" w:rsidRDefault="007C354E" w:rsidP="007C354E">
      <w:pPr>
        <w:pStyle w:val="ListParagraph"/>
        <w:numPr>
          <w:ilvl w:val="0"/>
          <w:numId w:val="15"/>
        </w:numPr>
        <w:tabs>
          <w:tab w:val="left" w:pos="630"/>
          <w:tab w:val="left" w:pos="720"/>
        </w:tabs>
      </w:pPr>
      <w:r w:rsidRPr="00356C49">
        <w:t>“Arrhythmias”</w:t>
      </w:r>
      <w:r w:rsidR="006D7EB0">
        <w:t>.</w:t>
      </w:r>
      <w:r>
        <w:t xml:space="preserve"> </w:t>
      </w:r>
      <w:r w:rsidRPr="00356C49">
        <w:t>R Adams Cowley Shock Trauma Fellows lecture seri</w:t>
      </w:r>
      <w:r>
        <w:t xml:space="preserve">es, </w:t>
      </w:r>
      <w:r w:rsidR="00564E3D">
        <w:t>UMMC</w:t>
      </w:r>
      <w:r w:rsidRPr="00356C49">
        <w:t>, Baltimore, MD</w:t>
      </w:r>
      <w:r>
        <w:t>, 2022</w:t>
      </w:r>
    </w:p>
    <w:p w14:paraId="13CE5C55" w14:textId="4A246BF6" w:rsidR="00C7649E" w:rsidRDefault="00C7649E" w:rsidP="00C7649E">
      <w:pPr>
        <w:pStyle w:val="ListParagraph"/>
        <w:numPr>
          <w:ilvl w:val="0"/>
          <w:numId w:val="15"/>
        </w:numPr>
        <w:tabs>
          <w:tab w:val="left" w:pos="720"/>
        </w:tabs>
      </w:pPr>
      <w:r>
        <w:t xml:space="preserve">“Historical Background”. </w:t>
      </w:r>
      <w:r w:rsidRPr="00274E52">
        <w:t xml:space="preserve">Core Concepts of ECMO Therapy Course, R Adams Cowley Shock Trauma </w:t>
      </w:r>
      <w:r>
        <w:t>Center</w:t>
      </w:r>
      <w:r w:rsidRPr="00274E52">
        <w:t xml:space="preserve">, </w:t>
      </w:r>
      <w:r w:rsidR="00564E3D" w:rsidRPr="00564E3D">
        <w:t>UMMC and UMSOM</w:t>
      </w:r>
      <w:r w:rsidRPr="00274E52">
        <w:t>, Baltimore, MD</w:t>
      </w:r>
      <w:r>
        <w:t>, 2022</w:t>
      </w:r>
    </w:p>
    <w:p w14:paraId="459C23C7" w14:textId="3D13894C" w:rsidR="00105F71" w:rsidRDefault="00105F71" w:rsidP="00105F71">
      <w:pPr>
        <w:pStyle w:val="ListParagraph"/>
        <w:numPr>
          <w:ilvl w:val="0"/>
          <w:numId w:val="15"/>
        </w:numPr>
        <w:tabs>
          <w:tab w:val="left" w:pos="720"/>
        </w:tabs>
      </w:pPr>
      <w:r w:rsidRPr="00716A58">
        <w:t xml:space="preserve">“Abdominal </w:t>
      </w:r>
      <w:r>
        <w:t xml:space="preserve">and Pelvic </w:t>
      </w:r>
      <w:r w:rsidRPr="00716A58">
        <w:t>Trauma”</w:t>
      </w:r>
      <w:r>
        <w:t xml:space="preserve">. </w:t>
      </w:r>
      <w:r w:rsidRPr="00716A58">
        <w:t>AGACNP-AGCNS DNP Program</w:t>
      </w:r>
      <w:r>
        <w:t xml:space="preserve">, </w:t>
      </w:r>
      <w:r w:rsidR="00564E3D">
        <w:t>UMSON</w:t>
      </w:r>
      <w:r w:rsidRPr="00716A58">
        <w:t>, Baltimore</w:t>
      </w:r>
      <w:r>
        <w:t>,</w:t>
      </w:r>
      <w:r w:rsidRPr="00716A58">
        <w:t xml:space="preserve"> MD</w:t>
      </w:r>
      <w:r>
        <w:t>, 2023</w:t>
      </w:r>
    </w:p>
    <w:p w14:paraId="3C62D1CF" w14:textId="7E8B5006" w:rsidR="008516F3" w:rsidRDefault="008516F3" w:rsidP="00105F71">
      <w:pPr>
        <w:pStyle w:val="ListParagraph"/>
        <w:numPr>
          <w:ilvl w:val="0"/>
          <w:numId w:val="15"/>
        </w:numPr>
        <w:tabs>
          <w:tab w:val="left" w:pos="720"/>
        </w:tabs>
      </w:pPr>
      <w:r>
        <w:t>“E&amp;M Leveling and Split-Shared Documentation”. APP Grand Rounds, UMSJMC, Towson, MD, 2023</w:t>
      </w:r>
    </w:p>
    <w:p w14:paraId="344E3107" w14:textId="0F969A56" w:rsidR="00564E3D" w:rsidRPr="00D95021" w:rsidRDefault="00564E3D" w:rsidP="00564E3D">
      <w:pPr>
        <w:pStyle w:val="ListParagraph"/>
        <w:numPr>
          <w:ilvl w:val="0"/>
          <w:numId w:val="15"/>
        </w:numPr>
        <w:tabs>
          <w:tab w:val="left" w:pos="720"/>
        </w:tabs>
      </w:pPr>
      <w:r w:rsidRPr="00716A58">
        <w:t xml:space="preserve">“Abdominal </w:t>
      </w:r>
      <w:r>
        <w:t xml:space="preserve">and Pelvic </w:t>
      </w:r>
      <w:r w:rsidRPr="00716A58">
        <w:t>Trauma”</w:t>
      </w:r>
      <w:r>
        <w:t xml:space="preserve">. </w:t>
      </w:r>
      <w:r w:rsidRPr="00716A58">
        <w:t>AGACNP-AGCNS DNP Program</w:t>
      </w:r>
      <w:r>
        <w:t>, UMSON</w:t>
      </w:r>
      <w:r w:rsidRPr="00716A58">
        <w:t>, Baltimore</w:t>
      </w:r>
      <w:r>
        <w:t>,</w:t>
      </w:r>
      <w:r w:rsidRPr="00716A58">
        <w:t xml:space="preserve"> MD</w:t>
      </w:r>
      <w:r>
        <w:t>, 2024</w:t>
      </w:r>
    </w:p>
    <w:p w14:paraId="4FD72925" w14:textId="77777777" w:rsidR="00A46C13" w:rsidRDefault="00A46C13" w:rsidP="00977EDE">
      <w:pPr>
        <w:tabs>
          <w:tab w:val="left" w:pos="720"/>
        </w:tabs>
        <w:ind w:left="720" w:hanging="720"/>
        <w:rPr>
          <w:u w:val="single"/>
        </w:rPr>
      </w:pPr>
    </w:p>
    <w:p w14:paraId="4A7BD59B" w14:textId="194F49B8" w:rsidR="00967BFE" w:rsidRDefault="00967BFE" w:rsidP="00977EDE">
      <w:pPr>
        <w:tabs>
          <w:tab w:val="left" w:pos="720"/>
        </w:tabs>
        <w:ind w:left="720" w:hanging="720"/>
        <w:rPr>
          <w:b/>
          <w:bCs/>
          <w:u w:val="single"/>
        </w:rPr>
      </w:pPr>
      <w:r w:rsidRPr="00A46C13">
        <w:rPr>
          <w:b/>
          <w:bCs/>
          <w:u w:val="single"/>
        </w:rPr>
        <w:t>National</w:t>
      </w:r>
      <w:r w:rsidR="00F80FCB">
        <w:rPr>
          <w:b/>
          <w:bCs/>
          <w:u w:val="single"/>
        </w:rPr>
        <w:t>/International</w:t>
      </w:r>
    </w:p>
    <w:p w14:paraId="74CAAD73" w14:textId="77777777" w:rsidR="00A46C13" w:rsidRPr="00A46C13" w:rsidRDefault="00A46C13" w:rsidP="00977EDE">
      <w:pPr>
        <w:tabs>
          <w:tab w:val="left" w:pos="720"/>
        </w:tabs>
        <w:ind w:left="720" w:hanging="720"/>
        <w:rPr>
          <w:b/>
          <w:bCs/>
          <w:u w:val="single"/>
        </w:rPr>
      </w:pPr>
    </w:p>
    <w:p w14:paraId="3FC5C378" w14:textId="4CC7F04A" w:rsidR="002E2CFE" w:rsidRPr="00716A58" w:rsidRDefault="002E2CFE" w:rsidP="00822C21">
      <w:pPr>
        <w:pStyle w:val="ListParagraph"/>
        <w:numPr>
          <w:ilvl w:val="0"/>
          <w:numId w:val="28"/>
        </w:numPr>
        <w:tabs>
          <w:tab w:val="left" w:pos="720"/>
        </w:tabs>
        <w:ind w:hanging="720"/>
      </w:pPr>
      <w:r w:rsidRPr="00716A58">
        <w:lastRenderedPageBreak/>
        <w:t>“An ECMO Tale of Two Paradigms: Sedation and Mobilization”</w:t>
      </w:r>
      <w:r w:rsidR="006D7EB0">
        <w:t>.</w:t>
      </w:r>
      <w:r w:rsidR="007A2CCA">
        <w:t xml:space="preserve"> </w:t>
      </w:r>
      <w:r w:rsidRPr="00716A58">
        <w:t>UCSD</w:t>
      </w:r>
      <w:r w:rsidR="0069284E" w:rsidRPr="00716A58">
        <w:t>H</w:t>
      </w:r>
      <w:r w:rsidRPr="00716A58">
        <w:t xml:space="preserve"> </w:t>
      </w:r>
      <w:r w:rsidR="0069284E" w:rsidRPr="00716A58">
        <w:t>Clinical Mechanical Circulatory Support Program</w:t>
      </w:r>
      <w:r w:rsidR="00F12E71">
        <w:t xml:space="preserve">, </w:t>
      </w:r>
      <w:r w:rsidR="0069284E" w:rsidRPr="00716A58">
        <w:t>University of California San Diego Health Sciences</w:t>
      </w:r>
      <w:r w:rsidRPr="00716A58">
        <w:t>, San Diego</w:t>
      </w:r>
      <w:r w:rsidR="00AC7B24">
        <w:t>,</w:t>
      </w:r>
      <w:r w:rsidRPr="00716A58">
        <w:t xml:space="preserve"> CA</w:t>
      </w:r>
      <w:r w:rsidR="00F12E71">
        <w:t>, 2020</w:t>
      </w:r>
    </w:p>
    <w:p w14:paraId="4BBD3566" w14:textId="7735B8E6" w:rsidR="002E2CFE" w:rsidRPr="00716A58" w:rsidRDefault="002E2CFE" w:rsidP="00822C21">
      <w:pPr>
        <w:pStyle w:val="ListParagraph"/>
        <w:numPr>
          <w:ilvl w:val="0"/>
          <w:numId w:val="28"/>
        </w:numPr>
        <w:tabs>
          <w:tab w:val="left" w:pos="720"/>
        </w:tabs>
        <w:ind w:hanging="720"/>
      </w:pPr>
      <w:r w:rsidRPr="00716A58">
        <w:t>“An ECMO Tale of Two Paradigms: Sedation and Mobilization”</w:t>
      </w:r>
      <w:r w:rsidR="006D7EB0">
        <w:t>.</w:t>
      </w:r>
      <w:r w:rsidR="007A2CCA">
        <w:t xml:space="preserve"> </w:t>
      </w:r>
      <w:r w:rsidRPr="00716A58">
        <w:t>ECMO Steering Committee</w:t>
      </w:r>
      <w:r w:rsidR="007A2CCA">
        <w:t xml:space="preserve">, </w:t>
      </w:r>
      <w:r w:rsidRPr="00716A58">
        <w:t>Scripps Memorial La Jolla, San Diego</w:t>
      </w:r>
      <w:r w:rsidR="00AC7B24">
        <w:t>,</w:t>
      </w:r>
      <w:r w:rsidRPr="00716A58">
        <w:t xml:space="preserve"> CA</w:t>
      </w:r>
      <w:r w:rsidR="00F12E71">
        <w:t>, 2020</w:t>
      </w:r>
    </w:p>
    <w:p w14:paraId="794CAF67" w14:textId="116AF367" w:rsidR="002E2CFE" w:rsidRDefault="007A2CCA" w:rsidP="00822C21">
      <w:pPr>
        <w:pStyle w:val="ListParagraph"/>
        <w:numPr>
          <w:ilvl w:val="0"/>
          <w:numId w:val="28"/>
        </w:numPr>
        <w:tabs>
          <w:tab w:val="left" w:pos="720"/>
        </w:tabs>
        <w:ind w:hanging="720"/>
      </w:pPr>
      <w:r>
        <w:t>“</w:t>
      </w:r>
      <w:r w:rsidR="002E2CFE" w:rsidRPr="00716A58">
        <w:t>An ECMO Tale of Two Paradigms: Sedation and Mobilization”</w:t>
      </w:r>
      <w:r w:rsidR="006D7EB0">
        <w:t>.</w:t>
      </w:r>
      <w:r>
        <w:t xml:space="preserve"> </w:t>
      </w:r>
      <w:r w:rsidR="002E2CFE" w:rsidRPr="00716A58">
        <w:t>UCSD Pulmonary and Critical Care Medicine Grand Rounds</w:t>
      </w:r>
      <w:r>
        <w:t xml:space="preserve">, </w:t>
      </w:r>
      <w:r w:rsidR="002E2CFE" w:rsidRPr="00716A58">
        <w:t xml:space="preserve">University of California San Diego </w:t>
      </w:r>
      <w:r w:rsidR="0069284E" w:rsidRPr="00716A58">
        <w:t>Health Sciences</w:t>
      </w:r>
      <w:r w:rsidR="002E2CFE" w:rsidRPr="00716A58">
        <w:t>, San Diego</w:t>
      </w:r>
      <w:r w:rsidR="00AC7B24">
        <w:t>,</w:t>
      </w:r>
      <w:r w:rsidR="002E2CFE">
        <w:t xml:space="preserve"> CA</w:t>
      </w:r>
      <w:r w:rsidR="00F12E71">
        <w:t>, 2020</w:t>
      </w:r>
    </w:p>
    <w:p w14:paraId="1AD2C66F" w14:textId="10187046" w:rsidR="00B3463B" w:rsidRDefault="00B3463B" w:rsidP="00822C21">
      <w:pPr>
        <w:pStyle w:val="ListParagraph"/>
        <w:numPr>
          <w:ilvl w:val="0"/>
          <w:numId w:val="28"/>
        </w:numPr>
        <w:tabs>
          <w:tab w:val="left" w:pos="720"/>
        </w:tabs>
        <w:ind w:hanging="720"/>
      </w:pPr>
      <w:r>
        <w:t>“ECMO in the Time of Covid”</w:t>
      </w:r>
      <w:r w:rsidR="006D7EB0">
        <w:t>.</w:t>
      </w:r>
      <w:r>
        <w:t xml:space="preserve"> Visiting Professor Grand Rounds, University of Arizona – Tucson / Banner University Medical Center, Tucson, AZ, 2021</w:t>
      </w:r>
    </w:p>
    <w:p w14:paraId="4E73ADF3" w14:textId="2170D7E5" w:rsidR="00052FBC" w:rsidRDefault="00052FBC" w:rsidP="00822C21">
      <w:pPr>
        <w:pStyle w:val="ListParagraph"/>
        <w:numPr>
          <w:ilvl w:val="0"/>
          <w:numId w:val="28"/>
        </w:numPr>
        <w:tabs>
          <w:tab w:val="left" w:pos="720"/>
        </w:tabs>
        <w:ind w:hanging="720"/>
      </w:pPr>
      <w:r>
        <w:t>“Steroids Play an Important Role in Treatment of ARDS: Pro”</w:t>
      </w:r>
      <w:r w:rsidR="006D7EB0">
        <w:t>.</w:t>
      </w:r>
      <w:r>
        <w:t xml:space="preserve"> </w:t>
      </w:r>
      <w:r w:rsidR="00F46FD0" w:rsidRPr="00F46FD0">
        <w:t xml:space="preserve">American College of Surgeons </w:t>
      </w:r>
      <w:r>
        <w:t xml:space="preserve">Point Counterpoint Conference XL, The New Normal: Better Than Before, </w:t>
      </w:r>
      <w:r w:rsidR="00F46FD0" w:rsidRPr="00F46FD0">
        <w:t>Maryland State Committee on Trauma</w:t>
      </w:r>
      <w:r>
        <w:t>, University of Maryland, Baltimore, MD, 2021</w:t>
      </w:r>
    </w:p>
    <w:p w14:paraId="42B28DC3" w14:textId="4FD76494" w:rsidR="009B66D8" w:rsidRDefault="00F119DA" w:rsidP="00822C21">
      <w:pPr>
        <w:pStyle w:val="ListParagraph"/>
        <w:numPr>
          <w:ilvl w:val="0"/>
          <w:numId w:val="28"/>
        </w:numPr>
        <w:tabs>
          <w:tab w:val="left" w:pos="720"/>
        </w:tabs>
        <w:ind w:hanging="720"/>
      </w:pPr>
      <w:r>
        <w:t>“ECMO for the COVID-19 Pregnant Patient”</w:t>
      </w:r>
      <w:r w:rsidR="006D7EB0">
        <w:t xml:space="preserve">. </w:t>
      </w:r>
      <w:r w:rsidR="006D7EB0" w:rsidRPr="00A644C1">
        <w:rPr>
          <w:bCs/>
        </w:rPr>
        <w:t xml:space="preserve">Society of Critical Care Medicine, </w:t>
      </w:r>
      <w:r w:rsidR="006D7EB0">
        <w:rPr>
          <w:bCs/>
        </w:rPr>
        <w:t>51</w:t>
      </w:r>
      <w:r w:rsidR="006D7EB0">
        <w:rPr>
          <w:bCs/>
          <w:vertAlign w:val="superscript"/>
        </w:rPr>
        <w:t>st</w:t>
      </w:r>
      <w:r w:rsidR="006D7EB0" w:rsidRPr="00A644C1">
        <w:rPr>
          <w:bCs/>
        </w:rPr>
        <w:t xml:space="preserve"> Critical Care Congress, </w:t>
      </w:r>
      <w:r w:rsidR="006D7EB0">
        <w:rPr>
          <w:bCs/>
        </w:rPr>
        <w:t>Virtual</w:t>
      </w:r>
      <w:r w:rsidR="00A07DFF">
        <w:rPr>
          <w:bCs/>
        </w:rPr>
        <w:t>,</w:t>
      </w:r>
      <w:r w:rsidR="006D7EB0" w:rsidRPr="00A644C1">
        <w:rPr>
          <w:bCs/>
        </w:rPr>
        <w:t xml:space="preserve"> 20</w:t>
      </w:r>
      <w:r w:rsidR="00A07DFF">
        <w:rPr>
          <w:bCs/>
        </w:rPr>
        <w:t>22</w:t>
      </w:r>
      <w:r w:rsidR="006D7EB0" w:rsidRPr="00A644C1">
        <w:rPr>
          <w:bCs/>
        </w:rPr>
        <w:t>.</w:t>
      </w:r>
    </w:p>
    <w:p w14:paraId="78BD4EA1" w14:textId="3DBC379E" w:rsidR="009B66D8" w:rsidRPr="0068696E" w:rsidRDefault="00A07DFF" w:rsidP="00A07DFF">
      <w:pPr>
        <w:pStyle w:val="ListParagraph"/>
        <w:numPr>
          <w:ilvl w:val="0"/>
          <w:numId w:val="28"/>
        </w:numPr>
        <w:tabs>
          <w:tab w:val="left" w:pos="720"/>
        </w:tabs>
        <w:ind w:hanging="720"/>
      </w:pPr>
      <w:r>
        <w:t xml:space="preserve">“Mobilizing the ECMO Patient”. </w:t>
      </w:r>
      <w:r w:rsidRPr="00A644C1">
        <w:rPr>
          <w:bCs/>
        </w:rPr>
        <w:t xml:space="preserve">Society of Critical Care Medicine, </w:t>
      </w:r>
      <w:r>
        <w:rPr>
          <w:bCs/>
        </w:rPr>
        <w:t>51</w:t>
      </w:r>
      <w:r>
        <w:rPr>
          <w:bCs/>
          <w:vertAlign w:val="superscript"/>
        </w:rPr>
        <w:t>st</w:t>
      </w:r>
      <w:r w:rsidRPr="00A644C1">
        <w:rPr>
          <w:bCs/>
        </w:rPr>
        <w:t xml:space="preserve"> Critical Care Congress, </w:t>
      </w:r>
      <w:r>
        <w:rPr>
          <w:bCs/>
        </w:rPr>
        <w:t>Virtual</w:t>
      </w:r>
      <w:r w:rsidR="00B63E40">
        <w:rPr>
          <w:bCs/>
        </w:rPr>
        <w:t>,</w:t>
      </w:r>
      <w:r w:rsidRPr="00A644C1">
        <w:rPr>
          <w:bCs/>
        </w:rPr>
        <w:t xml:space="preserve"> 20</w:t>
      </w:r>
      <w:r>
        <w:rPr>
          <w:bCs/>
        </w:rPr>
        <w:t>22</w:t>
      </w:r>
      <w:r w:rsidRPr="00A644C1">
        <w:rPr>
          <w:bCs/>
        </w:rPr>
        <w:t>.</w:t>
      </w:r>
    </w:p>
    <w:p w14:paraId="6EB3314B" w14:textId="348EE0B1" w:rsidR="005529FF" w:rsidRPr="00E4390A" w:rsidRDefault="0068696E" w:rsidP="005529FF">
      <w:pPr>
        <w:pStyle w:val="ListParagraph"/>
        <w:numPr>
          <w:ilvl w:val="0"/>
          <w:numId w:val="28"/>
        </w:numPr>
        <w:tabs>
          <w:tab w:val="left" w:pos="720"/>
        </w:tabs>
        <w:ind w:hanging="720"/>
      </w:pPr>
      <w:r>
        <w:rPr>
          <w:bCs/>
        </w:rPr>
        <w:t>“How we stood up the COVID unit”. Association of Physicians of Pakistani Descent of North America, Summer CME Program, Washington, DC, 2024.</w:t>
      </w:r>
      <w:r w:rsidR="005529FF">
        <w:t xml:space="preserve"> </w:t>
      </w:r>
    </w:p>
    <w:sectPr w:rsidR="005529FF" w:rsidRPr="00E4390A" w:rsidSect="00977EDE">
      <w:headerReference w:type="default" r:id="rId8"/>
      <w:headerReference w:type="first" r:id="rId9"/>
      <w:pgSz w:w="12240" w:h="15840"/>
      <w:pgMar w:top="1440" w:right="1440" w:bottom="1440" w:left="144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9DC084" w14:textId="77777777" w:rsidR="004A3A42" w:rsidRDefault="004A3A42" w:rsidP="00E23061">
      <w:r>
        <w:separator/>
      </w:r>
    </w:p>
  </w:endnote>
  <w:endnote w:type="continuationSeparator" w:id="0">
    <w:p w14:paraId="32205618" w14:textId="77777777" w:rsidR="004A3A42" w:rsidRDefault="004A3A42" w:rsidP="00E230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TimesNewRomanPSMT">
    <w:altName w:val="Times New Roman"/>
    <w:panose1 w:val="00000000000000000000"/>
    <w:charset w:val="0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2F1EFB" w14:textId="77777777" w:rsidR="004A3A42" w:rsidRDefault="004A3A42" w:rsidP="00E23061">
      <w:r>
        <w:separator/>
      </w:r>
    </w:p>
  </w:footnote>
  <w:footnote w:type="continuationSeparator" w:id="0">
    <w:p w14:paraId="446AFE44" w14:textId="77777777" w:rsidR="004A3A42" w:rsidRDefault="004A3A42" w:rsidP="00E230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02785428"/>
      <w:docPartObj>
        <w:docPartGallery w:val="Page Numbers (Top of Page)"/>
        <w:docPartUnique/>
      </w:docPartObj>
    </w:sdtPr>
    <w:sdtEndPr>
      <w:rPr>
        <w:noProof/>
      </w:rPr>
    </w:sdtEndPr>
    <w:sdtContent>
      <w:p w14:paraId="704440EC" w14:textId="77777777" w:rsidR="00116486" w:rsidRDefault="00116486" w:rsidP="007002A2">
        <w:pPr>
          <w:pStyle w:val="Header"/>
          <w:jc w:val="right"/>
        </w:pPr>
        <w:r w:rsidRPr="007002A2">
          <w:rPr>
            <w:sz w:val="20"/>
            <w:szCs w:val="20"/>
          </w:rPr>
          <w:t xml:space="preserve">Page </w:t>
        </w:r>
        <w:r w:rsidRPr="007002A2">
          <w:rPr>
            <w:sz w:val="20"/>
            <w:szCs w:val="20"/>
          </w:rPr>
          <w:fldChar w:fldCharType="begin"/>
        </w:r>
        <w:r w:rsidRPr="007002A2">
          <w:rPr>
            <w:sz w:val="20"/>
            <w:szCs w:val="20"/>
          </w:rPr>
          <w:instrText xml:space="preserve"> PAGE   \* MERGEFORMAT </w:instrText>
        </w:r>
        <w:r w:rsidRPr="007002A2">
          <w:rPr>
            <w:sz w:val="20"/>
            <w:szCs w:val="20"/>
          </w:rPr>
          <w:fldChar w:fldCharType="separate"/>
        </w:r>
        <w:r w:rsidRPr="007002A2">
          <w:rPr>
            <w:noProof/>
            <w:sz w:val="20"/>
            <w:szCs w:val="20"/>
          </w:rPr>
          <w:t>2</w:t>
        </w:r>
        <w:r w:rsidRPr="007002A2">
          <w:rPr>
            <w:noProof/>
            <w:sz w:val="20"/>
            <w:szCs w:val="20"/>
          </w:rPr>
          <w:fldChar w:fldCharType="end"/>
        </w:r>
      </w:p>
    </w:sdtContent>
  </w:sdt>
  <w:p w14:paraId="057B97F2" w14:textId="77777777" w:rsidR="00116486" w:rsidRDefault="00116486">
    <w:pPr>
      <w:pStyle w:val="Header"/>
      <w:rPr>
        <w:sz w:val="20"/>
        <w:szCs w:val="20"/>
      </w:rPr>
    </w:pPr>
    <w:r>
      <w:rPr>
        <w:sz w:val="20"/>
        <w:szCs w:val="20"/>
      </w:rPr>
      <w:t>Ali Tabatabai</w:t>
    </w:r>
  </w:p>
  <w:p w14:paraId="7180DC47" w14:textId="77777777" w:rsidR="00116486" w:rsidRPr="00D343DD" w:rsidRDefault="00116486">
    <w:pPr>
      <w:pStyle w:val="Header"/>
      <w:rPr>
        <w:sz w:val="20"/>
        <w:szCs w:val="20"/>
      </w:rPr>
    </w:pPr>
    <w:r>
      <w:rPr>
        <w:sz w:val="20"/>
        <w:szCs w:val="20"/>
      </w:rPr>
      <w:t>Curriculum Vitae</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382B1B" w14:textId="77777777" w:rsidR="00116486" w:rsidRDefault="00116486">
    <w:pPr>
      <w:pStyle w:val="Header"/>
      <w:jc w:val="right"/>
    </w:pPr>
  </w:p>
  <w:p w14:paraId="7DDA9222" w14:textId="77777777" w:rsidR="00116486" w:rsidRDefault="0011648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761F81"/>
    <w:multiLevelType w:val="hybridMultilevel"/>
    <w:tmpl w:val="0DA260E4"/>
    <w:lvl w:ilvl="0" w:tplc="B9CAEA4C">
      <w:start w:val="1"/>
      <w:numFmt w:val="decimal"/>
      <w:lvlText w:val="%1."/>
      <w:lvlJc w:val="left"/>
      <w:pPr>
        <w:ind w:left="720" w:hanging="720"/>
      </w:pPr>
      <w:rPr>
        <w:rFonts w:hint="default"/>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4461D59"/>
    <w:multiLevelType w:val="hybridMultilevel"/>
    <w:tmpl w:val="807801D4"/>
    <w:lvl w:ilvl="0" w:tplc="77D80A32">
      <w:start w:val="1"/>
      <w:numFmt w:val="decimal"/>
      <w:lvlText w:val="%1."/>
      <w:lvlJc w:val="left"/>
      <w:pPr>
        <w:ind w:left="72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76D1875"/>
    <w:multiLevelType w:val="hybridMultilevel"/>
    <w:tmpl w:val="E46C8648"/>
    <w:lvl w:ilvl="0" w:tplc="E05E02A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D651ACE"/>
    <w:multiLevelType w:val="hybridMultilevel"/>
    <w:tmpl w:val="4432ABD8"/>
    <w:lvl w:ilvl="0" w:tplc="212CEAC0">
      <w:start w:val="1"/>
      <w:numFmt w:val="decimal"/>
      <w:lvlText w:val="%1."/>
      <w:lvlJc w:val="right"/>
      <w:pPr>
        <w:ind w:left="720" w:hanging="360"/>
      </w:pPr>
      <w:rPr>
        <w:rFonts w:ascii="Times New Roman" w:hAnsi="Times New Roman" w:cs="Times New Roman" w:hint="default"/>
        <w:b w:val="0"/>
        <w:i w:val="0"/>
        <w:sz w:val="22"/>
        <w:szCs w:val="22"/>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10D6204A"/>
    <w:multiLevelType w:val="hybridMultilevel"/>
    <w:tmpl w:val="D1FE8648"/>
    <w:lvl w:ilvl="0" w:tplc="E05E02A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36826BA"/>
    <w:multiLevelType w:val="hybridMultilevel"/>
    <w:tmpl w:val="A288A51C"/>
    <w:lvl w:ilvl="0" w:tplc="470C0F42">
      <w:start w:val="2000"/>
      <w:numFmt w:val="decimal"/>
      <w:lvlText w:val="%1"/>
      <w:lvlJc w:val="left"/>
      <w:pPr>
        <w:ind w:left="840" w:hanging="48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7293308"/>
    <w:multiLevelType w:val="hybridMultilevel"/>
    <w:tmpl w:val="E97A9256"/>
    <w:lvl w:ilvl="0" w:tplc="E05E02A4">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1C3145E6"/>
    <w:multiLevelType w:val="multilevel"/>
    <w:tmpl w:val="F1DAE732"/>
    <w:lvl w:ilvl="0">
      <w:start w:val="2000"/>
      <w:numFmt w:val="decimal"/>
      <w:lvlText w:val="%1"/>
      <w:lvlJc w:val="left"/>
      <w:pPr>
        <w:tabs>
          <w:tab w:val="num" w:pos="2880"/>
        </w:tabs>
        <w:ind w:left="2880" w:hanging="2880"/>
      </w:pPr>
    </w:lvl>
    <w:lvl w:ilvl="1">
      <w:start w:val="2001"/>
      <w:numFmt w:val="decimal"/>
      <w:lvlText w:val="%1-%2"/>
      <w:lvlJc w:val="left"/>
      <w:pPr>
        <w:tabs>
          <w:tab w:val="num" w:pos="2880"/>
        </w:tabs>
        <w:ind w:left="2880" w:hanging="2880"/>
      </w:pPr>
    </w:lvl>
    <w:lvl w:ilvl="2">
      <w:start w:val="1"/>
      <w:numFmt w:val="decimal"/>
      <w:lvlText w:val="%1-%2.%3"/>
      <w:lvlJc w:val="left"/>
      <w:pPr>
        <w:tabs>
          <w:tab w:val="num" w:pos="2880"/>
        </w:tabs>
        <w:ind w:left="2880" w:hanging="2880"/>
      </w:pPr>
    </w:lvl>
    <w:lvl w:ilvl="3">
      <w:start w:val="1"/>
      <w:numFmt w:val="decimal"/>
      <w:lvlText w:val="%1-%2.%3.%4"/>
      <w:lvlJc w:val="left"/>
      <w:pPr>
        <w:tabs>
          <w:tab w:val="num" w:pos="2880"/>
        </w:tabs>
        <w:ind w:left="2880" w:hanging="2880"/>
      </w:pPr>
    </w:lvl>
    <w:lvl w:ilvl="4">
      <w:start w:val="1"/>
      <w:numFmt w:val="decimal"/>
      <w:lvlText w:val="%1-%2.%3.%4.%5"/>
      <w:lvlJc w:val="left"/>
      <w:pPr>
        <w:tabs>
          <w:tab w:val="num" w:pos="2880"/>
        </w:tabs>
        <w:ind w:left="2880" w:hanging="2880"/>
      </w:pPr>
    </w:lvl>
    <w:lvl w:ilvl="5">
      <w:start w:val="1"/>
      <w:numFmt w:val="decimal"/>
      <w:lvlText w:val="%1-%2.%3.%4.%5.%6"/>
      <w:lvlJc w:val="left"/>
      <w:pPr>
        <w:tabs>
          <w:tab w:val="num" w:pos="2880"/>
        </w:tabs>
        <w:ind w:left="2880" w:hanging="2880"/>
      </w:pPr>
    </w:lvl>
    <w:lvl w:ilvl="6">
      <w:start w:val="1"/>
      <w:numFmt w:val="decimal"/>
      <w:lvlText w:val="%1-%2.%3.%4.%5.%6.%7"/>
      <w:lvlJc w:val="left"/>
      <w:pPr>
        <w:tabs>
          <w:tab w:val="num" w:pos="2880"/>
        </w:tabs>
        <w:ind w:left="2880" w:hanging="2880"/>
      </w:pPr>
    </w:lvl>
    <w:lvl w:ilvl="7">
      <w:start w:val="1"/>
      <w:numFmt w:val="decimal"/>
      <w:lvlText w:val="%1-%2.%3.%4.%5.%6.%7.%8"/>
      <w:lvlJc w:val="left"/>
      <w:pPr>
        <w:tabs>
          <w:tab w:val="num" w:pos="2880"/>
        </w:tabs>
        <w:ind w:left="2880" w:hanging="2880"/>
      </w:pPr>
    </w:lvl>
    <w:lvl w:ilvl="8">
      <w:start w:val="1"/>
      <w:numFmt w:val="decimal"/>
      <w:lvlText w:val="%1-%2.%3.%4.%5.%6.%7.%8.%9"/>
      <w:lvlJc w:val="left"/>
      <w:pPr>
        <w:tabs>
          <w:tab w:val="num" w:pos="2880"/>
        </w:tabs>
        <w:ind w:left="2880" w:hanging="2880"/>
      </w:pPr>
    </w:lvl>
  </w:abstractNum>
  <w:abstractNum w:abstractNumId="8" w15:restartNumberingAfterBreak="0">
    <w:nsid w:val="21DA565E"/>
    <w:multiLevelType w:val="hybridMultilevel"/>
    <w:tmpl w:val="821601BC"/>
    <w:lvl w:ilvl="0" w:tplc="E0D6F35C">
      <w:start w:val="1"/>
      <w:numFmt w:val="decimal"/>
      <w:lvlText w:val="%1."/>
      <w:lvlJc w:val="left"/>
      <w:pPr>
        <w:ind w:left="720" w:hanging="720"/>
      </w:pPr>
      <w:rPr>
        <w:rFonts w:hint="default"/>
      </w:rPr>
    </w:lvl>
    <w:lvl w:ilvl="1" w:tplc="04090019">
      <w:start w:val="1"/>
      <w:numFmt w:val="lowerLetter"/>
      <w:lvlText w:val="%2."/>
      <w:lvlJc w:val="left"/>
      <w:pPr>
        <w:ind w:left="1440" w:hanging="360"/>
      </w:pPr>
    </w:lvl>
    <w:lvl w:ilvl="2" w:tplc="522A73BE">
      <w:start w:val="1"/>
      <w:numFmt w:val="lowerRoman"/>
      <w:lvlText w:val="%3."/>
      <w:lvlJc w:val="right"/>
      <w:pPr>
        <w:ind w:left="720" w:hanging="720"/>
      </w:pPr>
      <w:rPr>
        <w:rFonts w:hint="default"/>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4946B5B"/>
    <w:multiLevelType w:val="hybridMultilevel"/>
    <w:tmpl w:val="4E44FA2E"/>
    <w:lvl w:ilvl="0" w:tplc="5CAE1C12">
      <w:start w:val="2000"/>
      <w:numFmt w:val="decimal"/>
      <w:lvlText w:val="%1"/>
      <w:lvlJc w:val="left"/>
      <w:pPr>
        <w:ind w:left="840" w:hanging="48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6D33420"/>
    <w:multiLevelType w:val="hybridMultilevel"/>
    <w:tmpl w:val="E8907D2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99C09B6"/>
    <w:multiLevelType w:val="hybridMultilevel"/>
    <w:tmpl w:val="8EC82498"/>
    <w:lvl w:ilvl="0" w:tplc="E05E02A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A92644B"/>
    <w:multiLevelType w:val="hybridMultilevel"/>
    <w:tmpl w:val="A7946ECC"/>
    <w:lvl w:ilvl="0" w:tplc="DA4C2A64">
      <w:start w:val="2000"/>
      <w:numFmt w:val="decimal"/>
      <w:lvlText w:val="%1"/>
      <w:lvlJc w:val="left"/>
      <w:pPr>
        <w:ind w:left="840" w:hanging="48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CB55D2E"/>
    <w:multiLevelType w:val="hybridMultilevel"/>
    <w:tmpl w:val="AEB87B4E"/>
    <w:lvl w:ilvl="0" w:tplc="6A9C6B8E">
      <w:start w:val="2000"/>
      <w:numFmt w:val="decimal"/>
      <w:lvlText w:val="%1"/>
      <w:lvlJc w:val="left"/>
      <w:pPr>
        <w:ind w:left="840" w:hanging="48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D2F11CF"/>
    <w:multiLevelType w:val="hybridMultilevel"/>
    <w:tmpl w:val="E3862DEA"/>
    <w:lvl w:ilvl="0" w:tplc="E05E02A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DB40712"/>
    <w:multiLevelType w:val="hybridMultilevel"/>
    <w:tmpl w:val="D34497F4"/>
    <w:lvl w:ilvl="0" w:tplc="7EFAA4EE">
      <w:start w:val="1"/>
      <w:numFmt w:val="decimal"/>
      <w:lvlText w:val="%1."/>
      <w:lvlJc w:val="left"/>
      <w:pPr>
        <w:ind w:left="720" w:hanging="72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15:restartNumberingAfterBreak="0">
    <w:nsid w:val="31D61F53"/>
    <w:multiLevelType w:val="hybridMultilevel"/>
    <w:tmpl w:val="B4BAF2B2"/>
    <w:lvl w:ilvl="0" w:tplc="E05E02A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7EC2443"/>
    <w:multiLevelType w:val="hybridMultilevel"/>
    <w:tmpl w:val="D108B71A"/>
    <w:lvl w:ilvl="0" w:tplc="E05E02A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F7B0569"/>
    <w:multiLevelType w:val="hybridMultilevel"/>
    <w:tmpl w:val="3E56E774"/>
    <w:lvl w:ilvl="0" w:tplc="F4F0609E">
      <w:start w:val="1"/>
      <w:numFmt w:val="decimal"/>
      <w:lvlText w:val="%1."/>
      <w:lvlJc w:val="left"/>
      <w:pPr>
        <w:ind w:left="720" w:hanging="360"/>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3165CA1"/>
    <w:multiLevelType w:val="hybridMultilevel"/>
    <w:tmpl w:val="E766D71A"/>
    <w:lvl w:ilvl="0" w:tplc="00586A98">
      <w:start w:val="1995"/>
      <w:numFmt w:val="decimal"/>
      <w:lvlText w:val="%1"/>
      <w:lvlJc w:val="left"/>
      <w:pPr>
        <w:ind w:left="840" w:hanging="48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4C749E1"/>
    <w:multiLevelType w:val="hybridMultilevel"/>
    <w:tmpl w:val="05C25E4C"/>
    <w:lvl w:ilvl="0" w:tplc="E05E02A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50D1128"/>
    <w:multiLevelType w:val="hybridMultilevel"/>
    <w:tmpl w:val="5E9E54A4"/>
    <w:lvl w:ilvl="0" w:tplc="949A7B22">
      <w:start w:val="1"/>
      <w:numFmt w:val="decimal"/>
      <w:lvlText w:val="%1."/>
      <w:lvlJc w:val="left"/>
      <w:pPr>
        <w:tabs>
          <w:tab w:val="num" w:pos="720"/>
        </w:tabs>
        <w:ind w:left="720" w:hanging="720"/>
      </w:pPr>
      <w:rPr>
        <w:rFonts w:hint="default"/>
        <w:i w:val="0"/>
        <w:iCs/>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87A0CCF"/>
    <w:multiLevelType w:val="hybridMultilevel"/>
    <w:tmpl w:val="AB3489F6"/>
    <w:lvl w:ilvl="0" w:tplc="33BE59DC">
      <w:start w:val="1999"/>
      <w:numFmt w:val="decimal"/>
      <w:lvlText w:val="%1"/>
      <w:lvlJc w:val="left"/>
      <w:pPr>
        <w:ind w:left="840" w:hanging="48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E8A1365"/>
    <w:multiLevelType w:val="hybridMultilevel"/>
    <w:tmpl w:val="5908DD92"/>
    <w:lvl w:ilvl="0" w:tplc="E05E02A4">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4" w15:restartNumberingAfterBreak="0">
    <w:nsid w:val="5F3C5AD7"/>
    <w:multiLevelType w:val="hybridMultilevel"/>
    <w:tmpl w:val="7D06B4B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17E7A86"/>
    <w:multiLevelType w:val="hybridMultilevel"/>
    <w:tmpl w:val="857669CE"/>
    <w:lvl w:ilvl="0" w:tplc="A7863D56">
      <w:start w:val="1"/>
      <w:numFmt w:val="decimal"/>
      <w:lvlText w:val="%1."/>
      <w:lvlJc w:val="left"/>
      <w:pPr>
        <w:ind w:left="72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FD739F0"/>
    <w:multiLevelType w:val="hybridMultilevel"/>
    <w:tmpl w:val="08A2AE24"/>
    <w:lvl w:ilvl="0" w:tplc="7010B2DA">
      <w:start w:val="1"/>
      <w:numFmt w:val="upperLetter"/>
      <w:lvlText w:val="%1."/>
      <w:lvlJc w:val="left"/>
      <w:pPr>
        <w:ind w:left="720" w:hanging="360"/>
      </w:pPr>
      <w:rPr>
        <w:rFonts w:hint="default"/>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44837437">
    <w:abstractNumId w:val="7"/>
    <w:lvlOverride w:ilvl="0">
      <w:startOverride w:val="2000"/>
    </w:lvlOverride>
    <w:lvlOverride w:ilvl="1">
      <w:startOverride w:val="200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256672644">
    <w:abstractNumId w:val="26"/>
  </w:num>
  <w:num w:numId="3" w16cid:durableId="347753080">
    <w:abstractNumId w:val="9"/>
  </w:num>
  <w:num w:numId="4" w16cid:durableId="1771466987">
    <w:abstractNumId w:val="13"/>
  </w:num>
  <w:num w:numId="5" w16cid:durableId="1034576103">
    <w:abstractNumId w:val="12"/>
  </w:num>
  <w:num w:numId="6" w16cid:durableId="1281106132">
    <w:abstractNumId w:val="5"/>
  </w:num>
  <w:num w:numId="7" w16cid:durableId="1750619678">
    <w:abstractNumId w:val="22"/>
  </w:num>
  <w:num w:numId="8" w16cid:durableId="1979726690">
    <w:abstractNumId w:val="19"/>
  </w:num>
  <w:num w:numId="9" w16cid:durableId="146928077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043333688">
    <w:abstractNumId w:val="21"/>
  </w:num>
  <w:num w:numId="11" w16cid:durableId="317273731">
    <w:abstractNumId w:val="3"/>
  </w:num>
  <w:num w:numId="12" w16cid:durableId="1165123748">
    <w:abstractNumId w:val="18"/>
  </w:num>
  <w:num w:numId="13" w16cid:durableId="5060384">
    <w:abstractNumId w:val="25"/>
  </w:num>
  <w:num w:numId="14" w16cid:durableId="826048268">
    <w:abstractNumId w:val="1"/>
  </w:num>
  <w:num w:numId="15" w16cid:durableId="182287150">
    <w:abstractNumId w:val="15"/>
  </w:num>
  <w:num w:numId="16" w16cid:durableId="596670615">
    <w:abstractNumId w:val="6"/>
  </w:num>
  <w:num w:numId="17" w16cid:durableId="127625972">
    <w:abstractNumId w:val="11"/>
  </w:num>
  <w:num w:numId="18" w16cid:durableId="639043389">
    <w:abstractNumId w:val="23"/>
  </w:num>
  <w:num w:numId="19" w16cid:durableId="150409573">
    <w:abstractNumId w:val="0"/>
  </w:num>
  <w:num w:numId="20" w16cid:durableId="857085216">
    <w:abstractNumId w:val="16"/>
  </w:num>
  <w:num w:numId="21" w16cid:durableId="125970211">
    <w:abstractNumId w:val="8"/>
  </w:num>
  <w:num w:numId="22" w16cid:durableId="1121850189">
    <w:abstractNumId w:val="17"/>
  </w:num>
  <w:num w:numId="23" w16cid:durableId="11542786">
    <w:abstractNumId w:val="14"/>
  </w:num>
  <w:num w:numId="24" w16cid:durableId="206796850">
    <w:abstractNumId w:val="2"/>
  </w:num>
  <w:num w:numId="25" w16cid:durableId="1057899489">
    <w:abstractNumId w:val="20"/>
  </w:num>
  <w:num w:numId="26" w16cid:durableId="741098424">
    <w:abstractNumId w:val="4"/>
  </w:num>
  <w:num w:numId="27" w16cid:durableId="1356232084">
    <w:abstractNumId w:val="10"/>
  </w:num>
  <w:num w:numId="28" w16cid:durableId="1508331147">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45A6"/>
    <w:rsid w:val="000019A8"/>
    <w:rsid w:val="00001AA5"/>
    <w:rsid w:val="000021C0"/>
    <w:rsid w:val="00003E76"/>
    <w:rsid w:val="00004F1E"/>
    <w:rsid w:val="00007543"/>
    <w:rsid w:val="00012E32"/>
    <w:rsid w:val="00013D54"/>
    <w:rsid w:val="00014FCA"/>
    <w:rsid w:val="0001522B"/>
    <w:rsid w:val="0001651D"/>
    <w:rsid w:val="00023EC9"/>
    <w:rsid w:val="00030325"/>
    <w:rsid w:val="00030F7D"/>
    <w:rsid w:val="00034FC4"/>
    <w:rsid w:val="000368AA"/>
    <w:rsid w:val="00036D6E"/>
    <w:rsid w:val="00040FF0"/>
    <w:rsid w:val="0004553C"/>
    <w:rsid w:val="00047C5D"/>
    <w:rsid w:val="00047CC7"/>
    <w:rsid w:val="0005016E"/>
    <w:rsid w:val="000502B3"/>
    <w:rsid w:val="00052FBC"/>
    <w:rsid w:val="00055265"/>
    <w:rsid w:val="00063BE3"/>
    <w:rsid w:val="00066330"/>
    <w:rsid w:val="0007622D"/>
    <w:rsid w:val="000764AB"/>
    <w:rsid w:val="00082DFD"/>
    <w:rsid w:val="00085FF0"/>
    <w:rsid w:val="000A34F3"/>
    <w:rsid w:val="000A3CA3"/>
    <w:rsid w:val="000A3EBF"/>
    <w:rsid w:val="000B2CC1"/>
    <w:rsid w:val="000B7239"/>
    <w:rsid w:val="000B782C"/>
    <w:rsid w:val="000C53E9"/>
    <w:rsid w:val="000D5DC0"/>
    <w:rsid w:val="000D69F4"/>
    <w:rsid w:val="000E0A73"/>
    <w:rsid w:val="000E2FD2"/>
    <w:rsid w:val="000E656B"/>
    <w:rsid w:val="000E6C43"/>
    <w:rsid w:val="000F65E4"/>
    <w:rsid w:val="000F777C"/>
    <w:rsid w:val="00105F71"/>
    <w:rsid w:val="00106D10"/>
    <w:rsid w:val="00107081"/>
    <w:rsid w:val="00113A2E"/>
    <w:rsid w:val="00114E91"/>
    <w:rsid w:val="001153F8"/>
    <w:rsid w:val="001159AC"/>
    <w:rsid w:val="00116486"/>
    <w:rsid w:val="001175DA"/>
    <w:rsid w:val="00120374"/>
    <w:rsid w:val="00121C27"/>
    <w:rsid w:val="00123149"/>
    <w:rsid w:val="0013172C"/>
    <w:rsid w:val="0013485C"/>
    <w:rsid w:val="00137D91"/>
    <w:rsid w:val="00137FA8"/>
    <w:rsid w:val="0014353A"/>
    <w:rsid w:val="0014402B"/>
    <w:rsid w:val="00151050"/>
    <w:rsid w:val="001565F9"/>
    <w:rsid w:val="00157C61"/>
    <w:rsid w:val="0016035E"/>
    <w:rsid w:val="001605AB"/>
    <w:rsid w:val="0017120E"/>
    <w:rsid w:val="0017737C"/>
    <w:rsid w:val="00177E59"/>
    <w:rsid w:val="0018785F"/>
    <w:rsid w:val="001A4881"/>
    <w:rsid w:val="001A7E8A"/>
    <w:rsid w:val="001B0E44"/>
    <w:rsid w:val="001B3E84"/>
    <w:rsid w:val="001B3EF1"/>
    <w:rsid w:val="001B5BC9"/>
    <w:rsid w:val="001B6E56"/>
    <w:rsid w:val="001B7838"/>
    <w:rsid w:val="001C3135"/>
    <w:rsid w:val="001C7F53"/>
    <w:rsid w:val="001D1348"/>
    <w:rsid w:val="001D2295"/>
    <w:rsid w:val="001D54B4"/>
    <w:rsid w:val="001D55E0"/>
    <w:rsid w:val="001D60AD"/>
    <w:rsid w:val="001D6844"/>
    <w:rsid w:val="001D6F57"/>
    <w:rsid w:val="001D7B46"/>
    <w:rsid w:val="001E1B8A"/>
    <w:rsid w:val="001E1BF3"/>
    <w:rsid w:val="001F450F"/>
    <w:rsid w:val="001F4C6A"/>
    <w:rsid w:val="001F5329"/>
    <w:rsid w:val="0020146B"/>
    <w:rsid w:val="00215BCF"/>
    <w:rsid w:val="00217887"/>
    <w:rsid w:val="0023543C"/>
    <w:rsid w:val="00237BD1"/>
    <w:rsid w:val="002501BA"/>
    <w:rsid w:val="00251A45"/>
    <w:rsid w:val="00261581"/>
    <w:rsid w:val="0026796F"/>
    <w:rsid w:val="002740C2"/>
    <w:rsid w:val="002748F6"/>
    <w:rsid w:val="00274E52"/>
    <w:rsid w:val="00282FAB"/>
    <w:rsid w:val="00283691"/>
    <w:rsid w:val="002867C1"/>
    <w:rsid w:val="00292160"/>
    <w:rsid w:val="002928F0"/>
    <w:rsid w:val="00294A81"/>
    <w:rsid w:val="0029552C"/>
    <w:rsid w:val="00295CF5"/>
    <w:rsid w:val="002967DD"/>
    <w:rsid w:val="002A39E5"/>
    <w:rsid w:val="002A4B84"/>
    <w:rsid w:val="002B7119"/>
    <w:rsid w:val="002C0D3E"/>
    <w:rsid w:val="002C344D"/>
    <w:rsid w:val="002C5754"/>
    <w:rsid w:val="002D6833"/>
    <w:rsid w:val="002E1F51"/>
    <w:rsid w:val="002E207C"/>
    <w:rsid w:val="002E21B6"/>
    <w:rsid w:val="002E2CFE"/>
    <w:rsid w:val="002E51C6"/>
    <w:rsid w:val="002F79E4"/>
    <w:rsid w:val="00301993"/>
    <w:rsid w:val="00304278"/>
    <w:rsid w:val="0030631A"/>
    <w:rsid w:val="003066C2"/>
    <w:rsid w:val="003258CB"/>
    <w:rsid w:val="003310E3"/>
    <w:rsid w:val="00343A1A"/>
    <w:rsid w:val="003440B8"/>
    <w:rsid w:val="00346479"/>
    <w:rsid w:val="0034776B"/>
    <w:rsid w:val="003508AA"/>
    <w:rsid w:val="00350A12"/>
    <w:rsid w:val="00354D04"/>
    <w:rsid w:val="00356C49"/>
    <w:rsid w:val="00367C4F"/>
    <w:rsid w:val="00381CE1"/>
    <w:rsid w:val="00383B13"/>
    <w:rsid w:val="00384EC6"/>
    <w:rsid w:val="00386B95"/>
    <w:rsid w:val="003946A5"/>
    <w:rsid w:val="00397FE7"/>
    <w:rsid w:val="003A2975"/>
    <w:rsid w:val="003A3013"/>
    <w:rsid w:val="003B0179"/>
    <w:rsid w:val="003B17AB"/>
    <w:rsid w:val="003B65ED"/>
    <w:rsid w:val="003C3B34"/>
    <w:rsid w:val="003C4077"/>
    <w:rsid w:val="003C6277"/>
    <w:rsid w:val="003D0498"/>
    <w:rsid w:val="003D483A"/>
    <w:rsid w:val="003D5956"/>
    <w:rsid w:val="003D65CA"/>
    <w:rsid w:val="003E61E4"/>
    <w:rsid w:val="003F330A"/>
    <w:rsid w:val="00404546"/>
    <w:rsid w:val="004063D4"/>
    <w:rsid w:val="00406956"/>
    <w:rsid w:val="00412558"/>
    <w:rsid w:val="004126E7"/>
    <w:rsid w:val="0041497D"/>
    <w:rsid w:val="0041610E"/>
    <w:rsid w:val="00420A1A"/>
    <w:rsid w:val="00422758"/>
    <w:rsid w:val="00425189"/>
    <w:rsid w:val="004269A8"/>
    <w:rsid w:val="00430DB5"/>
    <w:rsid w:val="0043131E"/>
    <w:rsid w:val="00445285"/>
    <w:rsid w:val="00457296"/>
    <w:rsid w:val="00461B55"/>
    <w:rsid w:val="00464D01"/>
    <w:rsid w:val="004678DF"/>
    <w:rsid w:val="0047347D"/>
    <w:rsid w:val="00474D5A"/>
    <w:rsid w:val="00477DBD"/>
    <w:rsid w:val="00487624"/>
    <w:rsid w:val="00492AB1"/>
    <w:rsid w:val="004A3A42"/>
    <w:rsid w:val="004A4AEA"/>
    <w:rsid w:val="004B00D6"/>
    <w:rsid w:val="004B65D2"/>
    <w:rsid w:val="004B7461"/>
    <w:rsid w:val="004C15AF"/>
    <w:rsid w:val="004C3152"/>
    <w:rsid w:val="004C7B0B"/>
    <w:rsid w:val="004C7BB5"/>
    <w:rsid w:val="004C7EB4"/>
    <w:rsid w:val="004D1A08"/>
    <w:rsid w:val="004D3303"/>
    <w:rsid w:val="004D33FA"/>
    <w:rsid w:val="004D6798"/>
    <w:rsid w:val="004E4E1A"/>
    <w:rsid w:val="004E5AB2"/>
    <w:rsid w:val="004E6883"/>
    <w:rsid w:val="004F7209"/>
    <w:rsid w:val="004F77AA"/>
    <w:rsid w:val="005017CE"/>
    <w:rsid w:val="00503554"/>
    <w:rsid w:val="00503FBC"/>
    <w:rsid w:val="00506771"/>
    <w:rsid w:val="005113DE"/>
    <w:rsid w:val="0051510D"/>
    <w:rsid w:val="005161A5"/>
    <w:rsid w:val="00516FFA"/>
    <w:rsid w:val="00520970"/>
    <w:rsid w:val="00523FEE"/>
    <w:rsid w:val="00527CCD"/>
    <w:rsid w:val="005529FF"/>
    <w:rsid w:val="0055333A"/>
    <w:rsid w:val="005538C4"/>
    <w:rsid w:val="00553F80"/>
    <w:rsid w:val="00554486"/>
    <w:rsid w:val="00554C8C"/>
    <w:rsid w:val="005550CF"/>
    <w:rsid w:val="00555205"/>
    <w:rsid w:val="005565D8"/>
    <w:rsid w:val="00561002"/>
    <w:rsid w:val="005646C4"/>
    <w:rsid w:val="00564E3D"/>
    <w:rsid w:val="0056780B"/>
    <w:rsid w:val="005678FB"/>
    <w:rsid w:val="00570ABC"/>
    <w:rsid w:val="0058184A"/>
    <w:rsid w:val="005824E6"/>
    <w:rsid w:val="0058664F"/>
    <w:rsid w:val="00592EBC"/>
    <w:rsid w:val="00595A9B"/>
    <w:rsid w:val="00597291"/>
    <w:rsid w:val="00597E59"/>
    <w:rsid w:val="005A313B"/>
    <w:rsid w:val="005A7603"/>
    <w:rsid w:val="005B0921"/>
    <w:rsid w:val="005B10EF"/>
    <w:rsid w:val="005B2AD4"/>
    <w:rsid w:val="005B6CF6"/>
    <w:rsid w:val="005C076C"/>
    <w:rsid w:val="005C3060"/>
    <w:rsid w:val="005C4550"/>
    <w:rsid w:val="005C6A2A"/>
    <w:rsid w:val="005C6ECC"/>
    <w:rsid w:val="005E1324"/>
    <w:rsid w:val="005E71EE"/>
    <w:rsid w:val="005F089A"/>
    <w:rsid w:val="005F146B"/>
    <w:rsid w:val="005F4C08"/>
    <w:rsid w:val="005F72F6"/>
    <w:rsid w:val="00601E80"/>
    <w:rsid w:val="006055E6"/>
    <w:rsid w:val="00605A79"/>
    <w:rsid w:val="0060709C"/>
    <w:rsid w:val="00623764"/>
    <w:rsid w:val="00627715"/>
    <w:rsid w:val="00631BED"/>
    <w:rsid w:val="00632784"/>
    <w:rsid w:val="00633406"/>
    <w:rsid w:val="00636675"/>
    <w:rsid w:val="0064018C"/>
    <w:rsid w:val="00640C4C"/>
    <w:rsid w:val="00640DE1"/>
    <w:rsid w:val="00641B4D"/>
    <w:rsid w:val="00642A83"/>
    <w:rsid w:val="00651060"/>
    <w:rsid w:val="006514E1"/>
    <w:rsid w:val="00653BD1"/>
    <w:rsid w:val="006571AB"/>
    <w:rsid w:val="006720D7"/>
    <w:rsid w:val="00675466"/>
    <w:rsid w:val="00680E4C"/>
    <w:rsid w:val="0068696E"/>
    <w:rsid w:val="00686CC5"/>
    <w:rsid w:val="00687CDC"/>
    <w:rsid w:val="006900EA"/>
    <w:rsid w:val="0069284E"/>
    <w:rsid w:val="00693C1B"/>
    <w:rsid w:val="00696F2B"/>
    <w:rsid w:val="006A73A8"/>
    <w:rsid w:val="006B2B01"/>
    <w:rsid w:val="006B3E72"/>
    <w:rsid w:val="006B4E71"/>
    <w:rsid w:val="006C7896"/>
    <w:rsid w:val="006D21D9"/>
    <w:rsid w:val="006D38F0"/>
    <w:rsid w:val="006D4444"/>
    <w:rsid w:val="006D4C0C"/>
    <w:rsid w:val="006D512D"/>
    <w:rsid w:val="006D6E86"/>
    <w:rsid w:val="006D7EB0"/>
    <w:rsid w:val="006E051C"/>
    <w:rsid w:val="006E0CB4"/>
    <w:rsid w:val="006E6619"/>
    <w:rsid w:val="006E68E3"/>
    <w:rsid w:val="006F1CF3"/>
    <w:rsid w:val="006F27EC"/>
    <w:rsid w:val="006F3994"/>
    <w:rsid w:val="006F6257"/>
    <w:rsid w:val="006F750A"/>
    <w:rsid w:val="006F785C"/>
    <w:rsid w:val="007002A2"/>
    <w:rsid w:val="00700E5E"/>
    <w:rsid w:val="00707A7B"/>
    <w:rsid w:val="007113D8"/>
    <w:rsid w:val="0071282F"/>
    <w:rsid w:val="0071456E"/>
    <w:rsid w:val="007151A6"/>
    <w:rsid w:val="007167CA"/>
    <w:rsid w:val="00716A58"/>
    <w:rsid w:val="00717497"/>
    <w:rsid w:val="0072402D"/>
    <w:rsid w:val="00732B38"/>
    <w:rsid w:val="00734CD8"/>
    <w:rsid w:val="00735DFC"/>
    <w:rsid w:val="0073628E"/>
    <w:rsid w:val="00741639"/>
    <w:rsid w:val="00750E76"/>
    <w:rsid w:val="00752823"/>
    <w:rsid w:val="00763A47"/>
    <w:rsid w:val="00766673"/>
    <w:rsid w:val="007700EB"/>
    <w:rsid w:val="00774081"/>
    <w:rsid w:val="00774863"/>
    <w:rsid w:val="007810AA"/>
    <w:rsid w:val="007819F9"/>
    <w:rsid w:val="00787602"/>
    <w:rsid w:val="00794269"/>
    <w:rsid w:val="007A00EE"/>
    <w:rsid w:val="007A19D7"/>
    <w:rsid w:val="007A23F9"/>
    <w:rsid w:val="007A2CCA"/>
    <w:rsid w:val="007A30C2"/>
    <w:rsid w:val="007A4CC7"/>
    <w:rsid w:val="007B0CDE"/>
    <w:rsid w:val="007B3F49"/>
    <w:rsid w:val="007B45C0"/>
    <w:rsid w:val="007B69CE"/>
    <w:rsid w:val="007B7319"/>
    <w:rsid w:val="007C2302"/>
    <w:rsid w:val="007C354E"/>
    <w:rsid w:val="007E0239"/>
    <w:rsid w:val="007E07A8"/>
    <w:rsid w:val="007E0EF1"/>
    <w:rsid w:val="007E422F"/>
    <w:rsid w:val="007E6688"/>
    <w:rsid w:val="007E7BC4"/>
    <w:rsid w:val="007F5A2F"/>
    <w:rsid w:val="007F737D"/>
    <w:rsid w:val="00802EAD"/>
    <w:rsid w:val="00810A5E"/>
    <w:rsid w:val="00814557"/>
    <w:rsid w:val="00814708"/>
    <w:rsid w:val="00817A7F"/>
    <w:rsid w:val="0082192E"/>
    <w:rsid w:val="00821E26"/>
    <w:rsid w:val="00822C21"/>
    <w:rsid w:val="00823678"/>
    <w:rsid w:val="0082442A"/>
    <w:rsid w:val="008312FD"/>
    <w:rsid w:val="00833654"/>
    <w:rsid w:val="00835C75"/>
    <w:rsid w:val="00844233"/>
    <w:rsid w:val="00844EE7"/>
    <w:rsid w:val="008516F3"/>
    <w:rsid w:val="00851BB9"/>
    <w:rsid w:val="0085349A"/>
    <w:rsid w:val="0086195E"/>
    <w:rsid w:val="00861BD8"/>
    <w:rsid w:val="00871682"/>
    <w:rsid w:val="00871929"/>
    <w:rsid w:val="00872D79"/>
    <w:rsid w:val="008830ED"/>
    <w:rsid w:val="008858D4"/>
    <w:rsid w:val="00885E31"/>
    <w:rsid w:val="0089013C"/>
    <w:rsid w:val="00890E2B"/>
    <w:rsid w:val="0089147A"/>
    <w:rsid w:val="008927CD"/>
    <w:rsid w:val="008A07BA"/>
    <w:rsid w:val="008A4772"/>
    <w:rsid w:val="008A6C64"/>
    <w:rsid w:val="008A6F19"/>
    <w:rsid w:val="008A7369"/>
    <w:rsid w:val="008B5326"/>
    <w:rsid w:val="008B5632"/>
    <w:rsid w:val="008B7939"/>
    <w:rsid w:val="008C383D"/>
    <w:rsid w:val="008C3D14"/>
    <w:rsid w:val="008D385E"/>
    <w:rsid w:val="008D4A51"/>
    <w:rsid w:val="008D5424"/>
    <w:rsid w:val="008D6CD1"/>
    <w:rsid w:val="008E16F8"/>
    <w:rsid w:val="008E404B"/>
    <w:rsid w:val="008E6A4F"/>
    <w:rsid w:val="008F5E8C"/>
    <w:rsid w:val="008F6C60"/>
    <w:rsid w:val="0090067A"/>
    <w:rsid w:val="00906346"/>
    <w:rsid w:val="00914D37"/>
    <w:rsid w:val="00917007"/>
    <w:rsid w:val="009304E0"/>
    <w:rsid w:val="0093565B"/>
    <w:rsid w:val="00942F64"/>
    <w:rsid w:val="00943F2C"/>
    <w:rsid w:val="00944154"/>
    <w:rsid w:val="009443EE"/>
    <w:rsid w:val="00947841"/>
    <w:rsid w:val="0095067C"/>
    <w:rsid w:val="00950E79"/>
    <w:rsid w:val="00967BFE"/>
    <w:rsid w:val="00975F92"/>
    <w:rsid w:val="00977EDE"/>
    <w:rsid w:val="009831B9"/>
    <w:rsid w:val="00992EE2"/>
    <w:rsid w:val="009A0233"/>
    <w:rsid w:val="009A06A3"/>
    <w:rsid w:val="009B1901"/>
    <w:rsid w:val="009B340C"/>
    <w:rsid w:val="009B42BA"/>
    <w:rsid w:val="009B4CB0"/>
    <w:rsid w:val="009B5860"/>
    <w:rsid w:val="009B58B0"/>
    <w:rsid w:val="009B66D8"/>
    <w:rsid w:val="009C0425"/>
    <w:rsid w:val="009C3FB1"/>
    <w:rsid w:val="009C4E64"/>
    <w:rsid w:val="009C4FF6"/>
    <w:rsid w:val="009D0655"/>
    <w:rsid w:val="009D3275"/>
    <w:rsid w:val="009D4F96"/>
    <w:rsid w:val="009E1586"/>
    <w:rsid w:val="009E2709"/>
    <w:rsid w:val="009E651C"/>
    <w:rsid w:val="009E7545"/>
    <w:rsid w:val="009F08AA"/>
    <w:rsid w:val="009F0CD1"/>
    <w:rsid w:val="00A01863"/>
    <w:rsid w:val="00A0249B"/>
    <w:rsid w:val="00A03353"/>
    <w:rsid w:val="00A05348"/>
    <w:rsid w:val="00A06B5F"/>
    <w:rsid w:val="00A07DFF"/>
    <w:rsid w:val="00A17AB4"/>
    <w:rsid w:val="00A2231F"/>
    <w:rsid w:val="00A237D0"/>
    <w:rsid w:val="00A302BB"/>
    <w:rsid w:val="00A324B6"/>
    <w:rsid w:val="00A332B0"/>
    <w:rsid w:val="00A40018"/>
    <w:rsid w:val="00A40413"/>
    <w:rsid w:val="00A423E4"/>
    <w:rsid w:val="00A424F2"/>
    <w:rsid w:val="00A46C13"/>
    <w:rsid w:val="00A523FD"/>
    <w:rsid w:val="00A558C5"/>
    <w:rsid w:val="00A56C50"/>
    <w:rsid w:val="00A644C1"/>
    <w:rsid w:val="00A72001"/>
    <w:rsid w:val="00A75E17"/>
    <w:rsid w:val="00A806EB"/>
    <w:rsid w:val="00A85AB8"/>
    <w:rsid w:val="00A92F32"/>
    <w:rsid w:val="00A9304C"/>
    <w:rsid w:val="00A948B9"/>
    <w:rsid w:val="00A94F1D"/>
    <w:rsid w:val="00AA5BC2"/>
    <w:rsid w:val="00AA60C9"/>
    <w:rsid w:val="00AB1CCD"/>
    <w:rsid w:val="00AB31D7"/>
    <w:rsid w:val="00AC2D3F"/>
    <w:rsid w:val="00AC2EBD"/>
    <w:rsid w:val="00AC5F3D"/>
    <w:rsid w:val="00AC7B24"/>
    <w:rsid w:val="00AD18CB"/>
    <w:rsid w:val="00AD3394"/>
    <w:rsid w:val="00AD7CB5"/>
    <w:rsid w:val="00AD7EE3"/>
    <w:rsid w:val="00AE2B1B"/>
    <w:rsid w:val="00AE3E4E"/>
    <w:rsid w:val="00AF121F"/>
    <w:rsid w:val="00AF2A12"/>
    <w:rsid w:val="00AF2DB3"/>
    <w:rsid w:val="00AF5E69"/>
    <w:rsid w:val="00B0049C"/>
    <w:rsid w:val="00B07299"/>
    <w:rsid w:val="00B15462"/>
    <w:rsid w:val="00B166B4"/>
    <w:rsid w:val="00B17026"/>
    <w:rsid w:val="00B255B6"/>
    <w:rsid w:val="00B3326D"/>
    <w:rsid w:val="00B3463B"/>
    <w:rsid w:val="00B34741"/>
    <w:rsid w:val="00B34BF3"/>
    <w:rsid w:val="00B34C17"/>
    <w:rsid w:val="00B4346E"/>
    <w:rsid w:val="00B437E5"/>
    <w:rsid w:val="00B4594A"/>
    <w:rsid w:val="00B47BCE"/>
    <w:rsid w:val="00B53768"/>
    <w:rsid w:val="00B55B3D"/>
    <w:rsid w:val="00B56779"/>
    <w:rsid w:val="00B63E40"/>
    <w:rsid w:val="00B7624A"/>
    <w:rsid w:val="00BA5AAB"/>
    <w:rsid w:val="00BA73F1"/>
    <w:rsid w:val="00BB0E28"/>
    <w:rsid w:val="00BB3086"/>
    <w:rsid w:val="00BB3ED3"/>
    <w:rsid w:val="00BB45FE"/>
    <w:rsid w:val="00BC246D"/>
    <w:rsid w:val="00BC3336"/>
    <w:rsid w:val="00BC396E"/>
    <w:rsid w:val="00BC545F"/>
    <w:rsid w:val="00BC576F"/>
    <w:rsid w:val="00BC5DAF"/>
    <w:rsid w:val="00BC71BF"/>
    <w:rsid w:val="00BD0972"/>
    <w:rsid w:val="00BD3D19"/>
    <w:rsid w:val="00BD6DBD"/>
    <w:rsid w:val="00BE047E"/>
    <w:rsid w:val="00BE0922"/>
    <w:rsid w:val="00BE0CC4"/>
    <w:rsid w:val="00BE1AA8"/>
    <w:rsid w:val="00BE40A9"/>
    <w:rsid w:val="00BE5809"/>
    <w:rsid w:val="00BE6C1E"/>
    <w:rsid w:val="00BE74BB"/>
    <w:rsid w:val="00C01B8A"/>
    <w:rsid w:val="00C049E3"/>
    <w:rsid w:val="00C04A33"/>
    <w:rsid w:val="00C071A2"/>
    <w:rsid w:val="00C2676B"/>
    <w:rsid w:val="00C3218F"/>
    <w:rsid w:val="00C325CF"/>
    <w:rsid w:val="00C33775"/>
    <w:rsid w:val="00C34187"/>
    <w:rsid w:val="00C3760F"/>
    <w:rsid w:val="00C4007A"/>
    <w:rsid w:val="00C462B6"/>
    <w:rsid w:val="00C52252"/>
    <w:rsid w:val="00C57620"/>
    <w:rsid w:val="00C602A8"/>
    <w:rsid w:val="00C60457"/>
    <w:rsid w:val="00C66613"/>
    <w:rsid w:val="00C66F94"/>
    <w:rsid w:val="00C7649E"/>
    <w:rsid w:val="00C80968"/>
    <w:rsid w:val="00C839A0"/>
    <w:rsid w:val="00C90436"/>
    <w:rsid w:val="00C92CB6"/>
    <w:rsid w:val="00C96576"/>
    <w:rsid w:val="00C97888"/>
    <w:rsid w:val="00CA55D9"/>
    <w:rsid w:val="00CB1D1D"/>
    <w:rsid w:val="00CB5D90"/>
    <w:rsid w:val="00CC41FB"/>
    <w:rsid w:val="00CC56CF"/>
    <w:rsid w:val="00CD13AD"/>
    <w:rsid w:val="00CD434F"/>
    <w:rsid w:val="00CD4B02"/>
    <w:rsid w:val="00CD5DDA"/>
    <w:rsid w:val="00CE08F5"/>
    <w:rsid w:val="00CF1BB2"/>
    <w:rsid w:val="00CF41D3"/>
    <w:rsid w:val="00CF70CF"/>
    <w:rsid w:val="00CF796D"/>
    <w:rsid w:val="00D01770"/>
    <w:rsid w:val="00D01E08"/>
    <w:rsid w:val="00D035D0"/>
    <w:rsid w:val="00D04CC1"/>
    <w:rsid w:val="00D25708"/>
    <w:rsid w:val="00D26D1C"/>
    <w:rsid w:val="00D26E7E"/>
    <w:rsid w:val="00D343DD"/>
    <w:rsid w:val="00D345A6"/>
    <w:rsid w:val="00D3493E"/>
    <w:rsid w:val="00D34F86"/>
    <w:rsid w:val="00D35C75"/>
    <w:rsid w:val="00D40798"/>
    <w:rsid w:val="00D45F18"/>
    <w:rsid w:val="00D45F72"/>
    <w:rsid w:val="00D50BBA"/>
    <w:rsid w:val="00D51524"/>
    <w:rsid w:val="00D61361"/>
    <w:rsid w:val="00D66D4E"/>
    <w:rsid w:val="00D70564"/>
    <w:rsid w:val="00D7489F"/>
    <w:rsid w:val="00D77E39"/>
    <w:rsid w:val="00D8073D"/>
    <w:rsid w:val="00D82FD6"/>
    <w:rsid w:val="00D86931"/>
    <w:rsid w:val="00D95021"/>
    <w:rsid w:val="00DA258F"/>
    <w:rsid w:val="00DA27BE"/>
    <w:rsid w:val="00DA3421"/>
    <w:rsid w:val="00DA5CB1"/>
    <w:rsid w:val="00DA6DF7"/>
    <w:rsid w:val="00DB6A67"/>
    <w:rsid w:val="00DD3A71"/>
    <w:rsid w:val="00DD4A0B"/>
    <w:rsid w:val="00DD5B12"/>
    <w:rsid w:val="00DD6430"/>
    <w:rsid w:val="00DF1609"/>
    <w:rsid w:val="00DF38C1"/>
    <w:rsid w:val="00DF5B6A"/>
    <w:rsid w:val="00E02F07"/>
    <w:rsid w:val="00E06B38"/>
    <w:rsid w:val="00E11239"/>
    <w:rsid w:val="00E142DF"/>
    <w:rsid w:val="00E150A0"/>
    <w:rsid w:val="00E16909"/>
    <w:rsid w:val="00E2235C"/>
    <w:rsid w:val="00E23061"/>
    <w:rsid w:val="00E2375B"/>
    <w:rsid w:val="00E30D7B"/>
    <w:rsid w:val="00E3248C"/>
    <w:rsid w:val="00E37C71"/>
    <w:rsid w:val="00E4347D"/>
    <w:rsid w:val="00E4390A"/>
    <w:rsid w:val="00E45236"/>
    <w:rsid w:val="00E544E9"/>
    <w:rsid w:val="00E55419"/>
    <w:rsid w:val="00E629CB"/>
    <w:rsid w:val="00E62B04"/>
    <w:rsid w:val="00E643D1"/>
    <w:rsid w:val="00E65D4E"/>
    <w:rsid w:val="00E7356A"/>
    <w:rsid w:val="00E739F5"/>
    <w:rsid w:val="00E76ED5"/>
    <w:rsid w:val="00E773DC"/>
    <w:rsid w:val="00E80A17"/>
    <w:rsid w:val="00E8431A"/>
    <w:rsid w:val="00E84771"/>
    <w:rsid w:val="00E913A1"/>
    <w:rsid w:val="00E95BC4"/>
    <w:rsid w:val="00EA1CA9"/>
    <w:rsid w:val="00EA2731"/>
    <w:rsid w:val="00EB0C44"/>
    <w:rsid w:val="00EB3223"/>
    <w:rsid w:val="00EB4DA4"/>
    <w:rsid w:val="00EB73BE"/>
    <w:rsid w:val="00EB7AE8"/>
    <w:rsid w:val="00EC4680"/>
    <w:rsid w:val="00EC5394"/>
    <w:rsid w:val="00EC6133"/>
    <w:rsid w:val="00EC7839"/>
    <w:rsid w:val="00ED2790"/>
    <w:rsid w:val="00ED5F6D"/>
    <w:rsid w:val="00EE57FD"/>
    <w:rsid w:val="00EE5AFA"/>
    <w:rsid w:val="00EE74A7"/>
    <w:rsid w:val="00EF5602"/>
    <w:rsid w:val="00F00884"/>
    <w:rsid w:val="00F05953"/>
    <w:rsid w:val="00F114B0"/>
    <w:rsid w:val="00F119DA"/>
    <w:rsid w:val="00F12E71"/>
    <w:rsid w:val="00F13CD9"/>
    <w:rsid w:val="00F14642"/>
    <w:rsid w:val="00F15310"/>
    <w:rsid w:val="00F2363E"/>
    <w:rsid w:val="00F24BC4"/>
    <w:rsid w:val="00F27823"/>
    <w:rsid w:val="00F34111"/>
    <w:rsid w:val="00F36CFA"/>
    <w:rsid w:val="00F37411"/>
    <w:rsid w:val="00F40CED"/>
    <w:rsid w:val="00F41F97"/>
    <w:rsid w:val="00F46FD0"/>
    <w:rsid w:val="00F505B1"/>
    <w:rsid w:val="00F52B46"/>
    <w:rsid w:val="00F52E26"/>
    <w:rsid w:val="00F5782D"/>
    <w:rsid w:val="00F601EC"/>
    <w:rsid w:val="00F61FB5"/>
    <w:rsid w:val="00F63260"/>
    <w:rsid w:val="00F633F1"/>
    <w:rsid w:val="00F65D09"/>
    <w:rsid w:val="00F744A5"/>
    <w:rsid w:val="00F75E21"/>
    <w:rsid w:val="00F77BAD"/>
    <w:rsid w:val="00F80A82"/>
    <w:rsid w:val="00F80FCB"/>
    <w:rsid w:val="00F83C62"/>
    <w:rsid w:val="00F84048"/>
    <w:rsid w:val="00F902D2"/>
    <w:rsid w:val="00F918CD"/>
    <w:rsid w:val="00F9273C"/>
    <w:rsid w:val="00F935C7"/>
    <w:rsid w:val="00F93BAB"/>
    <w:rsid w:val="00FA3E4B"/>
    <w:rsid w:val="00FA65F4"/>
    <w:rsid w:val="00FA696C"/>
    <w:rsid w:val="00FB0C0C"/>
    <w:rsid w:val="00FB571F"/>
    <w:rsid w:val="00FB6E63"/>
    <w:rsid w:val="00FC0231"/>
    <w:rsid w:val="00FC3F11"/>
    <w:rsid w:val="00FC6A3C"/>
    <w:rsid w:val="00FC7104"/>
    <w:rsid w:val="00FD0904"/>
    <w:rsid w:val="00FD2299"/>
    <w:rsid w:val="00FD2E1C"/>
    <w:rsid w:val="00FD5CF6"/>
    <w:rsid w:val="00FD6DA7"/>
    <w:rsid w:val="00FE02E8"/>
    <w:rsid w:val="00FE1585"/>
    <w:rsid w:val="00FE5C8B"/>
    <w:rsid w:val="00FF03EB"/>
    <w:rsid w:val="00FF398E"/>
    <w:rsid w:val="00FF6ABC"/>
    <w:rsid w:val="03FD0303"/>
    <w:rsid w:val="10E3F171"/>
    <w:rsid w:val="26CAC3F3"/>
    <w:rsid w:val="28B1ADE5"/>
    <w:rsid w:val="30D3A1A6"/>
    <w:rsid w:val="328191B7"/>
    <w:rsid w:val="3FA6793D"/>
    <w:rsid w:val="4801AE27"/>
    <w:rsid w:val="4C5A2CFF"/>
    <w:rsid w:val="518075E9"/>
    <w:rsid w:val="5653E70C"/>
    <w:rsid w:val="565F8CAC"/>
    <w:rsid w:val="581EDFFE"/>
    <w:rsid w:val="5BD8AD6B"/>
    <w:rsid w:val="639D1DCC"/>
    <w:rsid w:val="693771DC"/>
    <w:rsid w:val="6C18168F"/>
    <w:rsid w:val="7135A0B7"/>
    <w:rsid w:val="7327E38A"/>
    <w:rsid w:val="769CFA6D"/>
    <w:rsid w:val="7C7F5EA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0F5E748"/>
  <w15:docId w15:val="{3875EB6A-8C32-4F7A-AE52-C9D720EFCC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4"/>
        <w:szCs w:val="22"/>
        <w:lang w:val="en-US" w:eastAsia="en-US" w:bidi="ar-SA"/>
      </w:rPr>
    </w:rPrDefault>
    <w:pPrDefault>
      <w:pPr>
        <w:ind w:left="1440" w:hanging="144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345A6"/>
    <w:rPr>
      <w:rFonts w:eastAsia="Times New Roman" w:cs="Times New Roman"/>
      <w:szCs w:val="24"/>
    </w:rPr>
  </w:style>
  <w:style w:type="paragraph" w:styleId="Heading1">
    <w:name w:val="heading 1"/>
    <w:basedOn w:val="Normal"/>
    <w:next w:val="Normal"/>
    <w:link w:val="Heading1Char"/>
    <w:uiPriority w:val="9"/>
    <w:qFormat/>
    <w:rsid w:val="008B7939"/>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link w:val="Heading2Char"/>
    <w:uiPriority w:val="9"/>
    <w:qFormat/>
    <w:rsid w:val="00947841"/>
    <w:pPr>
      <w:spacing w:before="100" w:beforeAutospacing="1" w:after="100" w:afterAutospacing="1"/>
      <w:outlineLvl w:val="1"/>
    </w:pPr>
    <w:rPr>
      <w:b/>
      <w:bCs/>
      <w:sz w:val="36"/>
      <w:szCs w:val="36"/>
    </w:rPr>
  </w:style>
  <w:style w:type="paragraph" w:styleId="Heading3">
    <w:name w:val="heading 3"/>
    <w:basedOn w:val="Normal"/>
    <w:link w:val="Heading3Char"/>
    <w:uiPriority w:val="9"/>
    <w:qFormat/>
    <w:rsid w:val="00947841"/>
    <w:pPr>
      <w:spacing w:before="100" w:beforeAutospacing="1" w:after="100" w:afterAutospacing="1"/>
      <w:outlineLvl w:val="2"/>
    </w:pPr>
    <w:rPr>
      <w:b/>
      <w:bCs/>
      <w:sz w:val="27"/>
      <w:szCs w:val="27"/>
    </w:rPr>
  </w:style>
  <w:style w:type="paragraph" w:styleId="Heading4">
    <w:name w:val="heading 4"/>
    <w:basedOn w:val="Normal"/>
    <w:next w:val="Normal"/>
    <w:link w:val="Heading4Char"/>
    <w:uiPriority w:val="9"/>
    <w:semiHidden/>
    <w:unhideWhenUsed/>
    <w:qFormat/>
    <w:rsid w:val="00E23061"/>
    <w:pPr>
      <w:keepNext/>
      <w:keepLines/>
      <w:spacing w:before="40"/>
      <w:outlineLvl w:val="3"/>
    </w:pPr>
    <w:rPr>
      <w:rFonts w:asciiTheme="majorHAnsi" w:eastAsiaTheme="majorEastAsia" w:hAnsiTheme="majorHAnsi" w:cstheme="majorBidi"/>
      <w:i/>
      <w:iCs/>
      <w:color w:val="365F91" w:themeColor="accent1" w:themeShade="BF"/>
    </w:rPr>
  </w:style>
  <w:style w:type="paragraph" w:styleId="Heading9">
    <w:name w:val="heading 9"/>
    <w:basedOn w:val="Normal"/>
    <w:next w:val="Normal"/>
    <w:link w:val="Heading9Char"/>
    <w:uiPriority w:val="9"/>
    <w:semiHidden/>
    <w:unhideWhenUsed/>
    <w:qFormat/>
    <w:rsid w:val="00A2231F"/>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nhideWhenUsed/>
    <w:rsid w:val="00D345A6"/>
    <w:rPr>
      <w:color w:val="0000FF"/>
      <w:u w:val="single"/>
    </w:rPr>
  </w:style>
  <w:style w:type="paragraph" w:styleId="Header">
    <w:name w:val="header"/>
    <w:basedOn w:val="Normal"/>
    <w:link w:val="HeaderChar"/>
    <w:uiPriority w:val="99"/>
    <w:unhideWhenUsed/>
    <w:rsid w:val="00D345A6"/>
    <w:pPr>
      <w:tabs>
        <w:tab w:val="center" w:pos="4320"/>
        <w:tab w:val="right" w:pos="8640"/>
      </w:tabs>
    </w:pPr>
  </w:style>
  <w:style w:type="character" w:customStyle="1" w:styleId="HeaderChar">
    <w:name w:val="Header Char"/>
    <w:basedOn w:val="DefaultParagraphFont"/>
    <w:link w:val="Header"/>
    <w:uiPriority w:val="99"/>
    <w:rsid w:val="00D345A6"/>
    <w:rPr>
      <w:rFonts w:eastAsia="Times New Roman" w:cs="Times New Roman"/>
      <w:szCs w:val="24"/>
    </w:rPr>
  </w:style>
  <w:style w:type="paragraph" w:styleId="BodyTextIndent">
    <w:name w:val="Body Text Indent"/>
    <w:basedOn w:val="Normal"/>
    <w:link w:val="BodyTextIndentChar"/>
    <w:unhideWhenUsed/>
    <w:rsid w:val="00D345A6"/>
    <w:pPr>
      <w:ind w:left="2880" w:hanging="2880"/>
    </w:pPr>
  </w:style>
  <w:style w:type="character" w:customStyle="1" w:styleId="BodyTextIndentChar">
    <w:name w:val="Body Text Indent Char"/>
    <w:basedOn w:val="DefaultParagraphFont"/>
    <w:link w:val="BodyTextIndent"/>
    <w:rsid w:val="00D345A6"/>
    <w:rPr>
      <w:rFonts w:eastAsia="Times New Roman" w:cs="Times New Roman"/>
      <w:szCs w:val="24"/>
    </w:rPr>
  </w:style>
  <w:style w:type="paragraph" w:styleId="BodyTextIndent2">
    <w:name w:val="Body Text Indent 2"/>
    <w:basedOn w:val="Normal"/>
    <w:link w:val="BodyTextIndent2Char"/>
    <w:unhideWhenUsed/>
    <w:rsid w:val="00D345A6"/>
    <w:pPr>
      <w:ind w:left="2880"/>
    </w:pPr>
  </w:style>
  <w:style w:type="character" w:customStyle="1" w:styleId="BodyTextIndent2Char">
    <w:name w:val="Body Text Indent 2 Char"/>
    <w:basedOn w:val="DefaultParagraphFont"/>
    <w:link w:val="BodyTextIndent2"/>
    <w:rsid w:val="00D345A6"/>
    <w:rPr>
      <w:rFonts w:eastAsia="Times New Roman" w:cs="Times New Roman"/>
      <w:szCs w:val="24"/>
    </w:rPr>
  </w:style>
  <w:style w:type="paragraph" w:styleId="ListParagraph">
    <w:name w:val="List Paragraph"/>
    <w:basedOn w:val="Normal"/>
    <w:uiPriority w:val="34"/>
    <w:qFormat/>
    <w:rsid w:val="000019A8"/>
    <w:pPr>
      <w:ind w:left="720"/>
      <w:contextualSpacing/>
    </w:pPr>
  </w:style>
  <w:style w:type="character" w:styleId="Strong">
    <w:name w:val="Strong"/>
    <w:basedOn w:val="DefaultParagraphFont"/>
    <w:uiPriority w:val="22"/>
    <w:qFormat/>
    <w:rsid w:val="000019A8"/>
    <w:rPr>
      <w:b/>
      <w:bCs/>
    </w:rPr>
  </w:style>
  <w:style w:type="paragraph" w:styleId="NormalWeb">
    <w:name w:val="Normal (Web)"/>
    <w:basedOn w:val="Normal"/>
    <w:uiPriority w:val="99"/>
    <w:unhideWhenUsed/>
    <w:rsid w:val="001D2295"/>
    <w:rPr>
      <w:rFonts w:eastAsiaTheme="minorHAnsi"/>
    </w:rPr>
  </w:style>
  <w:style w:type="character" w:customStyle="1" w:styleId="Heading2Char">
    <w:name w:val="Heading 2 Char"/>
    <w:basedOn w:val="DefaultParagraphFont"/>
    <w:link w:val="Heading2"/>
    <w:uiPriority w:val="9"/>
    <w:rsid w:val="00947841"/>
    <w:rPr>
      <w:rFonts w:eastAsia="Times New Roman" w:cs="Times New Roman"/>
      <w:b/>
      <w:bCs/>
      <w:sz w:val="36"/>
      <w:szCs w:val="36"/>
    </w:rPr>
  </w:style>
  <w:style w:type="character" w:customStyle="1" w:styleId="Heading3Char">
    <w:name w:val="Heading 3 Char"/>
    <w:basedOn w:val="DefaultParagraphFont"/>
    <w:link w:val="Heading3"/>
    <w:uiPriority w:val="9"/>
    <w:rsid w:val="00947841"/>
    <w:rPr>
      <w:rFonts w:eastAsia="Times New Roman" w:cs="Times New Roman"/>
      <w:b/>
      <w:bCs/>
      <w:sz w:val="27"/>
      <w:szCs w:val="27"/>
    </w:rPr>
  </w:style>
  <w:style w:type="character" w:styleId="UnresolvedMention">
    <w:name w:val="Unresolved Mention"/>
    <w:basedOn w:val="DefaultParagraphFont"/>
    <w:uiPriority w:val="99"/>
    <w:semiHidden/>
    <w:unhideWhenUsed/>
    <w:rsid w:val="00F601EC"/>
    <w:rPr>
      <w:color w:val="605E5C"/>
      <w:shd w:val="clear" w:color="auto" w:fill="E1DFDD"/>
    </w:rPr>
  </w:style>
  <w:style w:type="paragraph" w:styleId="Title">
    <w:name w:val="Title"/>
    <w:basedOn w:val="Normal"/>
    <w:link w:val="TitleChar"/>
    <w:qFormat/>
    <w:rsid w:val="00012E32"/>
    <w:pPr>
      <w:suppressLineNumbers/>
      <w:tabs>
        <w:tab w:val="left" w:pos="648"/>
        <w:tab w:val="left" w:pos="1248"/>
        <w:tab w:val="left" w:pos="1848"/>
        <w:tab w:val="left" w:pos="2448"/>
        <w:tab w:val="left" w:pos="3048"/>
        <w:tab w:val="left" w:pos="3648"/>
        <w:tab w:val="left" w:pos="4248"/>
        <w:tab w:val="left" w:pos="4848"/>
        <w:tab w:val="left" w:pos="5448"/>
        <w:tab w:val="left" w:pos="6048"/>
        <w:tab w:val="left" w:pos="6168"/>
        <w:tab w:val="left" w:pos="6648"/>
        <w:tab w:val="left" w:pos="7248"/>
        <w:tab w:val="left" w:pos="7848"/>
        <w:tab w:val="left" w:pos="8448"/>
        <w:tab w:val="left" w:pos="9048"/>
      </w:tabs>
      <w:jc w:val="center"/>
    </w:pPr>
    <w:rPr>
      <w:szCs w:val="20"/>
      <w:u w:val="single"/>
    </w:rPr>
  </w:style>
  <w:style w:type="character" w:customStyle="1" w:styleId="TitleChar">
    <w:name w:val="Title Char"/>
    <w:basedOn w:val="DefaultParagraphFont"/>
    <w:link w:val="Title"/>
    <w:rsid w:val="00012E32"/>
    <w:rPr>
      <w:rFonts w:eastAsia="Times New Roman" w:cs="Times New Roman"/>
      <w:szCs w:val="20"/>
      <w:u w:val="single"/>
    </w:rPr>
  </w:style>
  <w:style w:type="paragraph" w:styleId="Footer">
    <w:name w:val="footer"/>
    <w:basedOn w:val="Normal"/>
    <w:link w:val="FooterChar"/>
    <w:uiPriority w:val="99"/>
    <w:unhideWhenUsed/>
    <w:rsid w:val="00E23061"/>
    <w:pPr>
      <w:tabs>
        <w:tab w:val="center" w:pos="4680"/>
        <w:tab w:val="right" w:pos="9360"/>
      </w:tabs>
    </w:pPr>
  </w:style>
  <w:style w:type="character" w:customStyle="1" w:styleId="FooterChar">
    <w:name w:val="Footer Char"/>
    <w:basedOn w:val="DefaultParagraphFont"/>
    <w:link w:val="Footer"/>
    <w:uiPriority w:val="99"/>
    <w:rsid w:val="00E23061"/>
    <w:rPr>
      <w:rFonts w:eastAsia="Times New Roman" w:cs="Times New Roman"/>
      <w:szCs w:val="24"/>
    </w:rPr>
  </w:style>
  <w:style w:type="character" w:customStyle="1" w:styleId="Heading4Char">
    <w:name w:val="Heading 4 Char"/>
    <w:basedOn w:val="DefaultParagraphFont"/>
    <w:link w:val="Heading4"/>
    <w:uiPriority w:val="9"/>
    <w:semiHidden/>
    <w:rsid w:val="00E23061"/>
    <w:rPr>
      <w:rFonts w:asciiTheme="majorHAnsi" w:eastAsiaTheme="majorEastAsia" w:hAnsiTheme="majorHAnsi" w:cstheme="majorBidi"/>
      <w:i/>
      <w:iCs/>
      <w:color w:val="365F91" w:themeColor="accent1" w:themeShade="BF"/>
      <w:szCs w:val="24"/>
    </w:rPr>
  </w:style>
  <w:style w:type="character" w:styleId="CommentReference">
    <w:name w:val="annotation reference"/>
    <w:basedOn w:val="DefaultParagraphFont"/>
    <w:uiPriority w:val="99"/>
    <w:semiHidden/>
    <w:unhideWhenUsed/>
    <w:rsid w:val="00F83C62"/>
    <w:rPr>
      <w:sz w:val="16"/>
      <w:szCs w:val="16"/>
    </w:rPr>
  </w:style>
  <w:style w:type="paragraph" w:styleId="CommentText">
    <w:name w:val="annotation text"/>
    <w:basedOn w:val="Normal"/>
    <w:link w:val="CommentTextChar"/>
    <w:uiPriority w:val="99"/>
    <w:semiHidden/>
    <w:unhideWhenUsed/>
    <w:rsid w:val="00F83C62"/>
    <w:rPr>
      <w:sz w:val="20"/>
      <w:szCs w:val="20"/>
    </w:rPr>
  </w:style>
  <w:style w:type="character" w:customStyle="1" w:styleId="CommentTextChar">
    <w:name w:val="Comment Text Char"/>
    <w:basedOn w:val="DefaultParagraphFont"/>
    <w:link w:val="CommentText"/>
    <w:uiPriority w:val="99"/>
    <w:semiHidden/>
    <w:rsid w:val="00F83C62"/>
    <w:rPr>
      <w:rFonts w:eastAsia="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F83C62"/>
    <w:rPr>
      <w:b/>
      <w:bCs/>
    </w:rPr>
  </w:style>
  <w:style w:type="character" w:customStyle="1" w:styleId="CommentSubjectChar">
    <w:name w:val="Comment Subject Char"/>
    <w:basedOn w:val="CommentTextChar"/>
    <w:link w:val="CommentSubject"/>
    <w:uiPriority w:val="99"/>
    <w:semiHidden/>
    <w:rsid w:val="00F83C62"/>
    <w:rPr>
      <w:rFonts w:eastAsia="Times New Roman" w:cs="Times New Roman"/>
      <w:b/>
      <w:bCs/>
      <w:sz w:val="20"/>
      <w:szCs w:val="20"/>
    </w:rPr>
  </w:style>
  <w:style w:type="paragraph" w:styleId="BalloonText">
    <w:name w:val="Balloon Text"/>
    <w:basedOn w:val="Normal"/>
    <w:link w:val="BalloonTextChar"/>
    <w:uiPriority w:val="99"/>
    <w:semiHidden/>
    <w:unhideWhenUsed/>
    <w:rsid w:val="00F83C6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83C62"/>
    <w:rPr>
      <w:rFonts w:ascii="Segoe UI" w:eastAsia="Times New Roman" w:hAnsi="Segoe UI" w:cs="Segoe UI"/>
      <w:sz w:val="18"/>
      <w:szCs w:val="18"/>
    </w:rPr>
  </w:style>
  <w:style w:type="character" w:customStyle="1" w:styleId="fontstyle01">
    <w:name w:val="fontstyle01"/>
    <w:basedOn w:val="DefaultParagraphFont"/>
    <w:rsid w:val="00774081"/>
    <w:rPr>
      <w:rFonts w:ascii="TimesNewRomanPSMT" w:hAnsi="TimesNewRomanPSMT" w:hint="default"/>
      <w:b w:val="0"/>
      <w:bCs w:val="0"/>
      <w:i w:val="0"/>
      <w:iCs w:val="0"/>
      <w:color w:val="000000"/>
      <w:sz w:val="24"/>
      <w:szCs w:val="24"/>
    </w:rPr>
  </w:style>
  <w:style w:type="character" w:customStyle="1" w:styleId="Heading9Char">
    <w:name w:val="Heading 9 Char"/>
    <w:basedOn w:val="DefaultParagraphFont"/>
    <w:link w:val="Heading9"/>
    <w:uiPriority w:val="9"/>
    <w:semiHidden/>
    <w:rsid w:val="00A2231F"/>
    <w:rPr>
      <w:rFonts w:asciiTheme="majorHAnsi" w:eastAsiaTheme="majorEastAsia" w:hAnsiTheme="majorHAnsi" w:cstheme="majorBidi"/>
      <w:i/>
      <w:iCs/>
      <w:color w:val="272727" w:themeColor="text1" w:themeTint="D8"/>
      <w:sz w:val="21"/>
      <w:szCs w:val="21"/>
    </w:rPr>
  </w:style>
  <w:style w:type="character" w:styleId="LineNumber">
    <w:name w:val="line number"/>
    <w:basedOn w:val="DefaultParagraphFont"/>
    <w:uiPriority w:val="99"/>
    <w:semiHidden/>
    <w:unhideWhenUsed/>
    <w:rsid w:val="00356C49"/>
  </w:style>
  <w:style w:type="character" w:customStyle="1" w:styleId="Heading1Char">
    <w:name w:val="Heading 1 Char"/>
    <w:basedOn w:val="DefaultParagraphFont"/>
    <w:link w:val="Heading1"/>
    <w:uiPriority w:val="9"/>
    <w:rsid w:val="008B7939"/>
    <w:rPr>
      <w:rFonts w:asciiTheme="majorHAnsi" w:eastAsiaTheme="majorEastAsia" w:hAnsiTheme="majorHAnsi" w:cstheme="majorBidi"/>
      <w:color w:val="365F91"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3304553">
      <w:bodyDiv w:val="1"/>
      <w:marLeft w:val="0"/>
      <w:marRight w:val="0"/>
      <w:marTop w:val="0"/>
      <w:marBottom w:val="0"/>
      <w:divBdr>
        <w:top w:val="none" w:sz="0" w:space="0" w:color="auto"/>
        <w:left w:val="none" w:sz="0" w:space="0" w:color="auto"/>
        <w:bottom w:val="none" w:sz="0" w:space="0" w:color="auto"/>
        <w:right w:val="none" w:sz="0" w:space="0" w:color="auto"/>
      </w:divBdr>
    </w:div>
    <w:div w:id="144322780">
      <w:bodyDiv w:val="1"/>
      <w:marLeft w:val="0"/>
      <w:marRight w:val="0"/>
      <w:marTop w:val="0"/>
      <w:marBottom w:val="0"/>
      <w:divBdr>
        <w:top w:val="none" w:sz="0" w:space="0" w:color="auto"/>
        <w:left w:val="none" w:sz="0" w:space="0" w:color="auto"/>
        <w:bottom w:val="none" w:sz="0" w:space="0" w:color="auto"/>
        <w:right w:val="none" w:sz="0" w:space="0" w:color="auto"/>
      </w:divBdr>
    </w:div>
    <w:div w:id="229463744">
      <w:bodyDiv w:val="1"/>
      <w:marLeft w:val="0"/>
      <w:marRight w:val="0"/>
      <w:marTop w:val="0"/>
      <w:marBottom w:val="0"/>
      <w:divBdr>
        <w:top w:val="none" w:sz="0" w:space="0" w:color="auto"/>
        <w:left w:val="none" w:sz="0" w:space="0" w:color="auto"/>
        <w:bottom w:val="none" w:sz="0" w:space="0" w:color="auto"/>
        <w:right w:val="none" w:sz="0" w:space="0" w:color="auto"/>
      </w:divBdr>
    </w:div>
    <w:div w:id="229930584">
      <w:bodyDiv w:val="1"/>
      <w:marLeft w:val="0"/>
      <w:marRight w:val="0"/>
      <w:marTop w:val="0"/>
      <w:marBottom w:val="0"/>
      <w:divBdr>
        <w:top w:val="none" w:sz="0" w:space="0" w:color="auto"/>
        <w:left w:val="none" w:sz="0" w:space="0" w:color="auto"/>
        <w:bottom w:val="none" w:sz="0" w:space="0" w:color="auto"/>
        <w:right w:val="none" w:sz="0" w:space="0" w:color="auto"/>
      </w:divBdr>
    </w:div>
    <w:div w:id="310525108">
      <w:bodyDiv w:val="1"/>
      <w:marLeft w:val="0"/>
      <w:marRight w:val="0"/>
      <w:marTop w:val="0"/>
      <w:marBottom w:val="0"/>
      <w:divBdr>
        <w:top w:val="none" w:sz="0" w:space="0" w:color="auto"/>
        <w:left w:val="none" w:sz="0" w:space="0" w:color="auto"/>
        <w:bottom w:val="none" w:sz="0" w:space="0" w:color="auto"/>
        <w:right w:val="none" w:sz="0" w:space="0" w:color="auto"/>
      </w:divBdr>
    </w:div>
    <w:div w:id="330571873">
      <w:bodyDiv w:val="1"/>
      <w:marLeft w:val="0"/>
      <w:marRight w:val="0"/>
      <w:marTop w:val="0"/>
      <w:marBottom w:val="0"/>
      <w:divBdr>
        <w:top w:val="none" w:sz="0" w:space="0" w:color="auto"/>
        <w:left w:val="none" w:sz="0" w:space="0" w:color="auto"/>
        <w:bottom w:val="none" w:sz="0" w:space="0" w:color="auto"/>
        <w:right w:val="none" w:sz="0" w:space="0" w:color="auto"/>
      </w:divBdr>
    </w:div>
    <w:div w:id="339701188">
      <w:bodyDiv w:val="1"/>
      <w:marLeft w:val="0"/>
      <w:marRight w:val="0"/>
      <w:marTop w:val="0"/>
      <w:marBottom w:val="0"/>
      <w:divBdr>
        <w:top w:val="none" w:sz="0" w:space="0" w:color="auto"/>
        <w:left w:val="none" w:sz="0" w:space="0" w:color="auto"/>
        <w:bottom w:val="none" w:sz="0" w:space="0" w:color="auto"/>
        <w:right w:val="none" w:sz="0" w:space="0" w:color="auto"/>
      </w:divBdr>
    </w:div>
    <w:div w:id="403184383">
      <w:bodyDiv w:val="1"/>
      <w:marLeft w:val="0"/>
      <w:marRight w:val="0"/>
      <w:marTop w:val="0"/>
      <w:marBottom w:val="0"/>
      <w:divBdr>
        <w:top w:val="none" w:sz="0" w:space="0" w:color="auto"/>
        <w:left w:val="none" w:sz="0" w:space="0" w:color="auto"/>
        <w:bottom w:val="none" w:sz="0" w:space="0" w:color="auto"/>
        <w:right w:val="none" w:sz="0" w:space="0" w:color="auto"/>
      </w:divBdr>
    </w:div>
    <w:div w:id="472530981">
      <w:bodyDiv w:val="1"/>
      <w:marLeft w:val="0"/>
      <w:marRight w:val="0"/>
      <w:marTop w:val="0"/>
      <w:marBottom w:val="0"/>
      <w:divBdr>
        <w:top w:val="none" w:sz="0" w:space="0" w:color="auto"/>
        <w:left w:val="none" w:sz="0" w:space="0" w:color="auto"/>
        <w:bottom w:val="none" w:sz="0" w:space="0" w:color="auto"/>
        <w:right w:val="none" w:sz="0" w:space="0" w:color="auto"/>
      </w:divBdr>
    </w:div>
    <w:div w:id="522600060">
      <w:bodyDiv w:val="1"/>
      <w:marLeft w:val="0"/>
      <w:marRight w:val="0"/>
      <w:marTop w:val="0"/>
      <w:marBottom w:val="0"/>
      <w:divBdr>
        <w:top w:val="none" w:sz="0" w:space="0" w:color="auto"/>
        <w:left w:val="none" w:sz="0" w:space="0" w:color="auto"/>
        <w:bottom w:val="none" w:sz="0" w:space="0" w:color="auto"/>
        <w:right w:val="none" w:sz="0" w:space="0" w:color="auto"/>
      </w:divBdr>
    </w:div>
    <w:div w:id="531307614">
      <w:bodyDiv w:val="1"/>
      <w:marLeft w:val="0"/>
      <w:marRight w:val="0"/>
      <w:marTop w:val="0"/>
      <w:marBottom w:val="0"/>
      <w:divBdr>
        <w:top w:val="none" w:sz="0" w:space="0" w:color="auto"/>
        <w:left w:val="none" w:sz="0" w:space="0" w:color="auto"/>
        <w:bottom w:val="none" w:sz="0" w:space="0" w:color="auto"/>
        <w:right w:val="none" w:sz="0" w:space="0" w:color="auto"/>
      </w:divBdr>
    </w:div>
    <w:div w:id="567882691">
      <w:bodyDiv w:val="1"/>
      <w:marLeft w:val="0"/>
      <w:marRight w:val="0"/>
      <w:marTop w:val="0"/>
      <w:marBottom w:val="0"/>
      <w:divBdr>
        <w:top w:val="none" w:sz="0" w:space="0" w:color="auto"/>
        <w:left w:val="none" w:sz="0" w:space="0" w:color="auto"/>
        <w:bottom w:val="none" w:sz="0" w:space="0" w:color="auto"/>
        <w:right w:val="none" w:sz="0" w:space="0" w:color="auto"/>
      </w:divBdr>
    </w:div>
    <w:div w:id="669991918">
      <w:bodyDiv w:val="1"/>
      <w:marLeft w:val="0"/>
      <w:marRight w:val="0"/>
      <w:marTop w:val="0"/>
      <w:marBottom w:val="0"/>
      <w:divBdr>
        <w:top w:val="none" w:sz="0" w:space="0" w:color="auto"/>
        <w:left w:val="none" w:sz="0" w:space="0" w:color="auto"/>
        <w:bottom w:val="none" w:sz="0" w:space="0" w:color="auto"/>
        <w:right w:val="none" w:sz="0" w:space="0" w:color="auto"/>
      </w:divBdr>
    </w:div>
    <w:div w:id="723412300">
      <w:bodyDiv w:val="1"/>
      <w:marLeft w:val="0"/>
      <w:marRight w:val="0"/>
      <w:marTop w:val="0"/>
      <w:marBottom w:val="0"/>
      <w:divBdr>
        <w:top w:val="none" w:sz="0" w:space="0" w:color="auto"/>
        <w:left w:val="none" w:sz="0" w:space="0" w:color="auto"/>
        <w:bottom w:val="none" w:sz="0" w:space="0" w:color="auto"/>
        <w:right w:val="none" w:sz="0" w:space="0" w:color="auto"/>
      </w:divBdr>
    </w:div>
    <w:div w:id="799035837">
      <w:bodyDiv w:val="1"/>
      <w:marLeft w:val="0"/>
      <w:marRight w:val="0"/>
      <w:marTop w:val="0"/>
      <w:marBottom w:val="0"/>
      <w:divBdr>
        <w:top w:val="none" w:sz="0" w:space="0" w:color="auto"/>
        <w:left w:val="none" w:sz="0" w:space="0" w:color="auto"/>
        <w:bottom w:val="none" w:sz="0" w:space="0" w:color="auto"/>
        <w:right w:val="none" w:sz="0" w:space="0" w:color="auto"/>
      </w:divBdr>
    </w:div>
    <w:div w:id="861670548">
      <w:bodyDiv w:val="1"/>
      <w:marLeft w:val="0"/>
      <w:marRight w:val="0"/>
      <w:marTop w:val="0"/>
      <w:marBottom w:val="0"/>
      <w:divBdr>
        <w:top w:val="none" w:sz="0" w:space="0" w:color="auto"/>
        <w:left w:val="none" w:sz="0" w:space="0" w:color="auto"/>
        <w:bottom w:val="none" w:sz="0" w:space="0" w:color="auto"/>
        <w:right w:val="none" w:sz="0" w:space="0" w:color="auto"/>
      </w:divBdr>
      <w:divsChild>
        <w:div w:id="892739407">
          <w:marLeft w:val="0"/>
          <w:marRight w:val="0"/>
          <w:marTop w:val="0"/>
          <w:marBottom w:val="0"/>
          <w:divBdr>
            <w:top w:val="none" w:sz="0" w:space="0" w:color="auto"/>
            <w:left w:val="none" w:sz="0" w:space="0" w:color="auto"/>
            <w:bottom w:val="none" w:sz="0" w:space="0" w:color="auto"/>
            <w:right w:val="none" w:sz="0" w:space="0" w:color="auto"/>
          </w:divBdr>
        </w:div>
        <w:div w:id="693656917">
          <w:marLeft w:val="0"/>
          <w:marRight w:val="0"/>
          <w:marTop w:val="0"/>
          <w:marBottom w:val="0"/>
          <w:divBdr>
            <w:top w:val="none" w:sz="0" w:space="0" w:color="auto"/>
            <w:left w:val="none" w:sz="0" w:space="0" w:color="auto"/>
            <w:bottom w:val="none" w:sz="0" w:space="0" w:color="auto"/>
            <w:right w:val="none" w:sz="0" w:space="0" w:color="auto"/>
          </w:divBdr>
        </w:div>
      </w:divsChild>
    </w:div>
    <w:div w:id="899362272">
      <w:bodyDiv w:val="1"/>
      <w:marLeft w:val="0"/>
      <w:marRight w:val="0"/>
      <w:marTop w:val="0"/>
      <w:marBottom w:val="0"/>
      <w:divBdr>
        <w:top w:val="none" w:sz="0" w:space="0" w:color="auto"/>
        <w:left w:val="none" w:sz="0" w:space="0" w:color="auto"/>
        <w:bottom w:val="none" w:sz="0" w:space="0" w:color="auto"/>
        <w:right w:val="none" w:sz="0" w:space="0" w:color="auto"/>
      </w:divBdr>
    </w:div>
    <w:div w:id="921375720">
      <w:bodyDiv w:val="1"/>
      <w:marLeft w:val="0"/>
      <w:marRight w:val="0"/>
      <w:marTop w:val="0"/>
      <w:marBottom w:val="0"/>
      <w:divBdr>
        <w:top w:val="none" w:sz="0" w:space="0" w:color="auto"/>
        <w:left w:val="none" w:sz="0" w:space="0" w:color="auto"/>
        <w:bottom w:val="none" w:sz="0" w:space="0" w:color="auto"/>
        <w:right w:val="none" w:sz="0" w:space="0" w:color="auto"/>
      </w:divBdr>
    </w:div>
    <w:div w:id="946693758">
      <w:bodyDiv w:val="1"/>
      <w:marLeft w:val="0"/>
      <w:marRight w:val="0"/>
      <w:marTop w:val="0"/>
      <w:marBottom w:val="0"/>
      <w:divBdr>
        <w:top w:val="none" w:sz="0" w:space="0" w:color="auto"/>
        <w:left w:val="none" w:sz="0" w:space="0" w:color="auto"/>
        <w:bottom w:val="none" w:sz="0" w:space="0" w:color="auto"/>
        <w:right w:val="none" w:sz="0" w:space="0" w:color="auto"/>
      </w:divBdr>
    </w:div>
    <w:div w:id="1021669146">
      <w:bodyDiv w:val="1"/>
      <w:marLeft w:val="0"/>
      <w:marRight w:val="0"/>
      <w:marTop w:val="0"/>
      <w:marBottom w:val="0"/>
      <w:divBdr>
        <w:top w:val="none" w:sz="0" w:space="0" w:color="auto"/>
        <w:left w:val="none" w:sz="0" w:space="0" w:color="auto"/>
        <w:bottom w:val="none" w:sz="0" w:space="0" w:color="auto"/>
        <w:right w:val="none" w:sz="0" w:space="0" w:color="auto"/>
      </w:divBdr>
    </w:div>
    <w:div w:id="1045711582">
      <w:bodyDiv w:val="1"/>
      <w:marLeft w:val="0"/>
      <w:marRight w:val="0"/>
      <w:marTop w:val="0"/>
      <w:marBottom w:val="0"/>
      <w:divBdr>
        <w:top w:val="none" w:sz="0" w:space="0" w:color="auto"/>
        <w:left w:val="none" w:sz="0" w:space="0" w:color="auto"/>
        <w:bottom w:val="none" w:sz="0" w:space="0" w:color="auto"/>
        <w:right w:val="none" w:sz="0" w:space="0" w:color="auto"/>
      </w:divBdr>
    </w:div>
    <w:div w:id="1076438015">
      <w:bodyDiv w:val="1"/>
      <w:marLeft w:val="0"/>
      <w:marRight w:val="0"/>
      <w:marTop w:val="0"/>
      <w:marBottom w:val="0"/>
      <w:divBdr>
        <w:top w:val="none" w:sz="0" w:space="0" w:color="auto"/>
        <w:left w:val="none" w:sz="0" w:space="0" w:color="auto"/>
        <w:bottom w:val="none" w:sz="0" w:space="0" w:color="auto"/>
        <w:right w:val="none" w:sz="0" w:space="0" w:color="auto"/>
      </w:divBdr>
    </w:div>
    <w:div w:id="1101494020">
      <w:bodyDiv w:val="1"/>
      <w:marLeft w:val="0"/>
      <w:marRight w:val="0"/>
      <w:marTop w:val="0"/>
      <w:marBottom w:val="0"/>
      <w:divBdr>
        <w:top w:val="none" w:sz="0" w:space="0" w:color="auto"/>
        <w:left w:val="none" w:sz="0" w:space="0" w:color="auto"/>
        <w:bottom w:val="none" w:sz="0" w:space="0" w:color="auto"/>
        <w:right w:val="none" w:sz="0" w:space="0" w:color="auto"/>
      </w:divBdr>
    </w:div>
    <w:div w:id="1183978293">
      <w:bodyDiv w:val="1"/>
      <w:marLeft w:val="0"/>
      <w:marRight w:val="0"/>
      <w:marTop w:val="0"/>
      <w:marBottom w:val="0"/>
      <w:divBdr>
        <w:top w:val="none" w:sz="0" w:space="0" w:color="auto"/>
        <w:left w:val="none" w:sz="0" w:space="0" w:color="auto"/>
        <w:bottom w:val="none" w:sz="0" w:space="0" w:color="auto"/>
        <w:right w:val="none" w:sz="0" w:space="0" w:color="auto"/>
      </w:divBdr>
    </w:div>
    <w:div w:id="1263614217">
      <w:bodyDiv w:val="1"/>
      <w:marLeft w:val="0"/>
      <w:marRight w:val="0"/>
      <w:marTop w:val="0"/>
      <w:marBottom w:val="0"/>
      <w:divBdr>
        <w:top w:val="none" w:sz="0" w:space="0" w:color="auto"/>
        <w:left w:val="none" w:sz="0" w:space="0" w:color="auto"/>
        <w:bottom w:val="none" w:sz="0" w:space="0" w:color="auto"/>
        <w:right w:val="none" w:sz="0" w:space="0" w:color="auto"/>
      </w:divBdr>
    </w:div>
    <w:div w:id="1271163291">
      <w:bodyDiv w:val="1"/>
      <w:marLeft w:val="0"/>
      <w:marRight w:val="0"/>
      <w:marTop w:val="0"/>
      <w:marBottom w:val="0"/>
      <w:divBdr>
        <w:top w:val="none" w:sz="0" w:space="0" w:color="auto"/>
        <w:left w:val="none" w:sz="0" w:space="0" w:color="auto"/>
        <w:bottom w:val="none" w:sz="0" w:space="0" w:color="auto"/>
        <w:right w:val="none" w:sz="0" w:space="0" w:color="auto"/>
      </w:divBdr>
    </w:div>
    <w:div w:id="1297102599">
      <w:bodyDiv w:val="1"/>
      <w:marLeft w:val="0"/>
      <w:marRight w:val="0"/>
      <w:marTop w:val="0"/>
      <w:marBottom w:val="0"/>
      <w:divBdr>
        <w:top w:val="none" w:sz="0" w:space="0" w:color="auto"/>
        <w:left w:val="none" w:sz="0" w:space="0" w:color="auto"/>
        <w:bottom w:val="none" w:sz="0" w:space="0" w:color="auto"/>
        <w:right w:val="none" w:sz="0" w:space="0" w:color="auto"/>
      </w:divBdr>
    </w:div>
    <w:div w:id="1380784285">
      <w:bodyDiv w:val="1"/>
      <w:marLeft w:val="0"/>
      <w:marRight w:val="0"/>
      <w:marTop w:val="0"/>
      <w:marBottom w:val="0"/>
      <w:divBdr>
        <w:top w:val="none" w:sz="0" w:space="0" w:color="auto"/>
        <w:left w:val="none" w:sz="0" w:space="0" w:color="auto"/>
        <w:bottom w:val="none" w:sz="0" w:space="0" w:color="auto"/>
        <w:right w:val="none" w:sz="0" w:space="0" w:color="auto"/>
      </w:divBdr>
    </w:div>
    <w:div w:id="1499808396">
      <w:bodyDiv w:val="1"/>
      <w:marLeft w:val="0"/>
      <w:marRight w:val="0"/>
      <w:marTop w:val="0"/>
      <w:marBottom w:val="0"/>
      <w:divBdr>
        <w:top w:val="none" w:sz="0" w:space="0" w:color="auto"/>
        <w:left w:val="none" w:sz="0" w:space="0" w:color="auto"/>
        <w:bottom w:val="none" w:sz="0" w:space="0" w:color="auto"/>
        <w:right w:val="none" w:sz="0" w:space="0" w:color="auto"/>
      </w:divBdr>
    </w:div>
    <w:div w:id="1526600354">
      <w:bodyDiv w:val="1"/>
      <w:marLeft w:val="0"/>
      <w:marRight w:val="0"/>
      <w:marTop w:val="0"/>
      <w:marBottom w:val="0"/>
      <w:divBdr>
        <w:top w:val="none" w:sz="0" w:space="0" w:color="auto"/>
        <w:left w:val="none" w:sz="0" w:space="0" w:color="auto"/>
        <w:bottom w:val="none" w:sz="0" w:space="0" w:color="auto"/>
        <w:right w:val="none" w:sz="0" w:space="0" w:color="auto"/>
      </w:divBdr>
    </w:div>
    <w:div w:id="1601520671">
      <w:bodyDiv w:val="1"/>
      <w:marLeft w:val="0"/>
      <w:marRight w:val="0"/>
      <w:marTop w:val="0"/>
      <w:marBottom w:val="0"/>
      <w:divBdr>
        <w:top w:val="none" w:sz="0" w:space="0" w:color="auto"/>
        <w:left w:val="none" w:sz="0" w:space="0" w:color="auto"/>
        <w:bottom w:val="none" w:sz="0" w:space="0" w:color="auto"/>
        <w:right w:val="none" w:sz="0" w:space="0" w:color="auto"/>
      </w:divBdr>
    </w:div>
    <w:div w:id="1717503849">
      <w:bodyDiv w:val="1"/>
      <w:marLeft w:val="0"/>
      <w:marRight w:val="0"/>
      <w:marTop w:val="0"/>
      <w:marBottom w:val="0"/>
      <w:divBdr>
        <w:top w:val="none" w:sz="0" w:space="0" w:color="auto"/>
        <w:left w:val="none" w:sz="0" w:space="0" w:color="auto"/>
        <w:bottom w:val="none" w:sz="0" w:space="0" w:color="auto"/>
        <w:right w:val="none" w:sz="0" w:space="0" w:color="auto"/>
      </w:divBdr>
    </w:div>
    <w:div w:id="1889107727">
      <w:bodyDiv w:val="1"/>
      <w:marLeft w:val="0"/>
      <w:marRight w:val="0"/>
      <w:marTop w:val="0"/>
      <w:marBottom w:val="0"/>
      <w:divBdr>
        <w:top w:val="none" w:sz="0" w:space="0" w:color="auto"/>
        <w:left w:val="none" w:sz="0" w:space="0" w:color="auto"/>
        <w:bottom w:val="none" w:sz="0" w:space="0" w:color="auto"/>
        <w:right w:val="none" w:sz="0" w:space="0" w:color="auto"/>
      </w:divBdr>
    </w:div>
    <w:div w:id="1926301425">
      <w:bodyDiv w:val="1"/>
      <w:marLeft w:val="0"/>
      <w:marRight w:val="0"/>
      <w:marTop w:val="0"/>
      <w:marBottom w:val="0"/>
      <w:divBdr>
        <w:top w:val="none" w:sz="0" w:space="0" w:color="auto"/>
        <w:left w:val="none" w:sz="0" w:space="0" w:color="auto"/>
        <w:bottom w:val="none" w:sz="0" w:space="0" w:color="auto"/>
        <w:right w:val="none" w:sz="0" w:space="0" w:color="auto"/>
      </w:divBdr>
    </w:div>
    <w:div w:id="1981768509">
      <w:bodyDiv w:val="1"/>
      <w:marLeft w:val="0"/>
      <w:marRight w:val="0"/>
      <w:marTop w:val="0"/>
      <w:marBottom w:val="0"/>
      <w:divBdr>
        <w:top w:val="none" w:sz="0" w:space="0" w:color="auto"/>
        <w:left w:val="none" w:sz="0" w:space="0" w:color="auto"/>
        <w:bottom w:val="none" w:sz="0" w:space="0" w:color="auto"/>
        <w:right w:val="none" w:sz="0" w:space="0" w:color="auto"/>
      </w:divBdr>
    </w:div>
    <w:div w:id="1984507348">
      <w:bodyDiv w:val="1"/>
      <w:marLeft w:val="0"/>
      <w:marRight w:val="0"/>
      <w:marTop w:val="0"/>
      <w:marBottom w:val="0"/>
      <w:divBdr>
        <w:top w:val="none" w:sz="0" w:space="0" w:color="auto"/>
        <w:left w:val="none" w:sz="0" w:space="0" w:color="auto"/>
        <w:bottom w:val="none" w:sz="0" w:space="0" w:color="auto"/>
        <w:right w:val="none" w:sz="0" w:space="0" w:color="auto"/>
      </w:divBdr>
    </w:div>
    <w:div w:id="2009869282">
      <w:bodyDiv w:val="1"/>
      <w:marLeft w:val="0"/>
      <w:marRight w:val="0"/>
      <w:marTop w:val="0"/>
      <w:marBottom w:val="0"/>
      <w:divBdr>
        <w:top w:val="none" w:sz="0" w:space="0" w:color="auto"/>
        <w:left w:val="none" w:sz="0" w:space="0" w:color="auto"/>
        <w:bottom w:val="none" w:sz="0" w:space="0" w:color="auto"/>
        <w:right w:val="none" w:sz="0" w:space="0" w:color="auto"/>
      </w:divBdr>
    </w:div>
    <w:div w:id="2031487873">
      <w:bodyDiv w:val="1"/>
      <w:marLeft w:val="0"/>
      <w:marRight w:val="0"/>
      <w:marTop w:val="0"/>
      <w:marBottom w:val="0"/>
      <w:divBdr>
        <w:top w:val="none" w:sz="0" w:space="0" w:color="auto"/>
        <w:left w:val="none" w:sz="0" w:space="0" w:color="auto"/>
        <w:bottom w:val="none" w:sz="0" w:space="0" w:color="auto"/>
        <w:right w:val="none" w:sz="0" w:space="0" w:color="auto"/>
      </w:divBdr>
    </w:div>
    <w:div w:id="2035957747">
      <w:bodyDiv w:val="1"/>
      <w:marLeft w:val="0"/>
      <w:marRight w:val="0"/>
      <w:marTop w:val="0"/>
      <w:marBottom w:val="0"/>
      <w:divBdr>
        <w:top w:val="none" w:sz="0" w:space="0" w:color="auto"/>
        <w:left w:val="none" w:sz="0" w:space="0" w:color="auto"/>
        <w:bottom w:val="none" w:sz="0" w:space="0" w:color="auto"/>
        <w:right w:val="none" w:sz="0" w:space="0" w:color="auto"/>
      </w:divBdr>
    </w:div>
    <w:div w:id="20436248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2A4BBFB-DD6B-4B85-A6BF-8A222A7104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22</Pages>
  <Words>8421</Words>
  <Characters>48000</Characters>
  <Application>Microsoft Office Word</Application>
  <DocSecurity>0</DocSecurity>
  <Lines>400</Lines>
  <Paragraphs>112</Paragraphs>
  <ScaleCrop>false</ScaleCrop>
  <HeadingPairs>
    <vt:vector size="2" baseType="variant">
      <vt:variant>
        <vt:lpstr>Title</vt:lpstr>
      </vt:variant>
      <vt:variant>
        <vt:i4>1</vt:i4>
      </vt:variant>
    </vt:vector>
  </HeadingPairs>
  <TitlesOfParts>
    <vt:vector size="1" baseType="lpstr">
      <vt:lpstr/>
    </vt:vector>
  </TitlesOfParts>
  <Company>STAPA</Company>
  <LinksUpToDate>false</LinksUpToDate>
  <CharactersWithSpaces>56309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Tabatabai, Ali</dc:creator>
  <cp:lastModifiedBy>Tabatabai, Ali</cp:lastModifiedBy>
  <cp:revision>2</cp:revision>
  <dcterms:created xsi:type="dcterms:W3CDTF">2025-03-17T20:55:00Z</dcterms:created>
  <dcterms:modified xsi:type="dcterms:W3CDTF">2025-03-17T20:55:00Z</dcterms:modified>
</cp:coreProperties>
</file>