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B02A" w14:textId="77777777" w:rsidR="00DD0C35" w:rsidRDefault="00000000">
      <w:pPr>
        <w:spacing w:after="0" w:line="259" w:lineRule="auto"/>
        <w:ind w:left="150" w:right="1"/>
        <w:jc w:val="center"/>
      </w:pPr>
      <w:r>
        <w:rPr>
          <w:b/>
          <w:sz w:val="32"/>
        </w:rPr>
        <w:t xml:space="preserve">Joel L. Goldberg, M.D., F.A.C.E.P. </w:t>
      </w:r>
    </w:p>
    <w:p w14:paraId="0A1D03F1" w14:textId="77777777" w:rsidR="00DD0C35" w:rsidRDefault="00000000">
      <w:pPr>
        <w:spacing w:after="0" w:line="259" w:lineRule="auto"/>
        <w:ind w:left="150"/>
        <w:jc w:val="center"/>
      </w:pPr>
      <w:r>
        <w:rPr>
          <w:b/>
          <w:sz w:val="32"/>
        </w:rPr>
        <w:t xml:space="preserve">Clinical Assistant Professor </w:t>
      </w:r>
    </w:p>
    <w:p w14:paraId="162CEF5F" w14:textId="77777777" w:rsidR="00DD0C35" w:rsidRDefault="00000000">
      <w:pPr>
        <w:spacing w:after="21" w:line="259" w:lineRule="auto"/>
        <w:ind w:left="-29" w:right="-16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CCFE60D" wp14:editId="5EB96919">
                <wp:extent cx="6345937" cy="73152"/>
                <wp:effectExtent l="0" t="0" r="0" b="0"/>
                <wp:docPr id="2428" name="Group 2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5937" cy="73152"/>
                          <a:chOff x="0" y="0"/>
                          <a:chExt cx="6345937" cy="73152"/>
                        </a:xfrm>
                      </wpg:grpSpPr>
                      <wps:wsp>
                        <wps:cNvPr id="2912" name="Shape 2912"/>
                        <wps:cNvSpPr/>
                        <wps:spPr>
                          <a:xfrm>
                            <a:off x="0" y="64008"/>
                            <a:ext cx="63459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937" h="9144">
                                <a:moveTo>
                                  <a:pt x="0" y="0"/>
                                </a:moveTo>
                                <a:lnTo>
                                  <a:pt x="6345937" y="0"/>
                                </a:lnTo>
                                <a:lnTo>
                                  <a:pt x="63459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0" y="18288"/>
                            <a:ext cx="6345937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937" h="36576">
                                <a:moveTo>
                                  <a:pt x="0" y="0"/>
                                </a:moveTo>
                                <a:lnTo>
                                  <a:pt x="6345937" y="0"/>
                                </a:lnTo>
                                <a:lnTo>
                                  <a:pt x="6345937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4" name="Shape 2914"/>
                        <wps:cNvSpPr/>
                        <wps:spPr>
                          <a:xfrm>
                            <a:off x="0" y="0"/>
                            <a:ext cx="63459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937" h="9144">
                                <a:moveTo>
                                  <a:pt x="0" y="0"/>
                                </a:moveTo>
                                <a:lnTo>
                                  <a:pt x="6345937" y="0"/>
                                </a:lnTo>
                                <a:lnTo>
                                  <a:pt x="63459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8" style="width:499.68pt;height:5.76001pt;mso-position-horizontal-relative:char;mso-position-vertical-relative:line" coordsize="63459,731">
                <v:shape id="Shape 2915" style="position:absolute;width:63459;height:91;left:0;top:640;" coordsize="6345937,9144" path="m0,0l6345937,0l6345937,9144l0,9144l0,0">
                  <v:stroke weight="0pt" endcap="flat" joinstyle="miter" miterlimit="10" on="false" color="#000000" opacity="0"/>
                  <v:fill on="true" color="#000000"/>
                </v:shape>
                <v:shape id="Shape 2916" style="position:absolute;width:63459;height:365;left:0;top:182;" coordsize="6345937,36576" path="m0,0l6345937,0l6345937,36576l0,36576l0,0">
                  <v:stroke weight="0pt" endcap="flat" joinstyle="miter" miterlimit="10" on="false" color="#000000" opacity="0"/>
                  <v:fill on="true" color="#000000"/>
                </v:shape>
                <v:shape id="Shape 2917" style="position:absolute;width:63459;height:91;left:0;top:0;" coordsize="6345937,9144" path="m0,0l6345937,0l634593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4E7D98A" w14:textId="77777777" w:rsidR="00DD0C35" w:rsidRDefault="00000000">
      <w:pPr>
        <w:spacing w:after="0" w:line="259" w:lineRule="auto"/>
        <w:ind w:left="150"/>
        <w:jc w:val="center"/>
      </w:pPr>
      <w:r>
        <w:rPr>
          <w:sz w:val="32"/>
        </w:rPr>
        <w:t xml:space="preserve">P.O Box 182 Alto, MI 49302 </w:t>
      </w:r>
    </w:p>
    <w:p w14:paraId="2F4EEF9C" w14:textId="748E90B8" w:rsidR="00DD0C35" w:rsidRDefault="00000000" w:rsidP="00EC08E3">
      <w:pPr>
        <w:spacing w:after="0" w:line="259" w:lineRule="auto"/>
        <w:ind w:left="150" w:right="1"/>
        <w:jc w:val="center"/>
      </w:pPr>
      <w:r>
        <w:rPr>
          <w:sz w:val="32"/>
        </w:rPr>
        <w:t xml:space="preserve">Cell:  (616) 446-1196 </w:t>
      </w:r>
    </w:p>
    <w:p w14:paraId="335E6F36" w14:textId="132C76B0" w:rsidR="00EC08E3" w:rsidRDefault="00C323CB" w:rsidP="00EC08E3">
      <w:pPr>
        <w:spacing w:after="0" w:line="259" w:lineRule="auto"/>
        <w:ind w:left="150" w:right="1"/>
        <w:jc w:val="center"/>
      </w:pPr>
      <w:r>
        <w:t>ERExpert@GoldbergMedicalConsulting.Com</w:t>
      </w:r>
    </w:p>
    <w:p w14:paraId="024AFF94" w14:textId="77777777" w:rsidR="00DD0C35" w:rsidRDefault="00000000">
      <w:pPr>
        <w:pStyle w:val="Heading1"/>
        <w:ind w:left="-5"/>
      </w:pPr>
      <w:r>
        <w:t xml:space="preserve">Education </w:t>
      </w:r>
    </w:p>
    <w:p w14:paraId="123B8452" w14:textId="77777777" w:rsidR="00DD0C35" w:rsidRDefault="00000000">
      <w:pPr>
        <w:ind w:left="-5"/>
      </w:pPr>
      <w:r>
        <w:t>1996-1999  Mount Sinai Medical Center, Cleveland, OH, Emergency Medicine Residency 1992-1996</w:t>
      </w:r>
      <w:r>
        <w:rPr>
          <w:rFonts w:ascii="Arial" w:eastAsia="Arial" w:hAnsi="Arial" w:cs="Arial"/>
        </w:rPr>
        <w:t xml:space="preserve"> </w:t>
      </w:r>
      <w:r>
        <w:t xml:space="preserve">Rosalind Franklin University of Health Sciences/The Chicago Medical School, M.D. </w:t>
      </w:r>
    </w:p>
    <w:p w14:paraId="104FF012" w14:textId="77777777" w:rsidR="00DD0C35" w:rsidRDefault="00000000">
      <w:pPr>
        <w:ind w:left="-5"/>
      </w:pPr>
      <w:r>
        <w:t>1990-1992</w:t>
      </w:r>
      <w:r>
        <w:rPr>
          <w:rFonts w:ascii="Arial" w:eastAsia="Arial" w:hAnsi="Arial" w:cs="Arial"/>
        </w:rPr>
        <w:t xml:space="preserve"> </w:t>
      </w:r>
      <w:r>
        <w:t xml:space="preserve">University of California, Los Angeles, M.A.  Biology </w:t>
      </w:r>
    </w:p>
    <w:p w14:paraId="65B9A872" w14:textId="77777777" w:rsidR="00DD0C35" w:rsidRDefault="00000000">
      <w:pPr>
        <w:ind w:left="-5"/>
      </w:pPr>
      <w:r>
        <w:t>1985-1990</w:t>
      </w:r>
      <w:r>
        <w:rPr>
          <w:rFonts w:ascii="Arial" w:eastAsia="Arial" w:hAnsi="Arial" w:cs="Arial"/>
        </w:rPr>
        <w:t xml:space="preserve"> </w:t>
      </w:r>
      <w:r>
        <w:t xml:space="preserve">University of California, Los Angeles, B.S.  Biology </w:t>
      </w:r>
    </w:p>
    <w:p w14:paraId="1E800950" w14:textId="77777777" w:rsidR="00DD0C35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0F20B1E" w14:textId="77777777" w:rsidR="00DD0C35" w:rsidRDefault="00000000">
      <w:pPr>
        <w:pStyle w:val="Heading1"/>
        <w:ind w:left="-5"/>
      </w:pPr>
      <w:r>
        <w:t>Military service</w:t>
      </w:r>
      <w:r>
        <w:rPr>
          <w:b w:val="0"/>
        </w:rPr>
        <w:t xml:space="preserve"> </w:t>
      </w:r>
    </w:p>
    <w:p w14:paraId="50A15B8F" w14:textId="77777777" w:rsidR="00DD0C35" w:rsidRDefault="00000000">
      <w:pPr>
        <w:ind w:left="-5"/>
      </w:pPr>
      <w:r>
        <w:rPr>
          <w:b/>
        </w:rPr>
        <w:t>2001-2002</w:t>
      </w:r>
      <w:r>
        <w:t xml:space="preserve">  Major and unit Commander for deployed personnel, United States Air Force, Active Duty stationed at Lackland AFB in support of Operation Noble Eagle </w:t>
      </w:r>
    </w:p>
    <w:p w14:paraId="594258BC" w14:textId="77777777" w:rsidR="00DD0C35" w:rsidRDefault="00000000">
      <w:pPr>
        <w:ind w:left="-5"/>
      </w:pPr>
      <w:r>
        <w:rPr>
          <w:b/>
        </w:rPr>
        <w:t>1997-2001</w:t>
      </w:r>
      <w:r>
        <w:t xml:space="preserve">  Captain, United States Air Force Reserves, Flight Surgeon, Youngstown AFB. </w:t>
      </w:r>
    </w:p>
    <w:p w14:paraId="615311B1" w14:textId="77777777" w:rsidR="00DD0C35" w:rsidRDefault="00000000">
      <w:pPr>
        <w:ind w:left="-5"/>
      </w:pPr>
      <w:r>
        <w:rPr>
          <w:b/>
        </w:rPr>
        <w:t>2002</w:t>
      </w:r>
      <w:r>
        <w:t xml:space="preserve"> Decorated with the National Service Medal, Armed Forces Reserve Medal “M” Device and Air </w:t>
      </w:r>
    </w:p>
    <w:p w14:paraId="4ADA94A2" w14:textId="77777777" w:rsidR="00DD0C35" w:rsidRDefault="00000000">
      <w:pPr>
        <w:ind w:left="-5"/>
      </w:pPr>
      <w:r>
        <w:t xml:space="preserve">Force Training Ribbon </w:t>
      </w:r>
    </w:p>
    <w:p w14:paraId="3E84E2D1" w14:textId="77777777" w:rsidR="00DD0C35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AFE4F36" w14:textId="77777777" w:rsidR="00DD0C35" w:rsidRDefault="00000000">
      <w:pPr>
        <w:pStyle w:val="Heading1"/>
        <w:ind w:left="-5"/>
      </w:pPr>
      <w:r>
        <w:t xml:space="preserve">Professional positions </w:t>
      </w:r>
    </w:p>
    <w:p w14:paraId="59317194" w14:textId="1E62A223" w:rsidR="00DD0C35" w:rsidRDefault="00432605">
      <w:pPr>
        <w:ind w:left="-5"/>
      </w:pPr>
      <w:r>
        <w:t xml:space="preserve">Lab Director/Medical Director for Grifols Biomat Plasma Center, Kalamazoo, MI </w:t>
      </w:r>
      <w:r w:rsidR="00B04885">
        <w:t>2020-2024</w:t>
      </w:r>
    </w:p>
    <w:p w14:paraId="58DF25FD" w14:textId="2439FAE9" w:rsidR="00DD0C35" w:rsidRDefault="006E678A">
      <w:pPr>
        <w:ind w:left="-5"/>
      </w:pPr>
      <w:r>
        <w:t>October 202</w:t>
      </w:r>
      <w:r w:rsidR="00356751">
        <w:t>1-Present</w:t>
      </w:r>
      <w:r w:rsidR="009E0AE9">
        <w:t xml:space="preserve">-Field Medical Director </w:t>
      </w:r>
      <w:r>
        <w:t xml:space="preserve">for Evolent Health </w:t>
      </w:r>
    </w:p>
    <w:p w14:paraId="03C131FB" w14:textId="704C6C9B" w:rsidR="00DD0C35" w:rsidRDefault="00000000">
      <w:pPr>
        <w:ind w:left="-5"/>
      </w:pPr>
      <w:r>
        <w:t xml:space="preserve">Provider for ProHealth, Bronson’s Occupational Medicine Clinics </w:t>
      </w:r>
      <w:r w:rsidR="00B04885">
        <w:t>2018-2024</w:t>
      </w:r>
    </w:p>
    <w:p w14:paraId="25A72035" w14:textId="77777777" w:rsidR="00DD0C35" w:rsidRDefault="00000000">
      <w:pPr>
        <w:spacing w:after="0" w:line="259" w:lineRule="auto"/>
        <w:ind w:left="0" w:firstLine="0"/>
      </w:pPr>
      <w:r>
        <w:t xml:space="preserve"> </w:t>
      </w:r>
    </w:p>
    <w:p w14:paraId="178B69AC" w14:textId="77777777" w:rsidR="00DD0C35" w:rsidRDefault="00000000">
      <w:pPr>
        <w:ind w:left="-5"/>
      </w:pPr>
      <w:r>
        <w:t xml:space="preserve">Southwest Michigan Emergency Services Employment </w:t>
      </w:r>
    </w:p>
    <w:p w14:paraId="5A61ABD9" w14:textId="77777777" w:rsidR="00DD0C35" w:rsidRDefault="00000000">
      <w:pPr>
        <w:ind w:left="-5"/>
      </w:pPr>
      <w:r>
        <w:t xml:space="preserve">2015-Present Clinical Assistant Professor, Department of Emergency Medicine, Western Michigan </w:t>
      </w:r>
    </w:p>
    <w:p w14:paraId="700A7ECB" w14:textId="77777777" w:rsidR="00DD0C35" w:rsidRDefault="00000000">
      <w:pPr>
        <w:tabs>
          <w:tab w:val="center" w:pos="3563"/>
        </w:tabs>
        <w:ind w:left="-15" w:firstLine="0"/>
      </w:pPr>
      <w:r>
        <w:t xml:space="preserve">   </w:t>
      </w:r>
      <w:r>
        <w:tab/>
        <w:t xml:space="preserve">          University, Homer Stryker M.D. School of Medicine </w:t>
      </w:r>
    </w:p>
    <w:p w14:paraId="5B020FEE" w14:textId="77777777" w:rsidR="00C323CB" w:rsidRDefault="00000000" w:rsidP="00C323CB">
      <w:pPr>
        <w:ind w:left="720" w:hanging="720"/>
      </w:pPr>
      <w:r>
        <w:t>2015-</w:t>
      </w:r>
      <w:r w:rsidR="00356751">
        <w:t>2024</w:t>
      </w:r>
      <w:r>
        <w:t xml:space="preserve"> Emergency Physician for the Bronson Health System (Kalamazoo, South Ha</w:t>
      </w:r>
      <w:r w:rsidR="00C323CB">
        <w:t>ven,</w:t>
      </w:r>
    </w:p>
    <w:p w14:paraId="5DAF1F37" w14:textId="706E9D73" w:rsidR="00DD0C35" w:rsidRDefault="00C323CB" w:rsidP="00C323CB">
      <w:pPr>
        <w:ind w:left="720" w:firstLine="0"/>
      </w:pPr>
      <w:r>
        <w:t xml:space="preserve">       Lakeview)-PT </w:t>
      </w:r>
    </w:p>
    <w:p w14:paraId="224D695C" w14:textId="5743428A" w:rsidR="00DD0C35" w:rsidRDefault="00000000">
      <w:pPr>
        <w:ind w:left="-5"/>
      </w:pPr>
      <w:r>
        <w:t>2007-</w:t>
      </w:r>
      <w:r w:rsidR="00356751">
        <w:t>2024</w:t>
      </w:r>
      <w:r>
        <w:t xml:space="preserve"> Bronson Battle Creek Hospital, Battle Creek, MI. Emergency Physician-PT </w:t>
      </w:r>
    </w:p>
    <w:p w14:paraId="5D235A66" w14:textId="77777777" w:rsidR="00356751" w:rsidRDefault="00356751">
      <w:pPr>
        <w:ind w:left="-5"/>
      </w:pPr>
    </w:p>
    <w:p w14:paraId="046A470E" w14:textId="731285DD" w:rsidR="00356751" w:rsidRDefault="00356751">
      <w:pPr>
        <w:ind w:left="-5"/>
      </w:pPr>
      <w:r>
        <w:t>2025-present Emergency Physician for McLaren Lansing</w:t>
      </w:r>
      <w:r w:rsidR="00B04885">
        <w:t>, Grand Ledge, and</w:t>
      </w:r>
      <w:r>
        <w:t xml:space="preserve"> Bay City</w:t>
      </w:r>
    </w:p>
    <w:p w14:paraId="3E1FD257" w14:textId="198DA3EC" w:rsidR="00DD0C35" w:rsidRDefault="00000000" w:rsidP="00B04885">
      <w:pPr>
        <w:spacing w:after="0" w:line="259" w:lineRule="auto"/>
        <w:ind w:left="0" w:firstLine="0"/>
      </w:pPr>
      <w:r>
        <w:t xml:space="preserve"> </w:t>
      </w:r>
      <w:r w:rsidR="00B04885">
        <w:t>Ledge</w:t>
      </w:r>
    </w:p>
    <w:p w14:paraId="79A2EF21" w14:textId="1E3732F9" w:rsidR="00DD0C35" w:rsidRPr="00B04885" w:rsidRDefault="00000000" w:rsidP="00B04885">
      <w:pPr>
        <w:spacing w:after="0" w:line="259" w:lineRule="auto"/>
        <w:ind w:left="0" w:firstLine="0"/>
        <w:rPr>
          <w:b/>
          <w:bCs/>
        </w:rPr>
      </w:pPr>
      <w:r w:rsidRPr="00B04885">
        <w:rPr>
          <w:b/>
          <w:bCs/>
        </w:rPr>
        <w:t xml:space="preserve">Resident teaching experience </w:t>
      </w:r>
    </w:p>
    <w:p w14:paraId="7ABCBC45" w14:textId="232D5C35" w:rsidR="00DD0C35" w:rsidRDefault="00000000">
      <w:pPr>
        <w:ind w:left="-5"/>
      </w:pPr>
      <w:r>
        <w:t xml:space="preserve">Bronson Methodist Hospital </w:t>
      </w:r>
    </w:p>
    <w:p w14:paraId="34A2C6BB" w14:textId="2975C1C6" w:rsidR="00B04885" w:rsidRDefault="00B04885">
      <w:pPr>
        <w:ind w:left="-5"/>
      </w:pPr>
      <w:r>
        <w:t>McLaren Health System</w:t>
      </w:r>
    </w:p>
    <w:p w14:paraId="358FA9DD" w14:textId="08168AD6" w:rsidR="00DD0C35" w:rsidRDefault="00000000">
      <w:pPr>
        <w:ind w:left="-5"/>
      </w:pPr>
      <w:r>
        <w:t xml:space="preserve">Wilford Hall, Lackland AFB  </w:t>
      </w:r>
    </w:p>
    <w:p w14:paraId="6374546E" w14:textId="77777777" w:rsidR="00DD0C35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0D7F54E" w14:textId="77777777" w:rsidR="00DD0C35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7EA4FAE" w14:textId="77777777" w:rsidR="00DD0C35" w:rsidRDefault="00000000">
      <w:pPr>
        <w:pStyle w:val="Heading1"/>
        <w:ind w:left="-5"/>
      </w:pPr>
      <w:r>
        <w:t xml:space="preserve">Professional enrichment activities </w:t>
      </w:r>
    </w:p>
    <w:p w14:paraId="72FFB5B4" w14:textId="77777777" w:rsidR="00DD0C35" w:rsidRDefault="00000000">
      <w:pPr>
        <w:ind w:left="-5"/>
      </w:pPr>
      <w:r>
        <w:rPr>
          <w:u w:val="single" w:color="000000"/>
        </w:rPr>
        <w:t>Crucial conversations course</w:t>
      </w:r>
      <w:r>
        <w:t xml:space="preserve">-Bronson Methodist Hospital 2016 </w:t>
      </w:r>
    </w:p>
    <w:p w14:paraId="56EAAA8F" w14:textId="77777777" w:rsidR="00DD0C35" w:rsidRDefault="00000000">
      <w:pPr>
        <w:ind w:left="-5"/>
      </w:pPr>
      <w:r>
        <w:rPr>
          <w:u w:val="single" w:color="000000"/>
        </w:rPr>
        <w:t>Physician Leadership Academy</w:t>
      </w:r>
      <w:r>
        <w:t xml:space="preserve">-Bronson Methodist Hospital 2015-2016-Topics included: DiSC  </w:t>
      </w:r>
    </w:p>
    <w:p w14:paraId="039E06A5" w14:textId="77777777" w:rsidR="00DD0C35" w:rsidRDefault="00000000">
      <w:pPr>
        <w:ind w:left="-5"/>
      </w:pPr>
      <w:r>
        <w:t xml:space="preserve">Assessment, 360 degree feedback, Communicating effectively Cleveland Clinic course, Working in Teams, Leading with Lean Thinking, Triple Aim in Health Care, Team Project designing and implementing  tool to asses physician burnout </w:t>
      </w:r>
    </w:p>
    <w:p w14:paraId="6071A17C" w14:textId="77777777" w:rsidR="00DD0C35" w:rsidRDefault="00000000">
      <w:pPr>
        <w:ind w:left="-5"/>
      </w:pPr>
      <w:r>
        <w:rPr>
          <w:u w:val="single" w:color="000000"/>
        </w:rPr>
        <w:t>Physician Leadership Academy 2</w:t>
      </w:r>
      <w:r>
        <w:t xml:space="preserve">-Bronson Methodist Hospital 2015.  Discussions about the future of health care, physician-administration interactions, credentialing and “at risk” contracting. </w:t>
      </w:r>
    </w:p>
    <w:p w14:paraId="024CFF12" w14:textId="77777777" w:rsidR="00DD0C35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EE21407" w14:textId="2E777F0C" w:rsidR="00DD0C35" w:rsidRDefault="00000000">
      <w:pPr>
        <w:pStyle w:val="Heading1"/>
        <w:ind w:left="-5"/>
      </w:pPr>
      <w:r>
        <w:t>Positions Held at Bronson Battle Creek Hospital</w:t>
      </w:r>
    </w:p>
    <w:p w14:paraId="22273D1E" w14:textId="4DCBF966" w:rsidR="00DD0C35" w:rsidRDefault="00000000">
      <w:pPr>
        <w:ind w:left="-5"/>
      </w:pPr>
      <w:r>
        <w:t xml:space="preserve">Medical Quality Committee </w:t>
      </w:r>
      <w:r w:rsidR="00B04885">
        <w:t>Representative</w:t>
      </w:r>
      <w:r>
        <w:t xml:space="preserve">- Medical Necessity, Review CMS core indicators and patient safety data. </w:t>
      </w:r>
    </w:p>
    <w:p w14:paraId="566079F2" w14:textId="77777777" w:rsidR="00DD0C35" w:rsidRDefault="00000000">
      <w:pPr>
        <w:ind w:left="-5"/>
      </w:pPr>
      <w:r>
        <w:t xml:space="preserve">Secretary Treasurer to the Medical executive committee-elected position 7/14-6/16 </w:t>
      </w:r>
    </w:p>
    <w:p w14:paraId="4E330EC8" w14:textId="77777777" w:rsidR="00DD0C35" w:rsidRDefault="00000000">
      <w:pPr>
        <w:ind w:left="-5"/>
      </w:pPr>
      <w:r>
        <w:t xml:space="preserve">Member at large.  Medical executive committee elected position7/12-6/14 </w:t>
      </w:r>
    </w:p>
    <w:p w14:paraId="17CAEEA4" w14:textId="77777777" w:rsidR="00DD0C35" w:rsidRDefault="00000000">
      <w:pPr>
        <w:ind w:left="-5"/>
      </w:pPr>
      <w:r>
        <w:t xml:space="preserve">Vice Chair Department of Emergency Medicine 2010-2014-Q/A Chart review </w:t>
      </w:r>
    </w:p>
    <w:p w14:paraId="5F31D734" w14:textId="77777777" w:rsidR="00DD0C35" w:rsidRDefault="00000000">
      <w:pPr>
        <w:ind w:left="-5"/>
      </w:pPr>
      <w:r>
        <w:t xml:space="preserve">Credentials Committee representative-Review credential applications and credential policies 2013Present </w:t>
      </w:r>
    </w:p>
    <w:p w14:paraId="1619C6A0" w14:textId="77777777" w:rsidR="00DD0C35" w:rsidRDefault="00000000">
      <w:pPr>
        <w:ind w:left="-5"/>
      </w:pPr>
      <w:r>
        <w:t xml:space="preserve">Epic transition team-Assisted in transition and implementation from Cerner to Epic EMR at Bronson Battle Creek-2014 </w:t>
      </w:r>
    </w:p>
    <w:p w14:paraId="75E5AEB4" w14:textId="77777777" w:rsidR="00DD0C35" w:rsidRDefault="00000000">
      <w:pPr>
        <w:ind w:left="-5"/>
      </w:pPr>
      <w:r>
        <w:t xml:space="preserve">Sepsis Committee representative-implemented processes to increase sepsis awareness and implement new patient care pathways to decrease overall morbidity and mortality from sepsis Code 100 committee-Reviewed house codes and implemented improvements in response </w:t>
      </w:r>
    </w:p>
    <w:p w14:paraId="076C33A5" w14:textId="77777777" w:rsidR="00DD0C35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D05E4FB" w14:textId="77777777" w:rsidR="00DD0C35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62E592F" w14:textId="77777777" w:rsidR="00DD0C35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B203E68" w14:textId="77777777" w:rsidR="00DD0C35" w:rsidRDefault="00000000">
      <w:pPr>
        <w:spacing w:after="0" w:line="259" w:lineRule="auto"/>
        <w:ind w:left="0" w:firstLine="0"/>
      </w:pPr>
      <w:r>
        <w:t xml:space="preserve"> </w:t>
      </w:r>
    </w:p>
    <w:p w14:paraId="1F070FEC" w14:textId="77777777" w:rsidR="00DD0C35" w:rsidRDefault="00000000">
      <w:pPr>
        <w:pStyle w:val="Heading1"/>
        <w:ind w:left="-5"/>
      </w:pPr>
      <w:r>
        <w:t xml:space="preserve">Certifications </w:t>
      </w:r>
    </w:p>
    <w:p w14:paraId="6CFA990A" w14:textId="77777777" w:rsidR="00DD0C35" w:rsidRDefault="00000000">
      <w:pPr>
        <w:ind w:left="-5"/>
      </w:pPr>
      <w:r>
        <w:t xml:space="preserve">American Board of Emergency Medicine, Diplomat #990311.  Board Certified May 24, 2000. </w:t>
      </w:r>
    </w:p>
    <w:p w14:paraId="64CDF956" w14:textId="77777777" w:rsidR="00DD0C35" w:rsidRDefault="00000000">
      <w:pPr>
        <w:ind w:left="-5"/>
      </w:pPr>
      <w:r>
        <w:t xml:space="preserve">Renewed 2020, expires 2030 </w:t>
      </w:r>
    </w:p>
    <w:p w14:paraId="4CE336E0" w14:textId="1525EB63" w:rsidR="00DD0C35" w:rsidRDefault="00000000">
      <w:pPr>
        <w:ind w:left="-5"/>
      </w:pPr>
      <w:r>
        <w:t xml:space="preserve">Licensures:  Indiana, </w:t>
      </w:r>
      <w:r w:rsidR="00C323CB">
        <w:t xml:space="preserve">Arkansas, </w:t>
      </w:r>
      <w:r>
        <w:t>Michigan</w:t>
      </w:r>
      <w:r w:rsidR="00B04885">
        <w:t xml:space="preserve">, Florida </w:t>
      </w:r>
      <w:r>
        <w:t xml:space="preserve">and California. </w:t>
      </w:r>
    </w:p>
    <w:p w14:paraId="43BD1906" w14:textId="67043722" w:rsidR="00DD0C35" w:rsidRDefault="00000000">
      <w:pPr>
        <w:ind w:left="-5"/>
      </w:pPr>
      <w:r>
        <w:t xml:space="preserve">Fellow of American College of Emergency Physicians </w:t>
      </w:r>
    </w:p>
    <w:p w14:paraId="11168169" w14:textId="5C877ED7" w:rsidR="00B04885" w:rsidRDefault="00B04885">
      <w:pPr>
        <w:ind w:left="-5"/>
      </w:pPr>
      <w:r>
        <w:t>ACLS, PALS, ATLS</w:t>
      </w:r>
    </w:p>
    <w:p w14:paraId="4875D95D" w14:textId="77777777" w:rsidR="00DD0C35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C20AAFC" w14:textId="77777777" w:rsidR="00DD0C35" w:rsidRDefault="00000000">
      <w:pPr>
        <w:pStyle w:val="Heading1"/>
        <w:ind w:left="-5"/>
      </w:pPr>
      <w:r>
        <w:t xml:space="preserve">Publications </w:t>
      </w:r>
    </w:p>
    <w:p w14:paraId="3C4C7C75" w14:textId="77777777" w:rsidR="00DD0C35" w:rsidRDefault="00000000">
      <w:pPr>
        <w:ind w:left="-5"/>
      </w:pPr>
      <w:r>
        <w:rPr>
          <w:b/>
        </w:rPr>
        <w:t xml:space="preserve">Goldberg, J.  </w:t>
      </w:r>
      <w:r>
        <w:t xml:space="preserve">“Common Parasitic Infections (2001).” In </w:t>
      </w:r>
      <w:r>
        <w:rPr>
          <w:u w:val="single" w:color="000000"/>
        </w:rPr>
        <w:t>Just the Facts in Emergency Medicine</w:t>
      </w:r>
      <w:r>
        <w:t xml:space="preserve">.   </w:t>
      </w:r>
    </w:p>
    <w:p w14:paraId="5D4F7888" w14:textId="77777777" w:rsidR="00DD0C35" w:rsidRDefault="00000000">
      <w:pPr>
        <w:ind w:left="1450"/>
      </w:pPr>
      <w:r>
        <w:t xml:space="preserve"> Editors Cline, D.M. and Ma, O.J.  McGraw-Hill, New York, pp. 294-297. </w:t>
      </w:r>
    </w:p>
    <w:sectPr w:rsidR="00DD0C35">
      <w:pgSz w:w="12240" w:h="15840"/>
      <w:pgMar w:top="1447" w:right="1290" w:bottom="721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view w:val="normal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35"/>
    <w:rsid w:val="00226568"/>
    <w:rsid w:val="00356751"/>
    <w:rsid w:val="00432605"/>
    <w:rsid w:val="005D4BDC"/>
    <w:rsid w:val="006E678A"/>
    <w:rsid w:val="00813A78"/>
    <w:rsid w:val="009E0AE9"/>
    <w:rsid w:val="00A573C2"/>
    <w:rsid w:val="00B04885"/>
    <w:rsid w:val="00C323CB"/>
    <w:rsid w:val="00DB6169"/>
    <w:rsid w:val="00DD0C35"/>
    <w:rsid w:val="00EC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54E08"/>
  <w15:docId w15:val="{7ED937C7-E291-BB4A-9BCE-DD579368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451</Words>
  <Characters>3205</Characters>
  <Application>Microsoft Office Word</Application>
  <DocSecurity>2</DocSecurity>
  <Lines>74</Lines>
  <Paragraphs>56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Goldberg</dc:creator>
  <cp:keywords/>
  <cp:lastModifiedBy>Joel Goldberg</cp:lastModifiedBy>
  <cp:revision>2</cp:revision>
  <dcterms:created xsi:type="dcterms:W3CDTF">2026-02-14T16:15:00Z</dcterms:created>
  <dcterms:modified xsi:type="dcterms:W3CDTF">2026-02-14T16:15:00Z</dcterms:modified>
</cp:coreProperties>
</file>